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36C53" w14:textId="55E3C239" w:rsidR="00284E95" w:rsidRPr="00A0124C" w:rsidRDefault="005A2C32" w:rsidP="00A0124C">
      <w:pPr>
        <w:spacing w:after="0"/>
      </w:pPr>
      <w:r>
        <w:rPr>
          <w:rFonts w:cstheme="minorHAnsi"/>
          <w:b/>
          <w:bCs/>
          <w:noProof/>
        </w:rPr>
        <w:drawing>
          <wp:anchor distT="0" distB="0" distL="114300" distR="114300" simplePos="0" relativeHeight="251658240" behindDoc="0" locked="0" layoutInCell="1" allowOverlap="1" wp14:anchorId="5CBACD3A" wp14:editId="05601E37">
            <wp:simplePos x="0" y="0"/>
            <wp:positionH relativeFrom="column">
              <wp:posOffset>-332105</wp:posOffset>
            </wp:positionH>
            <wp:positionV relativeFrom="page">
              <wp:posOffset>47625</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183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265"/>
        <w:gridCol w:w="2551"/>
      </w:tblGrid>
      <w:tr w:rsidR="00791F6F" w14:paraId="74637C43" w14:textId="77777777" w:rsidTr="004C553D">
        <w:trPr>
          <w:cantSplit/>
          <w:trHeight w:val="133"/>
        </w:trPr>
        <w:tc>
          <w:tcPr>
            <w:tcW w:w="4248" w:type="dxa"/>
            <w:shd w:val="clear" w:color="auto" w:fill="BFBFBF"/>
            <w:vAlign w:val="center"/>
          </w:tcPr>
          <w:p w14:paraId="5D7E0C09" w14:textId="77777777" w:rsidR="00A0124C" w:rsidRPr="00D4431F" w:rsidRDefault="005A2C32" w:rsidP="00A0124C">
            <w:pPr>
              <w:spacing w:line="240" w:lineRule="auto"/>
              <w:jc w:val="center"/>
              <w:rPr>
                <w:rFonts w:cstheme="minorHAnsi"/>
                <w:b/>
                <w:bCs/>
              </w:rPr>
            </w:pPr>
            <w:bookmarkStart w:id="0" w:name="_Hlk75350991"/>
            <w:bookmarkEnd w:id="0"/>
            <w:r>
              <w:rPr>
                <w:rFonts w:cstheme="minorHAnsi"/>
                <w:b/>
                <w:bCs/>
              </w:rPr>
              <w:t>Report of</w:t>
            </w:r>
          </w:p>
        </w:tc>
        <w:tc>
          <w:tcPr>
            <w:tcW w:w="3265" w:type="dxa"/>
            <w:shd w:val="clear" w:color="auto" w:fill="BFBFBF"/>
          </w:tcPr>
          <w:p w14:paraId="47A08D76" w14:textId="77777777" w:rsidR="00A0124C" w:rsidRDefault="005A2C32" w:rsidP="00A0124C">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55FB9B0" w14:textId="77777777" w:rsidR="00A0124C" w:rsidRPr="00D4431F" w:rsidRDefault="005A2C32" w:rsidP="00A0124C">
            <w:pPr>
              <w:spacing w:line="240" w:lineRule="auto"/>
              <w:jc w:val="center"/>
              <w:rPr>
                <w:rFonts w:cstheme="minorHAnsi"/>
                <w:b/>
                <w:bCs/>
              </w:rPr>
            </w:pPr>
            <w:r>
              <w:rPr>
                <w:rFonts w:cstheme="minorHAnsi"/>
                <w:b/>
                <w:bCs/>
              </w:rPr>
              <w:t>Date</w:t>
            </w:r>
          </w:p>
        </w:tc>
      </w:tr>
      <w:tr w:rsidR="00791F6F" w14:paraId="09B05844" w14:textId="77777777" w:rsidTr="004C553D">
        <w:trPr>
          <w:cantSplit/>
          <w:trHeight w:val="1090"/>
        </w:trPr>
        <w:tc>
          <w:tcPr>
            <w:tcW w:w="4248" w:type="dxa"/>
            <w:vAlign w:val="center"/>
          </w:tcPr>
          <w:p w14:paraId="69CA6D76" w14:textId="5DECA0FD" w:rsidR="009B2511" w:rsidRDefault="005A2C32" w:rsidP="007E4057">
            <w:pPr>
              <w:spacing w:after="0"/>
              <w:jc w:val="center"/>
            </w:pPr>
            <w:r>
              <w:t>Director of Change and Delivery</w:t>
            </w:r>
          </w:p>
          <w:p w14:paraId="33ADC663" w14:textId="73C50E81" w:rsidR="00A0124C" w:rsidRPr="00ED4FF1" w:rsidRDefault="005A2C32" w:rsidP="00A0124C">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r w:rsidRPr="00ED4FF1">
              <w:t>)</w:t>
            </w:r>
          </w:p>
        </w:tc>
        <w:tc>
          <w:tcPr>
            <w:tcW w:w="3265" w:type="dxa"/>
          </w:tcPr>
          <w:p w14:paraId="2CA08BBF" w14:textId="77777777" w:rsidR="00A0124C" w:rsidRDefault="005A2C32" w:rsidP="00AF3BAC">
            <w:pPr>
              <w:spacing w:before="120"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Budget and Performance Panel</w:t>
            </w:r>
            <w:r w:rsidRPr="00ED4FF1">
              <w:rPr>
                <w:rFonts w:cstheme="minorHAnsi"/>
              </w:rPr>
              <w:fldChar w:fldCharType="end"/>
            </w:r>
          </w:p>
          <w:p w14:paraId="66D9D9F7" w14:textId="77777777" w:rsidR="00A0124C" w:rsidRPr="00ED4FF1" w:rsidRDefault="005A2C32" w:rsidP="00A0124C">
            <w:pPr>
              <w:spacing w:line="240" w:lineRule="auto"/>
              <w:jc w:val="center"/>
              <w:rPr>
                <w:rFonts w:cstheme="minorHAnsi"/>
              </w:rPr>
            </w:pPr>
            <w:r w:rsidRPr="00ED4FF1">
              <w:rPr>
                <w:rFonts w:cstheme="minorHAnsi"/>
              </w:rPr>
              <w:t>Cabinet</w:t>
            </w:r>
          </w:p>
        </w:tc>
        <w:tc>
          <w:tcPr>
            <w:tcW w:w="2551" w:type="dxa"/>
            <w:vAlign w:val="center"/>
          </w:tcPr>
          <w:p w14:paraId="4E8BBFC2" w14:textId="42AB7A42" w:rsidR="00A0124C" w:rsidRDefault="00AF3BAC" w:rsidP="00AF3BAC">
            <w:pPr>
              <w:spacing w:before="120" w:line="240" w:lineRule="auto"/>
              <w:jc w:val="center"/>
              <w:rPr>
                <w:rFonts w:cstheme="minorHAnsi"/>
              </w:rPr>
            </w:pPr>
            <w:r>
              <w:rPr>
                <w:rFonts w:cstheme="minorHAnsi"/>
              </w:rPr>
              <w:t>Monday</w:t>
            </w:r>
            <w:r w:rsidR="005A2C32">
              <w:rPr>
                <w:rFonts w:cstheme="minorHAnsi"/>
              </w:rPr>
              <w:t xml:space="preserve">, </w:t>
            </w:r>
            <w:r>
              <w:rPr>
                <w:rFonts w:cstheme="minorHAnsi"/>
              </w:rPr>
              <w:t>13</w:t>
            </w:r>
            <w:r w:rsidR="005A2C32">
              <w:rPr>
                <w:rFonts w:cstheme="minorHAnsi"/>
              </w:rPr>
              <w:t xml:space="preserve"> March </w:t>
            </w:r>
            <w:r w:rsidR="005A2C32" w:rsidRPr="006E47A9">
              <w:rPr>
                <w:rFonts w:cstheme="minorHAnsi"/>
              </w:rPr>
              <w:t>202</w:t>
            </w:r>
            <w:r w:rsidR="005A2C32">
              <w:rPr>
                <w:rFonts w:cstheme="minorHAnsi"/>
              </w:rPr>
              <w:t>3</w:t>
            </w:r>
          </w:p>
          <w:p w14:paraId="624845F3" w14:textId="77777777" w:rsidR="00A0124C" w:rsidRPr="00ED4FF1" w:rsidRDefault="005A2C32" w:rsidP="00AF3BAC">
            <w:pPr>
              <w:spacing w:before="120" w:line="240" w:lineRule="auto"/>
              <w:jc w:val="center"/>
              <w:rPr>
                <w:rFonts w:cstheme="minorHAnsi"/>
              </w:rPr>
            </w:pPr>
            <w:r w:rsidRPr="006E47A9">
              <w:rPr>
                <w:rFonts w:cstheme="minorHAnsi"/>
              </w:rPr>
              <w:t>Wednesday</w:t>
            </w:r>
            <w:r>
              <w:rPr>
                <w:rFonts w:cstheme="minorHAnsi"/>
              </w:rPr>
              <w:t>,</w:t>
            </w:r>
            <w:r w:rsidRPr="006E47A9">
              <w:rPr>
                <w:rFonts w:cstheme="minorHAnsi"/>
              </w:rPr>
              <w:t xml:space="preserve"> </w:t>
            </w:r>
            <w:r>
              <w:rPr>
                <w:rFonts w:cstheme="minorHAnsi"/>
              </w:rPr>
              <w:t>15 March</w:t>
            </w:r>
            <w:r w:rsidRPr="006E47A9">
              <w:rPr>
                <w:rFonts w:cstheme="minorHAnsi"/>
              </w:rPr>
              <w:t xml:space="preserve"> 202</w:t>
            </w:r>
            <w:r>
              <w:rPr>
                <w:rFonts w:cstheme="minorHAnsi"/>
              </w:rPr>
              <w:t>3</w:t>
            </w:r>
          </w:p>
        </w:tc>
      </w:tr>
    </w:tbl>
    <w:tbl>
      <w:tblPr>
        <w:tblpPr w:leftFromText="181" w:rightFromText="181" w:vertAnchor="page" w:horzAnchor="margin" w:tblpXSpec="center" w:tblpY="3706"/>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791F6F" w14:paraId="5EDDB80E" w14:textId="77777777" w:rsidTr="004C553D">
        <w:trPr>
          <w:trHeight w:val="422"/>
        </w:trPr>
        <w:tc>
          <w:tcPr>
            <w:tcW w:w="5382" w:type="dxa"/>
            <w:shd w:val="clear" w:color="auto" w:fill="auto"/>
            <w:vAlign w:val="center"/>
          </w:tcPr>
          <w:p w14:paraId="64DDADA0" w14:textId="77777777" w:rsidR="004C553D" w:rsidRPr="00D1305C" w:rsidRDefault="005A2C32" w:rsidP="004C553D">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vAlign w:val="center"/>
          </w:tcPr>
          <w:p w14:paraId="275ABBA7" w14:textId="77777777" w:rsidR="004C553D" w:rsidRPr="00257CA1" w:rsidRDefault="005A2C32" w:rsidP="004C553D">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r w:rsidR="00791F6F" w14:paraId="1277C9AD" w14:textId="77777777" w:rsidTr="004C553D">
        <w:trPr>
          <w:trHeight w:val="400"/>
        </w:trPr>
        <w:tc>
          <w:tcPr>
            <w:tcW w:w="5382" w:type="dxa"/>
            <w:shd w:val="clear" w:color="auto" w:fill="auto"/>
            <w:vAlign w:val="center"/>
          </w:tcPr>
          <w:p w14:paraId="7AEAC860" w14:textId="77777777" w:rsidR="004C553D" w:rsidRPr="00D1305C" w:rsidRDefault="005A2C32" w:rsidP="004C553D">
            <w:pPr>
              <w:spacing w:after="0"/>
              <w:rPr>
                <w:rFonts w:eastAsia="Times New Roman" w:cstheme="minorHAnsi"/>
                <w:bCs/>
                <w:color w:val="000000" w:themeColor="text1"/>
                <w:kern w:val="36"/>
                <w:lang w:eastAsia="en-GB"/>
              </w:rPr>
            </w:pPr>
            <w:r w:rsidRPr="00257CA1">
              <w:rPr>
                <w:rFonts w:eastAsia="Times New Roman" w:cstheme="minorHAnsi"/>
                <w:bCs/>
                <w:color w:val="000000" w:themeColor="text1"/>
                <w:kern w:val="36"/>
                <w:lang w:eastAsia="en-GB"/>
              </w:rPr>
              <w:t>Is this decision key?</w:t>
            </w:r>
          </w:p>
        </w:tc>
        <w:tc>
          <w:tcPr>
            <w:tcW w:w="4683" w:type="dxa"/>
            <w:shd w:val="clear" w:color="auto" w:fill="auto"/>
            <w:vAlign w:val="center"/>
          </w:tcPr>
          <w:p w14:paraId="1C15FC2B" w14:textId="77777777" w:rsidR="004C553D" w:rsidRPr="00D1305C" w:rsidRDefault="005A2C32" w:rsidP="004C553D">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144C7917" w14:textId="77777777" w:rsidR="00A0124C" w:rsidRPr="00A0124C" w:rsidRDefault="00A0124C" w:rsidP="00A0124C">
      <w:pPr>
        <w:spacing w:after="0" w:line="240" w:lineRule="auto"/>
        <w:jc w:val="both"/>
        <w:rPr>
          <w:rFonts w:cstheme="minorHAnsi"/>
          <w:bCs/>
          <w:iCs/>
        </w:rPr>
      </w:pPr>
    </w:p>
    <w:p w14:paraId="1B9CB5C6" w14:textId="59FAD659" w:rsidR="00A0124C" w:rsidRDefault="005A2C32" w:rsidP="00A0124C">
      <w:pPr>
        <w:pStyle w:val="Heading1"/>
        <w:spacing w:before="0" w:beforeAutospacing="0" w:after="0" w:afterAutospacing="0"/>
        <w:contextualSpacing/>
        <w:rPr>
          <w:rFonts w:asciiTheme="majorHAnsi" w:hAnsiTheme="majorHAnsi" w:cstheme="majorHAnsi"/>
          <w:sz w:val="28"/>
          <w:szCs w:val="28"/>
        </w:rPr>
      </w:pPr>
      <w:r w:rsidRPr="00901540">
        <w:rPr>
          <w:rFonts w:asciiTheme="majorHAnsi" w:hAnsiTheme="majorHAnsi" w:cstheme="majorHAnsi"/>
          <w:sz w:val="28"/>
          <w:szCs w:val="28"/>
        </w:rPr>
        <w:t xml:space="preserve">Quarter </w:t>
      </w:r>
      <w:r w:rsidR="004C553D">
        <w:rPr>
          <w:rFonts w:asciiTheme="majorHAnsi" w:hAnsiTheme="majorHAnsi" w:cstheme="majorHAnsi"/>
          <w:sz w:val="28"/>
          <w:szCs w:val="28"/>
        </w:rPr>
        <w:t>Three</w:t>
      </w:r>
      <w:r w:rsidRPr="00901540">
        <w:rPr>
          <w:rFonts w:asciiTheme="majorHAnsi" w:hAnsiTheme="majorHAnsi" w:cstheme="majorHAnsi"/>
          <w:sz w:val="28"/>
          <w:szCs w:val="28"/>
        </w:rPr>
        <w:t xml:space="preserve"> Performance Monitoring Report 2022-2023</w:t>
      </w:r>
    </w:p>
    <w:p w14:paraId="2018F1B2" w14:textId="77777777" w:rsidR="00A0124C" w:rsidRDefault="00A0124C" w:rsidP="00B726FB">
      <w:pPr>
        <w:pStyle w:val="Heading1"/>
        <w:spacing w:before="0" w:beforeAutospacing="0" w:after="0" w:afterAutospacing="0"/>
        <w:contextualSpacing/>
        <w:rPr>
          <w:rFonts w:asciiTheme="majorHAnsi" w:hAnsiTheme="majorHAnsi" w:cstheme="majorHAnsi"/>
          <w:sz w:val="22"/>
        </w:rPr>
      </w:pPr>
    </w:p>
    <w:p w14:paraId="6949C0F1" w14:textId="77777777" w:rsidR="000179AF" w:rsidRPr="00ED4FF1" w:rsidRDefault="005A2C32" w:rsidP="00B726FB">
      <w:pPr>
        <w:pStyle w:val="Heading1"/>
        <w:spacing w:before="0" w:beforeAutospacing="0"/>
        <w:rPr>
          <w:rFonts w:asciiTheme="majorHAnsi" w:hAnsiTheme="majorHAnsi" w:cstheme="majorHAnsi"/>
          <w:sz w:val="8"/>
          <w:szCs w:val="22"/>
        </w:rPr>
      </w:pPr>
      <w:r w:rsidRPr="00ED4FF1">
        <w:rPr>
          <w:rFonts w:asciiTheme="majorHAnsi" w:hAnsiTheme="majorHAnsi" w:cstheme="majorHAnsi"/>
          <w:sz w:val="22"/>
        </w:rPr>
        <w:t>Purpose of the Report</w:t>
      </w:r>
    </w:p>
    <w:p w14:paraId="4D7BBB5C" w14:textId="4F634F66" w:rsidR="001A6A50" w:rsidRDefault="005A2C32" w:rsidP="004B26AC">
      <w:pPr>
        <w:numPr>
          <w:ilvl w:val="0"/>
          <w:numId w:val="1"/>
        </w:numPr>
        <w:spacing w:after="0" w:line="240" w:lineRule="auto"/>
        <w:ind w:left="567" w:hanging="567"/>
        <w:jc w:val="both"/>
        <w:rPr>
          <w:rFonts w:cstheme="minorHAnsi"/>
          <w:bCs/>
          <w:iCs/>
        </w:rPr>
      </w:pPr>
      <w:r w:rsidRPr="001A6A50">
        <w:rPr>
          <w:rFonts w:cstheme="minorHAnsi"/>
          <w:bCs/>
          <w:iCs/>
        </w:rPr>
        <w:t>To provide Cabinet with a position statement for the Corporate Strategy for quarter</w:t>
      </w:r>
      <w:r>
        <w:rPr>
          <w:rFonts w:cstheme="minorHAnsi"/>
          <w:bCs/>
          <w:iCs/>
        </w:rPr>
        <w:t xml:space="preserve"> </w:t>
      </w:r>
      <w:r w:rsidR="00DE5B53">
        <w:rPr>
          <w:rFonts w:cstheme="minorHAnsi"/>
          <w:bCs/>
          <w:iCs/>
        </w:rPr>
        <w:t>three</w:t>
      </w:r>
      <w:r>
        <w:rPr>
          <w:rFonts w:cstheme="minorHAnsi"/>
          <w:bCs/>
          <w:iCs/>
        </w:rPr>
        <w:t xml:space="preserve"> (</w:t>
      </w:r>
      <w:r w:rsidR="00E77F02">
        <w:rPr>
          <w:rFonts w:cstheme="minorHAnsi"/>
          <w:bCs/>
          <w:iCs/>
        </w:rPr>
        <w:t>Oct</w:t>
      </w:r>
      <w:r>
        <w:rPr>
          <w:rFonts w:cstheme="minorHAnsi"/>
          <w:bCs/>
          <w:iCs/>
        </w:rPr>
        <w:t xml:space="preserve"> – </w:t>
      </w:r>
      <w:r w:rsidR="00E77F02">
        <w:rPr>
          <w:rFonts w:cstheme="minorHAnsi"/>
          <w:bCs/>
          <w:iCs/>
        </w:rPr>
        <w:t>Dec</w:t>
      </w:r>
      <w:r>
        <w:rPr>
          <w:rFonts w:cstheme="minorHAnsi"/>
          <w:bCs/>
          <w:iCs/>
        </w:rPr>
        <w:t>) 2022/23</w:t>
      </w:r>
      <w:r w:rsidR="00AF3BAC">
        <w:rPr>
          <w:rFonts w:cstheme="minorHAnsi"/>
          <w:bCs/>
          <w:iCs/>
        </w:rPr>
        <w:t>.</w:t>
      </w:r>
    </w:p>
    <w:p w14:paraId="1ECFA226" w14:textId="77777777" w:rsidR="001A6A50" w:rsidRPr="001A6A50" w:rsidRDefault="001A6A50" w:rsidP="00A0124C">
      <w:pPr>
        <w:spacing w:after="0" w:line="240" w:lineRule="auto"/>
        <w:jc w:val="both"/>
        <w:rPr>
          <w:rFonts w:cstheme="minorHAnsi"/>
          <w:bCs/>
          <w:iCs/>
        </w:rPr>
      </w:pPr>
    </w:p>
    <w:p w14:paraId="1E8C4A99" w14:textId="77777777" w:rsidR="000179AF" w:rsidRPr="002A4A7D" w:rsidRDefault="005A2C32"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w:t>
      </w:r>
      <w:r w:rsidR="00486C87">
        <w:rPr>
          <w:rFonts w:asciiTheme="majorHAnsi" w:hAnsiTheme="majorHAnsi" w:cstheme="majorHAnsi"/>
          <w:sz w:val="22"/>
        </w:rPr>
        <w:t xml:space="preserve"> the</w:t>
      </w:r>
      <w:r>
        <w:rPr>
          <w:rFonts w:asciiTheme="majorHAnsi" w:hAnsiTheme="majorHAnsi" w:cstheme="majorHAnsi"/>
          <w:sz w:val="22"/>
        </w:rPr>
        <w:t xml:space="preserve"> </w:t>
      </w:r>
      <w:r w:rsidR="00486C87">
        <w:rPr>
          <w:rFonts w:asciiTheme="majorHAnsi" w:hAnsiTheme="majorHAnsi" w:cstheme="majorHAnsi"/>
          <w:sz w:val="22"/>
        </w:rPr>
        <w:t>Scrutiny and Budget Performance Panel</w:t>
      </w:r>
    </w:p>
    <w:p w14:paraId="07168B4E" w14:textId="77777777" w:rsidR="00486C87" w:rsidRDefault="005A2C32" w:rsidP="004B26AC">
      <w:pPr>
        <w:pStyle w:val="ListParagraph"/>
        <w:numPr>
          <w:ilvl w:val="0"/>
          <w:numId w:val="1"/>
        </w:numPr>
        <w:spacing w:after="0" w:line="240" w:lineRule="auto"/>
        <w:ind w:left="567" w:hanging="567"/>
        <w:jc w:val="both"/>
        <w:rPr>
          <w:rFonts w:cstheme="minorHAnsi"/>
          <w:bCs/>
          <w:iCs/>
        </w:rPr>
      </w:pPr>
      <w:r w:rsidRPr="00F87D59">
        <w:rPr>
          <w:rFonts w:cstheme="minorHAnsi"/>
          <w:bCs/>
          <w:iCs/>
        </w:rPr>
        <w:t>The Scrutiny Budget and Performance Panel are asked to consider the report and make comments and recommendations to the Cabinet</w:t>
      </w:r>
      <w:r>
        <w:rPr>
          <w:rFonts w:cstheme="minorHAnsi"/>
          <w:bCs/>
          <w:iCs/>
        </w:rPr>
        <w:t>.</w:t>
      </w:r>
    </w:p>
    <w:p w14:paraId="06EAD9E6" w14:textId="77777777" w:rsidR="006E47A9" w:rsidRDefault="006E47A9" w:rsidP="006E47A9">
      <w:pPr>
        <w:pStyle w:val="ListParagraph"/>
        <w:spacing w:after="0" w:line="240" w:lineRule="auto"/>
        <w:ind w:left="360"/>
        <w:jc w:val="both"/>
        <w:rPr>
          <w:rFonts w:cstheme="minorHAnsi"/>
          <w:bCs/>
          <w:iCs/>
        </w:rPr>
      </w:pPr>
    </w:p>
    <w:p w14:paraId="7AB6069F" w14:textId="77777777" w:rsidR="002A4A7D" w:rsidRPr="00ED4FF1" w:rsidRDefault="005A2C32"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3428F933" w14:textId="77777777" w:rsidR="00486C87" w:rsidRPr="001A3941" w:rsidRDefault="005A2C32" w:rsidP="004B26AC">
      <w:pPr>
        <w:pStyle w:val="ListParagraph"/>
        <w:numPr>
          <w:ilvl w:val="0"/>
          <w:numId w:val="1"/>
        </w:numPr>
        <w:spacing w:after="0" w:line="240" w:lineRule="auto"/>
        <w:ind w:left="567" w:hanging="567"/>
        <w:rPr>
          <w:rFonts w:ascii="Arial" w:eastAsia="Calibri" w:hAnsi="Arial" w:cs="Times New Roman"/>
        </w:rPr>
      </w:pPr>
      <w:r w:rsidRPr="001A3941">
        <w:rPr>
          <w:rFonts w:ascii="Arial" w:eastAsia="Calibri" w:hAnsi="Arial" w:cs="Times New Roman"/>
        </w:rPr>
        <w:t xml:space="preserve">Cabinet is asked to </w:t>
      </w:r>
      <w:r>
        <w:rPr>
          <w:rFonts w:ascii="Arial" w:eastAsia="Calibri" w:hAnsi="Arial" w:cs="Times New Roman"/>
        </w:rPr>
        <w:t>note</w:t>
      </w:r>
      <w:r w:rsidRPr="001A3941">
        <w:rPr>
          <w:rFonts w:ascii="Arial" w:eastAsia="Calibri" w:hAnsi="Arial" w:cs="Times New Roman"/>
        </w:rPr>
        <w:t xml:space="preserve"> the report.</w:t>
      </w:r>
    </w:p>
    <w:p w14:paraId="22ECE1AF" w14:textId="77777777" w:rsidR="002A4A7D" w:rsidRDefault="002A4A7D" w:rsidP="002A4A7D">
      <w:pPr>
        <w:spacing w:after="0" w:line="240" w:lineRule="auto"/>
        <w:jc w:val="both"/>
        <w:rPr>
          <w:rFonts w:cstheme="minorHAnsi"/>
          <w:bCs/>
          <w:iCs/>
        </w:rPr>
      </w:pPr>
    </w:p>
    <w:p w14:paraId="749ACD57" w14:textId="77777777" w:rsidR="000179AF" w:rsidRPr="00ED4FF1" w:rsidRDefault="005A2C32"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71C4697B" w14:textId="7B375AA8" w:rsidR="00486C87" w:rsidRPr="00F87D59" w:rsidRDefault="005A2C32" w:rsidP="004B26AC">
      <w:pPr>
        <w:pStyle w:val="ListParagraph"/>
        <w:numPr>
          <w:ilvl w:val="0"/>
          <w:numId w:val="1"/>
        </w:numPr>
        <w:ind w:left="567" w:hanging="567"/>
        <w:rPr>
          <w:rFonts w:cstheme="minorHAnsi"/>
          <w:bCs/>
          <w:iCs/>
        </w:rPr>
      </w:pPr>
      <w:r w:rsidRPr="00F87D59">
        <w:rPr>
          <w:rFonts w:cstheme="minorHAnsi"/>
          <w:bCs/>
          <w:iCs/>
        </w:rPr>
        <w:t xml:space="preserve">The </w:t>
      </w:r>
      <w:r>
        <w:rPr>
          <w:rFonts w:cstheme="minorHAnsi"/>
          <w:bCs/>
          <w:iCs/>
        </w:rPr>
        <w:t>C</w:t>
      </w:r>
      <w:r w:rsidRPr="00F87D59">
        <w:rPr>
          <w:rFonts w:cstheme="minorHAnsi"/>
          <w:bCs/>
          <w:iCs/>
        </w:rPr>
        <w:t xml:space="preserve">ouncil’s performance framework sets out the process for reporting progress against the objectives of the Corporate Strategy. Robust monitoring ensures that the </w:t>
      </w:r>
      <w:r w:rsidR="00E00DAC">
        <w:rPr>
          <w:rFonts w:cstheme="minorHAnsi"/>
          <w:bCs/>
          <w:iCs/>
        </w:rPr>
        <w:t>c</w:t>
      </w:r>
      <w:r w:rsidRPr="00F87D59">
        <w:rPr>
          <w:rFonts w:cstheme="minorHAnsi"/>
          <w:bCs/>
          <w:iCs/>
        </w:rPr>
        <w:t>ouncil continues to deliver its priorities and achieves the best outcomes for residents.</w:t>
      </w:r>
    </w:p>
    <w:p w14:paraId="170F7CA9" w14:textId="77777777" w:rsidR="000179AF" w:rsidRPr="00ED4FF1" w:rsidRDefault="005A2C32"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 xml:space="preserve">Other </w:t>
      </w:r>
      <w:r w:rsidRPr="00ED4FF1">
        <w:rPr>
          <w:rFonts w:asciiTheme="majorHAnsi" w:hAnsiTheme="majorHAnsi" w:cstheme="majorHAnsi"/>
          <w:sz w:val="22"/>
          <w:szCs w:val="22"/>
        </w:rPr>
        <w:t>options considered and rejected</w:t>
      </w:r>
    </w:p>
    <w:p w14:paraId="482E254D" w14:textId="77777777" w:rsidR="000179AF" w:rsidRPr="003E3722" w:rsidRDefault="005A2C32" w:rsidP="004B26AC">
      <w:pPr>
        <w:numPr>
          <w:ilvl w:val="0"/>
          <w:numId w:val="1"/>
        </w:numPr>
        <w:spacing w:after="0" w:line="240" w:lineRule="auto"/>
        <w:ind w:left="567" w:hanging="567"/>
        <w:jc w:val="both"/>
        <w:rPr>
          <w:rFonts w:cstheme="minorHAnsi"/>
          <w:bCs/>
          <w:iCs/>
        </w:rPr>
      </w:pPr>
      <w:r>
        <w:rPr>
          <w:rFonts w:cstheme="minorHAnsi"/>
          <w:bCs/>
          <w:iCs/>
        </w:rPr>
        <w:t>N/A</w:t>
      </w:r>
    </w:p>
    <w:p w14:paraId="2D59E6DF" w14:textId="77777777" w:rsidR="000179AF" w:rsidRPr="00D4431F" w:rsidRDefault="000179AF" w:rsidP="000179AF">
      <w:pPr>
        <w:spacing w:after="0" w:line="240" w:lineRule="auto"/>
        <w:ind w:left="720"/>
        <w:jc w:val="both"/>
        <w:rPr>
          <w:rFonts w:cstheme="minorHAnsi"/>
          <w:bCs/>
          <w:i/>
        </w:rPr>
      </w:pPr>
    </w:p>
    <w:p w14:paraId="6CFAC210" w14:textId="77777777" w:rsidR="000179AF" w:rsidRPr="00ED4FF1" w:rsidRDefault="005A2C32"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AF3E3D5" w14:textId="77777777" w:rsidR="000179AF" w:rsidRDefault="005A2C32" w:rsidP="004B26AC">
      <w:pPr>
        <w:numPr>
          <w:ilvl w:val="0"/>
          <w:numId w:val="1"/>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p>
    <w:p w14:paraId="297864AE"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791F6F" w14:paraId="39F9C014" w14:textId="77777777" w:rsidTr="00A0124C">
        <w:tc>
          <w:tcPr>
            <w:tcW w:w="5098" w:type="dxa"/>
            <w:shd w:val="clear" w:color="auto" w:fill="auto"/>
            <w:vAlign w:val="center"/>
          </w:tcPr>
          <w:p w14:paraId="0ABB3C42" w14:textId="77777777" w:rsidR="001073DC" w:rsidRPr="00257CA1" w:rsidRDefault="005A2C32"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An exemplary council</w:t>
            </w:r>
          </w:p>
        </w:tc>
        <w:tc>
          <w:tcPr>
            <w:tcW w:w="4820" w:type="dxa"/>
            <w:vAlign w:val="center"/>
          </w:tcPr>
          <w:p w14:paraId="4C0369AC" w14:textId="77777777" w:rsidR="001073DC" w:rsidRPr="00257CA1" w:rsidRDefault="005A2C32"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Thriving communities</w:t>
            </w:r>
          </w:p>
        </w:tc>
      </w:tr>
      <w:tr w:rsidR="00791F6F" w14:paraId="3AC20007" w14:textId="77777777" w:rsidTr="00A0124C">
        <w:tc>
          <w:tcPr>
            <w:tcW w:w="5098" w:type="dxa"/>
            <w:shd w:val="clear" w:color="auto" w:fill="auto"/>
            <w:vAlign w:val="center"/>
          </w:tcPr>
          <w:p w14:paraId="3D4A9BE1" w14:textId="77777777" w:rsidR="001073DC" w:rsidRPr="00257CA1" w:rsidRDefault="005A2C32"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A fair local economy that works for everyone</w:t>
            </w:r>
          </w:p>
        </w:tc>
        <w:tc>
          <w:tcPr>
            <w:tcW w:w="4820" w:type="dxa"/>
            <w:vAlign w:val="center"/>
          </w:tcPr>
          <w:p w14:paraId="724ACDB1" w14:textId="77777777" w:rsidR="001073DC" w:rsidRPr="00257CA1" w:rsidRDefault="005A2C32"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Good homes, green spaces, healthy places</w:t>
            </w:r>
          </w:p>
        </w:tc>
      </w:tr>
    </w:tbl>
    <w:p w14:paraId="06192A9D" w14:textId="77777777" w:rsidR="00A0124C" w:rsidRPr="00A0124C" w:rsidRDefault="00A0124C" w:rsidP="00A0124C">
      <w:pPr>
        <w:spacing w:after="0" w:line="240" w:lineRule="auto"/>
        <w:ind w:left="360"/>
        <w:jc w:val="both"/>
        <w:rPr>
          <w:rFonts w:cstheme="minorHAnsi"/>
          <w:bCs/>
          <w:i/>
        </w:rPr>
      </w:pPr>
    </w:p>
    <w:p w14:paraId="228A0653" w14:textId="61333F88" w:rsidR="00B726FB" w:rsidRPr="00B726FB" w:rsidRDefault="005A2C32" w:rsidP="00B726FB">
      <w:pPr>
        <w:pStyle w:val="Heading2"/>
        <w:spacing w:before="0" w:beforeAutospacing="0"/>
        <w:rPr>
          <w:rFonts w:asciiTheme="majorHAnsi" w:hAnsiTheme="majorHAnsi" w:cstheme="majorHAnsi"/>
          <w:sz w:val="22"/>
          <w:szCs w:val="22"/>
        </w:rPr>
      </w:pPr>
      <w:r w:rsidRPr="00B726FB">
        <w:rPr>
          <w:rFonts w:asciiTheme="majorHAnsi" w:hAnsiTheme="majorHAnsi" w:cstheme="majorHAnsi"/>
          <w:sz w:val="22"/>
          <w:szCs w:val="22"/>
        </w:rPr>
        <w:t>Executive summary</w:t>
      </w:r>
    </w:p>
    <w:p w14:paraId="336D47F7" w14:textId="026EAC78" w:rsidR="00C646ED" w:rsidRDefault="005A2C32" w:rsidP="00C646ED">
      <w:pPr>
        <w:pStyle w:val="ListParagraph"/>
        <w:numPr>
          <w:ilvl w:val="0"/>
          <w:numId w:val="1"/>
        </w:numPr>
        <w:spacing w:after="0" w:line="240" w:lineRule="auto"/>
        <w:ind w:left="567" w:hanging="567"/>
        <w:rPr>
          <w:rFonts w:cstheme="minorHAnsi"/>
          <w:bCs/>
          <w:iCs/>
        </w:rPr>
      </w:pPr>
      <w:r>
        <w:rPr>
          <w:rFonts w:cstheme="minorHAnsi"/>
          <w:bCs/>
          <w:iCs/>
        </w:rPr>
        <w:t>This quarter will be the last time the 2022/23 Corporate Strategy projects will be reported to Cabinet.</w:t>
      </w:r>
      <w:r w:rsidRPr="00E77F02">
        <w:t xml:space="preserve"> </w:t>
      </w:r>
      <w:r w:rsidRPr="00E77F02">
        <w:rPr>
          <w:rFonts w:cstheme="minorHAnsi"/>
          <w:bCs/>
          <w:iCs/>
        </w:rPr>
        <w:t>The projects that are not yet complete will either be carried forward to be delivered as part of the 202</w:t>
      </w:r>
      <w:r>
        <w:rPr>
          <w:rFonts w:cstheme="minorHAnsi"/>
          <w:bCs/>
          <w:iCs/>
        </w:rPr>
        <w:t>3</w:t>
      </w:r>
      <w:r w:rsidRPr="00E77F02">
        <w:rPr>
          <w:rFonts w:cstheme="minorHAnsi"/>
          <w:bCs/>
          <w:iCs/>
        </w:rPr>
        <w:t>/2</w:t>
      </w:r>
      <w:r>
        <w:rPr>
          <w:rFonts w:cstheme="minorHAnsi"/>
          <w:bCs/>
          <w:iCs/>
        </w:rPr>
        <w:t>4</w:t>
      </w:r>
      <w:r w:rsidRPr="00E77F02">
        <w:rPr>
          <w:rFonts w:cstheme="minorHAnsi"/>
          <w:bCs/>
          <w:iCs/>
        </w:rPr>
        <w:t xml:space="preserve"> Corporate Strategy, are d</w:t>
      </w:r>
      <w:r w:rsidRPr="00E77F02">
        <w:rPr>
          <w:rFonts w:cstheme="minorHAnsi"/>
          <w:bCs/>
          <w:iCs/>
        </w:rPr>
        <w:t xml:space="preserve">ue to complete </w:t>
      </w:r>
      <w:r w:rsidRPr="00E77F02">
        <w:rPr>
          <w:rFonts w:cstheme="minorHAnsi"/>
          <w:bCs/>
          <w:iCs/>
        </w:rPr>
        <w:lastRenderedPageBreak/>
        <w:t xml:space="preserve">in quarter four or will continue to be delivered as part of business as usual activity. Details of each projects position can be found at Appendix </w:t>
      </w:r>
      <w:r>
        <w:rPr>
          <w:rFonts w:cstheme="minorHAnsi"/>
          <w:bCs/>
          <w:iCs/>
        </w:rPr>
        <w:t>4.</w:t>
      </w:r>
    </w:p>
    <w:p w14:paraId="6ADB33FC" w14:textId="77777777" w:rsidR="00C646ED" w:rsidRPr="00341E9F" w:rsidRDefault="00C646ED" w:rsidP="00A83441">
      <w:pPr>
        <w:pStyle w:val="ListParagraph"/>
        <w:spacing w:after="0" w:line="240" w:lineRule="auto"/>
        <w:ind w:left="567"/>
        <w:rPr>
          <w:rFonts w:cstheme="minorHAnsi"/>
          <w:bCs/>
          <w:iCs/>
        </w:rPr>
      </w:pPr>
    </w:p>
    <w:p w14:paraId="24215201" w14:textId="159DD2B9" w:rsidR="00B726FB" w:rsidRDefault="005A2C32" w:rsidP="004B26AC">
      <w:pPr>
        <w:pStyle w:val="ListParagraph"/>
        <w:numPr>
          <w:ilvl w:val="0"/>
          <w:numId w:val="1"/>
        </w:numPr>
        <w:ind w:left="567" w:hanging="567"/>
        <w:rPr>
          <w:rFonts w:cstheme="minorHAnsi"/>
          <w:bCs/>
          <w:iCs/>
        </w:rPr>
      </w:pPr>
      <w:r w:rsidRPr="00F87D59">
        <w:rPr>
          <w:rFonts w:cstheme="minorHAnsi"/>
          <w:bCs/>
          <w:iCs/>
        </w:rPr>
        <w:t xml:space="preserve">This report presents the performance of the Corporate Strategy at the end of quarter </w:t>
      </w:r>
      <w:r w:rsidR="00E77F02">
        <w:rPr>
          <w:rFonts w:cstheme="minorHAnsi"/>
          <w:bCs/>
          <w:iCs/>
        </w:rPr>
        <w:t>three</w:t>
      </w:r>
      <w:r w:rsidRPr="00F87D59">
        <w:rPr>
          <w:rFonts w:cstheme="minorHAnsi"/>
          <w:bCs/>
          <w:iCs/>
        </w:rPr>
        <w:t xml:space="preserve"> (</w:t>
      </w:r>
      <w:r>
        <w:rPr>
          <w:rFonts w:cstheme="minorHAnsi"/>
          <w:bCs/>
          <w:iCs/>
        </w:rPr>
        <w:t xml:space="preserve">1 </w:t>
      </w:r>
      <w:r w:rsidR="00E77F02">
        <w:rPr>
          <w:rFonts w:cstheme="minorHAnsi"/>
          <w:bCs/>
          <w:iCs/>
        </w:rPr>
        <w:t>October</w:t>
      </w:r>
      <w:r w:rsidRPr="00EE6935">
        <w:rPr>
          <w:rFonts w:cstheme="minorHAnsi"/>
          <w:bCs/>
          <w:iCs/>
        </w:rPr>
        <w:t xml:space="preserve"> – 3</w:t>
      </w:r>
      <w:r w:rsidR="00E77F02">
        <w:rPr>
          <w:rFonts w:cstheme="minorHAnsi"/>
          <w:bCs/>
          <w:iCs/>
        </w:rPr>
        <w:t>1</w:t>
      </w:r>
      <w:r w:rsidRPr="00EE6935">
        <w:rPr>
          <w:rFonts w:cstheme="minorHAnsi"/>
          <w:bCs/>
          <w:iCs/>
        </w:rPr>
        <w:t xml:space="preserve"> </w:t>
      </w:r>
      <w:r w:rsidR="00E77F02">
        <w:rPr>
          <w:rFonts w:cstheme="minorHAnsi"/>
          <w:bCs/>
          <w:iCs/>
        </w:rPr>
        <w:t>December</w:t>
      </w:r>
      <w:r w:rsidRPr="00EE6935">
        <w:rPr>
          <w:rFonts w:cstheme="minorHAnsi"/>
          <w:bCs/>
          <w:iCs/>
        </w:rPr>
        <w:t xml:space="preserve"> 2022)</w:t>
      </w:r>
      <w:r>
        <w:rPr>
          <w:rFonts w:cstheme="minorHAnsi"/>
          <w:bCs/>
          <w:iCs/>
        </w:rPr>
        <w:t xml:space="preserve">, providing </w:t>
      </w:r>
      <w:r w:rsidRPr="00EE6935">
        <w:rPr>
          <w:rFonts w:cstheme="minorHAnsi"/>
          <w:bCs/>
          <w:iCs/>
        </w:rPr>
        <w:t>an update on the current position for the 1</w:t>
      </w:r>
      <w:r w:rsidR="00EE6935" w:rsidRPr="00EE6935">
        <w:rPr>
          <w:rFonts w:cstheme="minorHAnsi"/>
          <w:bCs/>
          <w:iCs/>
        </w:rPr>
        <w:t>5</w:t>
      </w:r>
      <w:r w:rsidRPr="00EE6935">
        <w:rPr>
          <w:rFonts w:cstheme="minorHAnsi"/>
          <w:bCs/>
          <w:iCs/>
        </w:rPr>
        <w:t xml:space="preserve"> projects, 2</w:t>
      </w:r>
      <w:r w:rsidR="00EE6935" w:rsidRPr="00EE6935">
        <w:rPr>
          <w:rFonts w:cstheme="minorHAnsi"/>
          <w:bCs/>
          <w:iCs/>
        </w:rPr>
        <w:t>7</w:t>
      </w:r>
      <w:r w:rsidRPr="00EE6935">
        <w:rPr>
          <w:rFonts w:cstheme="minorHAnsi"/>
          <w:bCs/>
          <w:iCs/>
        </w:rPr>
        <w:t xml:space="preserve"> Corporate Strategy performance measures and 1</w:t>
      </w:r>
      <w:r w:rsidR="0014504B">
        <w:rPr>
          <w:rFonts w:cstheme="minorHAnsi"/>
          <w:bCs/>
          <w:iCs/>
        </w:rPr>
        <w:t>1</w:t>
      </w:r>
      <w:r w:rsidRPr="00EE6935">
        <w:rPr>
          <w:rFonts w:cstheme="minorHAnsi"/>
          <w:bCs/>
          <w:iCs/>
        </w:rPr>
        <w:t xml:space="preserve"> key organisational performance measures.  </w:t>
      </w:r>
    </w:p>
    <w:p w14:paraId="2073BEAD" w14:textId="77777777" w:rsidR="00C646ED" w:rsidRDefault="00C646ED" w:rsidP="00A83441">
      <w:pPr>
        <w:pStyle w:val="ListParagraph"/>
        <w:ind w:left="567"/>
        <w:rPr>
          <w:rFonts w:cstheme="minorHAnsi"/>
          <w:bCs/>
          <w:iCs/>
        </w:rPr>
      </w:pPr>
    </w:p>
    <w:p w14:paraId="00C092BE" w14:textId="32A79111" w:rsidR="00B726FB" w:rsidRPr="00391D06" w:rsidRDefault="005A2C32" w:rsidP="004B26AC">
      <w:pPr>
        <w:pStyle w:val="ListParagraph"/>
        <w:numPr>
          <w:ilvl w:val="0"/>
          <w:numId w:val="1"/>
        </w:numPr>
        <w:ind w:left="567" w:hanging="567"/>
        <w:rPr>
          <w:rFonts w:cstheme="minorHAnsi"/>
          <w:bCs/>
          <w:iCs/>
        </w:rPr>
      </w:pPr>
      <w:r w:rsidRPr="00391D06">
        <w:rPr>
          <w:rFonts w:cstheme="minorHAnsi"/>
          <w:bCs/>
          <w:iCs/>
        </w:rPr>
        <w:t>Of the 1</w:t>
      </w:r>
      <w:r w:rsidR="00EE6935" w:rsidRPr="00391D06">
        <w:rPr>
          <w:rFonts w:cstheme="minorHAnsi"/>
          <w:bCs/>
          <w:iCs/>
        </w:rPr>
        <w:t>5</w:t>
      </w:r>
      <w:r w:rsidRPr="00391D06">
        <w:rPr>
          <w:rFonts w:cstheme="minorHAnsi"/>
          <w:bCs/>
          <w:iCs/>
        </w:rPr>
        <w:t xml:space="preserve"> projects in the strategy: </w:t>
      </w:r>
      <w:r w:rsidR="00050CFD" w:rsidRPr="00050CFD">
        <w:rPr>
          <w:rFonts w:cstheme="minorHAnsi"/>
          <w:bCs/>
          <w:iCs/>
        </w:rPr>
        <w:t>93</w:t>
      </w:r>
      <w:r w:rsidRPr="00050CFD">
        <w:rPr>
          <w:rFonts w:cstheme="minorHAnsi"/>
          <w:bCs/>
          <w:iCs/>
        </w:rPr>
        <w:t>% (</w:t>
      </w:r>
      <w:r w:rsidR="00050CFD" w:rsidRPr="00050CFD">
        <w:rPr>
          <w:rFonts w:cstheme="minorHAnsi"/>
          <w:bCs/>
          <w:iCs/>
        </w:rPr>
        <w:t>14</w:t>
      </w:r>
      <w:r w:rsidRPr="00050CFD">
        <w:rPr>
          <w:rFonts w:cstheme="minorHAnsi"/>
          <w:bCs/>
          <w:iCs/>
        </w:rPr>
        <w:t>)</w:t>
      </w:r>
      <w:r w:rsidRPr="00391D06">
        <w:rPr>
          <w:rFonts w:cstheme="minorHAnsi"/>
          <w:bCs/>
          <w:iCs/>
        </w:rPr>
        <w:t xml:space="preserve"> are rated green or complete; and </w:t>
      </w:r>
      <w:r w:rsidR="00050CFD" w:rsidRPr="00050CFD">
        <w:rPr>
          <w:rFonts w:cstheme="minorHAnsi"/>
          <w:bCs/>
          <w:iCs/>
        </w:rPr>
        <w:t>7</w:t>
      </w:r>
      <w:r w:rsidRPr="00050CFD">
        <w:rPr>
          <w:rFonts w:cstheme="minorHAnsi"/>
          <w:bCs/>
          <w:iCs/>
        </w:rPr>
        <w:t xml:space="preserve">% </w:t>
      </w:r>
      <w:r w:rsidR="000868F4" w:rsidRPr="00050CFD">
        <w:rPr>
          <w:rFonts w:cstheme="minorHAnsi"/>
          <w:bCs/>
          <w:iCs/>
        </w:rPr>
        <w:t>(</w:t>
      </w:r>
      <w:r w:rsidR="00050CFD" w:rsidRPr="00050CFD">
        <w:rPr>
          <w:rFonts w:cstheme="minorHAnsi"/>
          <w:bCs/>
          <w:iCs/>
        </w:rPr>
        <w:t>one</w:t>
      </w:r>
      <w:r w:rsidRPr="00050CFD">
        <w:rPr>
          <w:rFonts w:cstheme="minorHAnsi"/>
          <w:bCs/>
          <w:iCs/>
        </w:rPr>
        <w:t>)</w:t>
      </w:r>
      <w:r w:rsidRPr="00391D06">
        <w:rPr>
          <w:rFonts w:cstheme="minorHAnsi"/>
          <w:bCs/>
          <w:iCs/>
        </w:rPr>
        <w:t xml:space="preserve"> </w:t>
      </w:r>
      <w:r w:rsidR="00050CFD">
        <w:rPr>
          <w:rFonts w:cstheme="minorHAnsi"/>
          <w:bCs/>
          <w:iCs/>
        </w:rPr>
        <w:t>is</w:t>
      </w:r>
      <w:r w:rsidR="00292BEA" w:rsidRPr="00391D06">
        <w:rPr>
          <w:rFonts w:cstheme="minorHAnsi"/>
          <w:bCs/>
          <w:iCs/>
        </w:rPr>
        <w:t xml:space="preserve"> </w:t>
      </w:r>
      <w:r w:rsidRPr="00391D06">
        <w:rPr>
          <w:rFonts w:cstheme="minorHAnsi"/>
          <w:bCs/>
          <w:iCs/>
        </w:rPr>
        <w:t>rated amber</w:t>
      </w:r>
      <w:r w:rsidR="000868F4" w:rsidRPr="00391D06">
        <w:rPr>
          <w:rFonts w:cstheme="minorHAnsi"/>
          <w:bCs/>
          <w:iCs/>
        </w:rPr>
        <w:t xml:space="preserve">. </w:t>
      </w:r>
    </w:p>
    <w:p w14:paraId="05B51C45" w14:textId="77777777" w:rsidR="000B3828" w:rsidRDefault="000B3828" w:rsidP="007E4057">
      <w:pPr>
        <w:pStyle w:val="ListParagraph"/>
        <w:spacing w:after="0" w:line="240" w:lineRule="auto"/>
        <w:ind w:left="567"/>
        <w:rPr>
          <w:rFonts w:cstheme="minorHAnsi"/>
          <w:bCs/>
          <w:iCs/>
        </w:rPr>
      </w:pPr>
    </w:p>
    <w:p w14:paraId="4523EEFC" w14:textId="18621465" w:rsidR="00B726FB" w:rsidRPr="00B726FB" w:rsidRDefault="005A2C32" w:rsidP="004B26AC">
      <w:pPr>
        <w:pStyle w:val="ListParagraph"/>
        <w:numPr>
          <w:ilvl w:val="0"/>
          <w:numId w:val="1"/>
        </w:numPr>
        <w:spacing w:after="0" w:line="240" w:lineRule="auto"/>
        <w:ind w:left="567" w:hanging="567"/>
        <w:rPr>
          <w:rFonts w:cstheme="minorHAnsi"/>
          <w:bCs/>
          <w:iCs/>
        </w:rPr>
      </w:pPr>
      <w:r w:rsidRPr="00B726FB">
        <w:rPr>
          <w:rFonts w:cstheme="minorHAnsi"/>
          <w:bCs/>
          <w:iCs/>
        </w:rPr>
        <w:t xml:space="preserve">Of the </w:t>
      </w:r>
      <w:r w:rsidR="00AE2A9B">
        <w:rPr>
          <w:rFonts w:cstheme="minorHAnsi"/>
          <w:bCs/>
          <w:iCs/>
        </w:rPr>
        <w:t>1</w:t>
      </w:r>
      <w:r w:rsidR="00102C9D">
        <w:rPr>
          <w:rFonts w:cstheme="minorHAnsi"/>
          <w:bCs/>
          <w:iCs/>
        </w:rPr>
        <w:t>8</w:t>
      </w:r>
      <w:r w:rsidR="00AE2A9B">
        <w:rPr>
          <w:rFonts w:cstheme="minorHAnsi"/>
          <w:bCs/>
          <w:iCs/>
        </w:rPr>
        <w:t xml:space="preserve"> </w:t>
      </w:r>
      <w:r w:rsidRPr="00EE6935">
        <w:rPr>
          <w:rFonts w:cstheme="minorHAnsi"/>
          <w:bCs/>
          <w:iCs/>
        </w:rPr>
        <w:t>performance indicators</w:t>
      </w:r>
      <w:r w:rsidRPr="003931AA">
        <w:rPr>
          <w:rFonts w:cstheme="minorHAnsi"/>
          <w:bCs/>
          <w:iCs/>
        </w:rPr>
        <w:t xml:space="preserve"> </w:t>
      </w:r>
      <w:r w:rsidRPr="00B726FB">
        <w:rPr>
          <w:rFonts w:cstheme="minorHAnsi"/>
          <w:bCs/>
          <w:iCs/>
        </w:rPr>
        <w:t>used to monitor the Corporate Strategy</w:t>
      </w:r>
      <w:r w:rsidRPr="00050CFD">
        <w:rPr>
          <w:rFonts w:cstheme="minorHAnsi"/>
          <w:bCs/>
          <w:iCs/>
        </w:rPr>
        <w:t xml:space="preserve">, </w:t>
      </w:r>
      <w:r w:rsidR="00361A26" w:rsidRPr="00050CFD">
        <w:rPr>
          <w:rFonts w:cstheme="minorHAnsi"/>
          <w:bCs/>
          <w:iCs/>
        </w:rPr>
        <w:t>10</w:t>
      </w:r>
      <w:r w:rsidRPr="00050CFD">
        <w:rPr>
          <w:rFonts w:cstheme="minorHAnsi"/>
          <w:bCs/>
          <w:iCs/>
        </w:rPr>
        <w:t xml:space="preserve"> can</w:t>
      </w:r>
      <w:r w:rsidRPr="00B726FB">
        <w:rPr>
          <w:rFonts w:cstheme="minorHAnsi"/>
          <w:bCs/>
          <w:iCs/>
        </w:rPr>
        <w:t xml:space="preserve"> be reported at the </w:t>
      </w:r>
      <w:r w:rsidRPr="003931AA">
        <w:rPr>
          <w:rFonts w:cstheme="minorHAnsi"/>
          <w:bCs/>
          <w:iCs/>
        </w:rPr>
        <w:t xml:space="preserve">end of the quarter. Of those with targets, </w:t>
      </w:r>
      <w:r w:rsidR="00050CFD">
        <w:rPr>
          <w:rFonts w:cstheme="minorHAnsi"/>
          <w:bCs/>
          <w:iCs/>
        </w:rPr>
        <w:t>62.5</w:t>
      </w:r>
      <w:r w:rsidRPr="00050CFD">
        <w:rPr>
          <w:rFonts w:cstheme="minorHAnsi"/>
          <w:bCs/>
          <w:iCs/>
        </w:rPr>
        <w:t>% (</w:t>
      </w:r>
      <w:r w:rsidR="00572E9B" w:rsidRPr="00050CFD">
        <w:rPr>
          <w:rFonts w:cstheme="minorHAnsi"/>
          <w:bCs/>
          <w:iCs/>
        </w:rPr>
        <w:t>five</w:t>
      </w:r>
      <w:r w:rsidRPr="00050CFD">
        <w:rPr>
          <w:rFonts w:cstheme="minorHAnsi"/>
          <w:bCs/>
          <w:iCs/>
        </w:rPr>
        <w:t>) are</w:t>
      </w:r>
      <w:r w:rsidRPr="003931AA">
        <w:rPr>
          <w:rFonts w:cstheme="minorHAnsi"/>
          <w:bCs/>
          <w:iCs/>
        </w:rPr>
        <w:t xml:space="preserve"> performing better than target; </w:t>
      </w:r>
      <w:r w:rsidR="00C86A05">
        <w:rPr>
          <w:rFonts w:cstheme="minorHAnsi"/>
          <w:bCs/>
          <w:iCs/>
        </w:rPr>
        <w:t xml:space="preserve">12.5% (one) is performing </w:t>
      </w:r>
      <w:r w:rsidR="00C86A05" w:rsidRPr="003931AA">
        <w:rPr>
          <w:rFonts w:cstheme="minorHAnsi"/>
          <w:bCs/>
          <w:iCs/>
        </w:rPr>
        <w:t xml:space="preserve">worse than target and </w:t>
      </w:r>
      <w:r w:rsidR="00C86A05">
        <w:rPr>
          <w:rFonts w:cstheme="minorHAnsi"/>
          <w:bCs/>
          <w:iCs/>
        </w:rPr>
        <w:t>within</w:t>
      </w:r>
      <w:r w:rsidR="00C86A05" w:rsidRPr="003931AA">
        <w:rPr>
          <w:rFonts w:cstheme="minorHAnsi"/>
          <w:bCs/>
          <w:iCs/>
        </w:rPr>
        <w:t xml:space="preserve"> the </w:t>
      </w:r>
      <w:r w:rsidR="00C86A05">
        <w:rPr>
          <w:rFonts w:cstheme="minorHAnsi"/>
          <w:bCs/>
          <w:iCs/>
        </w:rPr>
        <w:t xml:space="preserve">permitted </w:t>
      </w:r>
      <w:r w:rsidR="00C86A05" w:rsidRPr="003931AA">
        <w:rPr>
          <w:rFonts w:cstheme="minorHAnsi"/>
          <w:bCs/>
          <w:iCs/>
        </w:rPr>
        <w:t>5% tolerance</w:t>
      </w:r>
      <w:r w:rsidR="00C86A05">
        <w:rPr>
          <w:rFonts w:cstheme="minorHAnsi"/>
          <w:bCs/>
          <w:iCs/>
        </w:rPr>
        <w:t xml:space="preserve">; </w:t>
      </w:r>
      <w:r w:rsidR="001B026A" w:rsidRPr="00050CFD">
        <w:rPr>
          <w:rFonts w:cstheme="minorHAnsi"/>
          <w:bCs/>
          <w:iCs/>
        </w:rPr>
        <w:t>2</w:t>
      </w:r>
      <w:r w:rsidR="00050CFD">
        <w:rPr>
          <w:rFonts w:cstheme="minorHAnsi"/>
          <w:bCs/>
          <w:iCs/>
        </w:rPr>
        <w:t>5</w:t>
      </w:r>
      <w:r w:rsidRPr="00050CFD">
        <w:rPr>
          <w:rFonts w:cstheme="minorHAnsi"/>
          <w:bCs/>
          <w:iCs/>
        </w:rPr>
        <w:t>% (</w:t>
      </w:r>
      <w:r w:rsidR="00050CFD">
        <w:rPr>
          <w:rFonts w:cstheme="minorHAnsi"/>
          <w:bCs/>
          <w:iCs/>
        </w:rPr>
        <w:t>two</w:t>
      </w:r>
      <w:r w:rsidRPr="00050CFD">
        <w:rPr>
          <w:rFonts w:cstheme="minorHAnsi"/>
          <w:bCs/>
          <w:iCs/>
        </w:rPr>
        <w:t>)</w:t>
      </w:r>
      <w:r w:rsidR="001E7EAC" w:rsidRPr="00050CFD">
        <w:rPr>
          <w:rFonts w:cstheme="minorHAnsi"/>
          <w:bCs/>
          <w:iCs/>
        </w:rPr>
        <w:t xml:space="preserve"> </w:t>
      </w:r>
      <w:r w:rsidR="001B026A" w:rsidRPr="00050CFD">
        <w:rPr>
          <w:rFonts w:cstheme="minorHAnsi"/>
          <w:bCs/>
          <w:iCs/>
        </w:rPr>
        <w:t>are</w:t>
      </w:r>
      <w:r w:rsidR="001B026A">
        <w:rPr>
          <w:rFonts w:cstheme="minorHAnsi"/>
          <w:bCs/>
          <w:iCs/>
        </w:rPr>
        <w:t xml:space="preserve"> performing</w:t>
      </w:r>
      <w:r w:rsidR="00022EBB" w:rsidRPr="003931AA">
        <w:rPr>
          <w:rFonts w:cstheme="minorHAnsi"/>
          <w:bCs/>
          <w:iCs/>
        </w:rPr>
        <w:t xml:space="preserve"> </w:t>
      </w:r>
      <w:r w:rsidRPr="003931AA">
        <w:rPr>
          <w:rFonts w:cstheme="minorHAnsi"/>
          <w:bCs/>
          <w:iCs/>
        </w:rPr>
        <w:t xml:space="preserve">worse than target and outside the </w:t>
      </w:r>
      <w:r w:rsidR="001B026A">
        <w:rPr>
          <w:rFonts w:cstheme="minorHAnsi"/>
          <w:bCs/>
          <w:iCs/>
        </w:rPr>
        <w:t xml:space="preserve">permitted </w:t>
      </w:r>
      <w:r w:rsidRPr="003931AA">
        <w:rPr>
          <w:rFonts w:cstheme="minorHAnsi"/>
          <w:bCs/>
          <w:iCs/>
        </w:rPr>
        <w:t>5% tolerance</w:t>
      </w:r>
      <w:r w:rsidRPr="00050CFD">
        <w:rPr>
          <w:rFonts w:cstheme="minorHAnsi"/>
          <w:bCs/>
          <w:iCs/>
        </w:rPr>
        <w:t>. O</w:t>
      </w:r>
      <w:r w:rsidR="00022EBB" w:rsidRPr="00050CFD">
        <w:rPr>
          <w:rFonts w:cstheme="minorHAnsi"/>
          <w:bCs/>
          <w:iCs/>
        </w:rPr>
        <w:t xml:space="preserve">ne </w:t>
      </w:r>
      <w:r w:rsidRPr="00050CFD">
        <w:rPr>
          <w:rFonts w:cstheme="minorHAnsi"/>
          <w:bCs/>
          <w:iCs/>
        </w:rPr>
        <w:t>has</w:t>
      </w:r>
      <w:r w:rsidRPr="001B026A">
        <w:rPr>
          <w:rFonts w:cstheme="minorHAnsi"/>
          <w:bCs/>
          <w:iCs/>
        </w:rPr>
        <w:t xml:space="preserve"> </w:t>
      </w:r>
      <w:r w:rsidR="001E7EAC" w:rsidRPr="001B026A">
        <w:rPr>
          <w:rFonts w:cstheme="minorHAnsi"/>
          <w:bCs/>
          <w:iCs/>
        </w:rPr>
        <w:t xml:space="preserve">no target and </w:t>
      </w:r>
      <w:r w:rsidR="00022EBB" w:rsidRPr="001B026A">
        <w:rPr>
          <w:rFonts w:cstheme="minorHAnsi"/>
          <w:bCs/>
          <w:iCs/>
        </w:rPr>
        <w:t xml:space="preserve">is </w:t>
      </w:r>
      <w:r w:rsidR="001E7EAC" w:rsidRPr="001B026A">
        <w:rPr>
          <w:rFonts w:cstheme="minorHAnsi"/>
          <w:bCs/>
          <w:iCs/>
        </w:rPr>
        <w:t xml:space="preserve">monitored against </w:t>
      </w:r>
      <w:r w:rsidR="00EA54B0" w:rsidRPr="001B026A">
        <w:rPr>
          <w:rFonts w:cstheme="minorHAnsi"/>
          <w:bCs/>
          <w:iCs/>
        </w:rPr>
        <w:t>its</w:t>
      </w:r>
      <w:r w:rsidR="005A78FA" w:rsidRPr="001B026A">
        <w:rPr>
          <w:rFonts w:cstheme="minorHAnsi"/>
          <w:bCs/>
          <w:iCs/>
        </w:rPr>
        <w:t xml:space="preserve"> </w:t>
      </w:r>
      <w:r w:rsidR="001E7EAC" w:rsidRPr="001B026A">
        <w:rPr>
          <w:rFonts w:cstheme="minorHAnsi"/>
          <w:bCs/>
          <w:iCs/>
        </w:rPr>
        <w:t>trend,</w:t>
      </w:r>
      <w:r w:rsidRPr="001B026A">
        <w:rPr>
          <w:rFonts w:cstheme="minorHAnsi"/>
          <w:bCs/>
          <w:iCs/>
        </w:rPr>
        <w:t xml:space="preserve"> and</w:t>
      </w:r>
      <w:r w:rsidR="00E162DE" w:rsidRPr="001B026A">
        <w:rPr>
          <w:rFonts w:cstheme="minorHAnsi"/>
          <w:bCs/>
          <w:iCs/>
        </w:rPr>
        <w:t xml:space="preserve"> </w:t>
      </w:r>
      <w:r w:rsidR="00050CFD">
        <w:rPr>
          <w:rFonts w:cstheme="minorHAnsi"/>
          <w:bCs/>
          <w:iCs/>
        </w:rPr>
        <w:t>one</w:t>
      </w:r>
      <w:r w:rsidR="00572E9B" w:rsidRPr="001B026A">
        <w:rPr>
          <w:rFonts w:cstheme="minorHAnsi"/>
          <w:bCs/>
          <w:iCs/>
        </w:rPr>
        <w:t xml:space="preserve"> </w:t>
      </w:r>
      <w:r w:rsidR="00050CFD">
        <w:rPr>
          <w:rFonts w:cstheme="minorHAnsi"/>
          <w:bCs/>
          <w:iCs/>
        </w:rPr>
        <w:t>is</w:t>
      </w:r>
      <w:r w:rsidR="005A78FA" w:rsidRPr="00B726FB">
        <w:rPr>
          <w:rFonts w:cstheme="minorHAnsi"/>
          <w:bCs/>
          <w:iCs/>
        </w:rPr>
        <w:t xml:space="preserve"> </w:t>
      </w:r>
      <w:r w:rsidRPr="00B726FB">
        <w:rPr>
          <w:rFonts w:cstheme="minorHAnsi"/>
          <w:bCs/>
          <w:iCs/>
        </w:rPr>
        <w:t>being baselined.</w:t>
      </w:r>
      <w:r w:rsidR="00BC19B8">
        <w:rPr>
          <w:rFonts w:cstheme="minorHAnsi"/>
          <w:bCs/>
          <w:iCs/>
        </w:rPr>
        <w:t xml:space="preserve"> </w:t>
      </w:r>
      <w:r>
        <w:rPr>
          <w:rFonts w:cstheme="minorHAnsi"/>
          <w:bCs/>
          <w:iCs/>
        </w:rPr>
        <w:t>(</w:t>
      </w:r>
      <w:r w:rsidR="00BC19B8">
        <w:rPr>
          <w:rFonts w:cstheme="minorHAnsi"/>
          <w:bCs/>
          <w:iCs/>
        </w:rPr>
        <w:t xml:space="preserve">Resident survey indicators </w:t>
      </w:r>
      <w:r>
        <w:rPr>
          <w:rFonts w:cstheme="minorHAnsi"/>
          <w:bCs/>
          <w:iCs/>
        </w:rPr>
        <w:t>are</w:t>
      </w:r>
      <w:r w:rsidR="00BC19B8">
        <w:rPr>
          <w:rFonts w:cstheme="minorHAnsi"/>
          <w:bCs/>
          <w:iCs/>
        </w:rPr>
        <w:t xml:space="preserve"> excluded from the total number of indicators as the</w:t>
      </w:r>
      <w:r>
        <w:rPr>
          <w:rFonts w:cstheme="minorHAnsi"/>
          <w:bCs/>
          <w:iCs/>
        </w:rPr>
        <w:t>s</w:t>
      </w:r>
      <w:r w:rsidR="00BC19B8">
        <w:rPr>
          <w:rFonts w:cstheme="minorHAnsi"/>
          <w:bCs/>
          <w:iCs/>
        </w:rPr>
        <w:t>e are reported biennially and have been reported in quarter three</w:t>
      </w:r>
      <w:r>
        <w:rPr>
          <w:rFonts w:cstheme="minorHAnsi"/>
          <w:bCs/>
          <w:iCs/>
        </w:rPr>
        <w:t xml:space="preserve"> (2021/22)</w:t>
      </w:r>
      <w:r w:rsidR="00BC19B8">
        <w:rPr>
          <w:rFonts w:cstheme="minorHAnsi"/>
          <w:bCs/>
          <w:iCs/>
        </w:rPr>
        <w:t xml:space="preserve">. </w:t>
      </w:r>
    </w:p>
    <w:p w14:paraId="0E941D21" w14:textId="77777777" w:rsidR="00B726FB" w:rsidRPr="004C553D" w:rsidRDefault="00B726FB" w:rsidP="004C553D">
      <w:pPr>
        <w:spacing w:after="0" w:line="240" w:lineRule="auto"/>
        <w:ind w:left="360"/>
        <w:jc w:val="both"/>
        <w:rPr>
          <w:rFonts w:cstheme="minorHAnsi"/>
          <w:bCs/>
          <w:i/>
        </w:rPr>
      </w:pPr>
    </w:p>
    <w:p w14:paraId="632E3DD3" w14:textId="0946AF27" w:rsidR="00B726FB" w:rsidRDefault="005A2C32" w:rsidP="004B26AC">
      <w:pPr>
        <w:pStyle w:val="ListParagraph"/>
        <w:numPr>
          <w:ilvl w:val="0"/>
          <w:numId w:val="1"/>
        </w:numPr>
        <w:spacing w:after="0" w:line="240" w:lineRule="auto"/>
        <w:ind w:left="567" w:hanging="567"/>
        <w:rPr>
          <w:rFonts w:cstheme="minorHAnsi"/>
          <w:bCs/>
          <w:iCs/>
        </w:rPr>
      </w:pPr>
      <w:r w:rsidRPr="00B726FB">
        <w:rPr>
          <w:rFonts w:cstheme="minorHAnsi"/>
          <w:bCs/>
          <w:iCs/>
        </w:rPr>
        <w:t xml:space="preserve">Of </w:t>
      </w:r>
      <w:r w:rsidRPr="00231C45">
        <w:rPr>
          <w:rFonts w:cstheme="minorHAnsi"/>
          <w:bCs/>
          <w:iCs/>
        </w:rPr>
        <w:t>the 1</w:t>
      </w:r>
      <w:r w:rsidR="0014504B" w:rsidRPr="00231C45">
        <w:rPr>
          <w:rFonts w:cstheme="minorHAnsi"/>
          <w:bCs/>
          <w:iCs/>
        </w:rPr>
        <w:t>1</w:t>
      </w:r>
      <w:r w:rsidRPr="00231C45">
        <w:rPr>
          <w:rFonts w:cstheme="minorHAnsi"/>
          <w:bCs/>
          <w:iCs/>
        </w:rPr>
        <w:t xml:space="preserve"> key</w:t>
      </w:r>
      <w:r w:rsidRPr="00341E9F">
        <w:rPr>
          <w:rFonts w:cstheme="minorHAnsi"/>
          <w:bCs/>
          <w:iCs/>
        </w:rPr>
        <w:t xml:space="preserve"> organisational performance measures</w:t>
      </w:r>
      <w:r>
        <w:rPr>
          <w:rFonts w:cstheme="minorHAnsi"/>
          <w:bCs/>
          <w:iCs/>
        </w:rPr>
        <w:t>,</w:t>
      </w:r>
      <w:r w:rsidRPr="00341E9F">
        <w:rPr>
          <w:rFonts w:cstheme="minorHAnsi"/>
          <w:bCs/>
          <w:iCs/>
        </w:rPr>
        <w:t xml:space="preserve"> </w:t>
      </w:r>
      <w:r w:rsidR="0014504B">
        <w:rPr>
          <w:rFonts w:cstheme="minorHAnsi"/>
          <w:bCs/>
          <w:iCs/>
        </w:rPr>
        <w:t>all</w:t>
      </w:r>
      <w:r w:rsidRPr="00341E9F">
        <w:rPr>
          <w:rFonts w:cstheme="minorHAnsi"/>
          <w:bCs/>
          <w:iCs/>
        </w:rPr>
        <w:t xml:space="preserve"> can </w:t>
      </w:r>
      <w:r w:rsidRPr="00046AAE">
        <w:rPr>
          <w:rFonts w:cstheme="minorHAnsi"/>
          <w:bCs/>
          <w:iCs/>
        </w:rPr>
        <w:t>be reported at the end of the quarter</w:t>
      </w:r>
      <w:r w:rsidRPr="00231C45">
        <w:rPr>
          <w:rFonts w:cstheme="minorHAnsi"/>
          <w:bCs/>
          <w:iCs/>
        </w:rPr>
        <w:t>.</w:t>
      </w:r>
      <w:r w:rsidR="009B5907" w:rsidRPr="00231C45">
        <w:rPr>
          <w:rFonts w:cstheme="minorHAnsi"/>
          <w:bCs/>
          <w:iCs/>
        </w:rPr>
        <w:t xml:space="preserve"> </w:t>
      </w:r>
      <w:r w:rsidR="00D745DC" w:rsidRPr="00231C45">
        <w:rPr>
          <w:rFonts w:cstheme="minorHAnsi"/>
          <w:bCs/>
          <w:iCs/>
        </w:rPr>
        <w:t>6</w:t>
      </w:r>
      <w:r w:rsidR="003B3C0F" w:rsidRPr="00231C45">
        <w:rPr>
          <w:rFonts w:cstheme="minorHAnsi"/>
          <w:bCs/>
          <w:iCs/>
        </w:rPr>
        <w:t>4</w:t>
      </w:r>
      <w:r w:rsidR="009B5907" w:rsidRPr="00231C45">
        <w:rPr>
          <w:rFonts w:cstheme="minorHAnsi"/>
          <w:bCs/>
          <w:iCs/>
        </w:rPr>
        <w:t>%</w:t>
      </w:r>
      <w:r w:rsidRPr="00231C45">
        <w:rPr>
          <w:rFonts w:cstheme="minorHAnsi"/>
          <w:bCs/>
          <w:iCs/>
        </w:rPr>
        <w:t xml:space="preserve"> </w:t>
      </w:r>
      <w:r w:rsidR="009B5907" w:rsidRPr="00231C45">
        <w:rPr>
          <w:rFonts w:cstheme="minorHAnsi"/>
          <w:bCs/>
          <w:iCs/>
        </w:rPr>
        <w:t>(</w:t>
      </w:r>
      <w:r w:rsidR="00D745DC" w:rsidRPr="00231C45">
        <w:rPr>
          <w:rFonts w:cstheme="minorHAnsi"/>
          <w:bCs/>
          <w:iCs/>
        </w:rPr>
        <w:t>seven</w:t>
      </w:r>
      <w:r w:rsidR="009B5907" w:rsidRPr="00231C45">
        <w:rPr>
          <w:rFonts w:cstheme="minorHAnsi"/>
          <w:bCs/>
          <w:iCs/>
        </w:rPr>
        <w:t>)</w:t>
      </w:r>
      <w:r w:rsidRPr="00231C45">
        <w:rPr>
          <w:rFonts w:cstheme="minorHAnsi"/>
          <w:bCs/>
          <w:iCs/>
        </w:rPr>
        <w:t xml:space="preserve"> are performing better than target;</w:t>
      </w:r>
      <w:r w:rsidR="00361A26" w:rsidRPr="00231C45">
        <w:rPr>
          <w:rFonts w:cstheme="minorHAnsi"/>
          <w:bCs/>
          <w:iCs/>
        </w:rPr>
        <w:t xml:space="preserve"> </w:t>
      </w:r>
      <w:r w:rsidR="00231C45" w:rsidRPr="00231C45">
        <w:rPr>
          <w:rFonts w:cstheme="minorHAnsi"/>
          <w:bCs/>
          <w:iCs/>
        </w:rPr>
        <w:t>36</w:t>
      </w:r>
      <w:r w:rsidR="009B5907" w:rsidRPr="00231C45">
        <w:rPr>
          <w:rFonts w:cstheme="minorHAnsi"/>
          <w:bCs/>
          <w:iCs/>
        </w:rPr>
        <w:t>% (</w:t>
      </w:r>
      <w:r w:rsidR="00231C45" w:rsidRPr="00231C45">
        <w:rPr>
          <w:rFonts w:cstheme="minorHAnsi"/>
          <w:bCs/>
          <w:iCs/>
        </w:rPr>
        <w:t>four</w:t>
      </w:r>
      <w:r w:rsidR="009B5907" w:rsidRPr="00231C45">
        <w:rPr>
          <w:rFonts w:cstheme="minorHAnsi"/>
          <w:bCs/>
          <w:iCs/>
        </w:rPr>
        <w:t>)</w:t>
      </w:r>
      <w:r w:rsidR="003931AA" w:rsidRPr="00046AAE">
        <w:rPr>
          <w:rFonts w:cstheme="minorHAnsi"/>
          <w:bCs/>
          <w:iCs/>
        </w:rPr>
        <w:t xml:space="preserve"> </w:t>
      </w:r>
      <w:r w:rsidR="00341E9F" w:rsidRPr="00341E9F">
        <w:rPr>
          <w:rFonts w:cstheme="minorHAnsi"/>
          <w:bCs/>
          <w:iCs/>
        </w:rPr>
        <w:t>are</w:t>
      </w:r>
      <w:r w:rsidRPr="00341E9F">
        <w:rPr>
          <w:rFonts w:cstheme="minorHAnsi"/>
          <w:bCs/>
          <w:iCs/>
        </w:rPr>
        <w:t xml:space="preserve"> </w:t>
      </w:r>
      <w:r w:rsidR="001B026A">
        <w:rPr>
          <w:rFonts w:cstheme="minorHAnsi"/>
          <w:bCs/>
          <w:iCs/>
        </w:rPr>
        <w:t xml:space="preserve">performing </w:t>
      </w:r>
      <w:r w:rsidRPr="00341E9F">
        <w:rPr>
          <w:rFonts w:cstheme="minorHAnsi"/>
          <w:bCs/>
          <w:iCs/>
        </w:rPr>
        <w:t xml:space="preserve">worse than target and outside the </w:t>
      </w:r>
      <w:r>
        <w:rPr>
          <w:rFonts w:cstheme="minorHAnsi"/>
          <w:bCs/>
          <w:iCs/>
        </w:rPr>
        <w:t xml:space="preserve">permitted </w:t>
      </w:r>
      <w:r w:rsidRPr="00341E9F">
        <w:rPr>
          <w:rFonts w:cstheme="minorHAnsi"/>
          <w:bCs/>
          <w:iCs/>
        </w:rPr>
        <w:t xml:space="preserve">5% tolerance. </w:t>
      </w:r>
    </w:p>
    <w:p w14:paraId="0006A265" w14:textId="77777777" w:rsidR="001F409C" w:rsidRPr="004C553D" w:rsidRDefault="001F409C" w:rsidP="004C553D">
      <w:pPr>
        <w:spacing w:after="0" w:line="240" w:lineRule="auto"/>
        <w:ind w:left="360"/>
        <w:jc w:val="both"/>
        <w:rPr>
          <w:rFonts w:cstheme="minorHAnsi"/>
          <w:bCs/>
          <w:i/>
        </w:rPr>
      </w:pPr>
    </w:p>
    <w:p w14:paraId="1990AEE5" w14:textId="77777777" w:rsidR="000179AF" w:rsidRPr="00ED4FF1" w:rsidRDefault="005A2C32"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5E92557E" w14:textId="45C5A382" w:rsidR="00CB0680" w:rsidRDefault="005A2C32" w:rsidP="004B26AC">
      <w:pPr>
        <w:pStyle w:val="ListParagraph"/>
        <w:numPr>
          <w:ilvl w:val="0"/>
          <w:numId w:val="1"/>
        </w:numPr>
        <w:spacing w:after="0" w:line="240" w:lineRule="auto"/>
        <w:ind w:left="567" w:hanging="567"/>
        <w:rPr>
          <w:rFonts w:cstheme="minorHAnsi"/>
          <w:bCs/>
          <w:iCs/>
        </w:rPr>
      </w:pPr>
      <w:r w:rsidRPr="00CB0680">
        <w:rPr>
          <w:rFonts w:cstheme="minorHAnsi"/>
          <w:bCs/>
          <w:iCs/>
        </w:rPr>
        <w:t xml:space="preserve">At </w:t>
      </w:r>
      <w:r w:rsidR="00A0124C">
        <w:rPr>
          <w:rFonts w:cstheme="minorHAnsi"/>
          <w:bCs/>
          <w:iCs/>
        </w:rPr>
        <w:t>C</w:t>
      </w:r>
      <w:r w:rsidRPr="00CB0680">
        <w:rPr>
          <w:rFonts w:cstheme="minorHAnsi"/>
          <w:bCs/>
          <w:iCs/>
        </w:rPr>
        <w:t xml:space="preserve">ouncil on </w:t>
      </w:r>
      <w:r>
        <w:rPr>
          <w:rFonts w:cstheme="minorHAnsi"/>
          <w:bCs/>
          <w:iCs/>
        </w:rPr>
        <w:t>24</w:t>
      </w:r>
      <w:r w:rsidRPr="00CB0680">
        <w:rPr>
          <w:rFonts w:cstheme="minorHAnsi"/>
          <w:bCs/>
          <w:iCs/>
        </w:rPr>
        <w:t xml:space="preserve"> </w:t>
      </w:r>
      <w:r>
        <w:rPr>
          <w:rFonts w:cstheme="minorHAnsi"/>
          <w:bCs/>
          <w:iCs/>
        </w:rPr>
        <w:t>November</w:t>
      </w:r>
      <w:r w:rsidRPr="00CB0680">
        <w:rPr>
          <w:rFonts w:cstheme="minorHAnsi"/>
          <w:bCs/>
          <w:iCs/>
        </w:rPr>
        <w:t xml:space="preserve"> 202</w:t>
      </w:r>
      <w:r>
        <w:rPr>
          <w:rFonts w:cstheme="minorHAnsi"/>
          <w:bCs/>
          <w:iCs/>
        </w:rPr>
        <w:t>1</w:t>
      </w:r>
      <w:r w:rsidRPr="00CB0680">
        <w:rPr>
          <w:rFonts w:cstheme="minorHAnsi"/>
          <w:bCs/>
          <w:iCs/>
        </w:rPr>
        <w:t>, the Corporate Strategy was updated and refreshed</w:t>
      </w:r>
      <w:r>
        <w:rPr>
          <w:rFonts w:cstheme="minorHAnsi"/>
          <w:bCs/>
          <w:iCs/>
        </w:rPr>
        <w:t xml:space="preserve"> to</w:t>
      </w:r>
      <w:r w:rsidRPr="00CB0680">
        <w:rPr>
          <w:rFonts w:cstheme="minorHAnsi"/>
          <w:bCs/>
          <w:iCs/>
        </w:rPr>
        <w:t xml:space="preserve"> ensure that the strategy</w:t>
      </w:r>
      <w:r>
        <w:rPr>
          <w:rFonts w:cstheme="minorHAnsi"/>
          <w:bCs/>
          <w:iCs/>
        </w:rPr>
        <w:t xml:space="preserve"> </w:t>
      </w:r>
      <w:r w:rsidRPr="00CB0680">
        <w:rPr>
          <w:rFonts w:cstheme="minorHAnsi"/>
          <w:bCs/>
          <w:iCs/>
        </w:rPr>
        <w:t xml:space="preserve">remained fit for purpose </w:t>
      </w:r>
      <w:r>
        <w:rPr>
          <w:rFonts w:cstheme="minorHAnsi"/>
          <w:bCs/>
          <w:iCs/>
        </w:rPr>
        <w:t>and responsive to the needs of the borough.</w:t>
      </w:r>
      <w:r w:rsidRPr="00CB0680">
        <w:rPr>
          <w:rFonts w:cstheme="minorHAnsi"/>
          <w:bCs/>
          <w:iCs/>
        </w:rPr>
        <w:cr/>
      </w:r>
    </w:p>
    <w:p w14:paraId="2EE6A327" w14:textId="77777777" w:rsidR="00C66797" w:rsidRPr="00F87D59" w:rsidRDefault="005A2C32" w:rsidP="004B26AC">
      <w:pPr>
        <w:numPr>
          <w:ilvl w:val="0"/>
          <w:numId w:val="1"/>
        </w:numPr>
        <w:spacing w:after="0" w:line="240" w:lineRule="auto"/>
        <w:ind w:left="567" w:hanging="567"/>
        <w:contextualSpacing/>
        <w:rPr>
          <w:rFonts w:ascii="Arial" w:eastAsia="Calibri" w:hAnsi="Arial" w:cs="Times New Roman"/>
        </w:rPr>
      </w:pPr>
      <w:r w:rsidRPr="00F87D59">
        <w:rPr>
          <w:rFonts w:ascii="Arial" w:eastAsia="Calibri" w:hAnsi="Arial" w:cs="Times New Roman"/>
        </w:rPr>
        <w:t>The four priorities identified in the strategy are:</w:t>
      </w:r>
    </w:p>
    <w:p w14:paraId="610DD167" w14:textId="77777777" w:rsidR="00C66797" w:rsidRPr="00F87D59" w:rsidRDefault="005A2C32" w:rsidP="00392FA0">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An exemplary council,</w:t>
      </w:r>
    </w:p>
    <w:p w14:paraId="6A274C22" w14:textId="77777777" w:rsidR="00C66797" w:rsidRPr="00F87D59" w:rsidRDefault="005A2C32" w:rsidP="00392FA0">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Thriving communities,</w:t>
      </w:r>
    </w:p>
    <w:p w14:paraId="00A0ADE4" w14:textId="77777777" w:rsidR="00C66797" w:rsidRPr="00F87D59" w:rsidRDefault="005A2C32" w:rsidP="00392FA0">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A fair local economy that works for everyone,</w:t>
      </w:r>
    </w:p>
    <w:p w14:paraId="2F3BA8C5" w14:textId="77777777" w:rsidR="00C66797" w:rsidRPr="00F87D59" w:rsidRDefault="005A2C32" w:rsidP="00392FA0">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 xml:space="preserve">Good homes, green </w:t>
      </w:r>
      <w:r w:rsidRPr="00F87D59">
        <w:rPr>
          <w:rFonts w:ascii="Arial" w:eastAsia="Calibri" w:hAnsi="Arial" w:cs="Times New Roman"/>
        </w:rPr>
        <w:t>spaces, healthy places.</w:t>
      </w:r>
    </w:p>
    <w:p w14:paraId="1EC6561A" w14:textId="77777777" w:rsidR="00C66797" w:rsidRPr="00F87D59" w:rsidRDefault="00C66797" w:rsidP="00C66797">
      <w:pPr>
        <w:spacing w:after="0" w:line="240" w:lineRule="auto"/>
        <w:ind w:left="720"/>
        <w:jc w:val="both"/>
        <w:rPr>
          <w:rFonts w:cstheme="minorHAnsi"/>
          <w:bCs/>
          <w:i/>
        </w:rPr>
      </w:pPr>
    </w:p>
    <w:p w14:paraId="39E1DBD4" w14:textId="2893BF46" w:rsidR="00C66797" w:rsidRPr="00F87D59" w:rsidRDefault="005A2C32" w:rsidP="004B26AC">
      <w:pPr>
        <w:pStyle w:val="ListParagraph"/>
        <w:numPr>
          <w:ilvl w:val="0"/>
          <w:numId w:val="1"/>
        </w:numPr>
        <w:spacing w:after="0" w:line="240" w:lineRule="auto"/>
        <w:ind w:left="567" w:hanging="567"/>
        <w:rPr>
          <w:rFonts w:ascii="Arial" w:eastAsia="Calibri" w:hAnsi="Arial" w:cs="Times New Roman"/>
        </w:rPr>
      </w:pPr>
      <w:r w:rsidRPr="00F87D59">
        <w:rPr>
          <w:rFonts w:ascii="Arial" w:eastAsia="Calibri" w:hAnsi="Arial" w:cs="Times New Roman"/>
        </w:rPr>
        <w:t>Activity and resources are targeted towards 1</w:t>
      </w:r>
      <w:r w:rsidR="00EE6935">
        <w:rPr>
          <w:rFonts w:ascii="Arial" w:eastAsia="Calibri" w:hAnsi="Arial" w:cs="Times New Roman"/>
        </w:rPr>
        <w:t>5</w:t>
      </w:r>
      <w:r w:rsidRPr="00F87D59">
        <w:rPr>
          <w:rFonts w:ascii="Arial" w:eastAsia="Calibri" w:hAnsi="Arial" w:cs="Times New Roman"/>
        </w:rPr>
        <w:t xml:space="preserve"> priority projects which are delivered over a period of 12-18 months and measured using </w:t>
      </w:r>
      <w:commentRangeStart w:id="1"/>
      <w:r w:rsidRPr="00F87D59">
        <w:rPr>
          <w:rFonts w:ascii="Arial" w:eastAsia="Calibri" w:hAnsi="Arial" w:cs="Times New Roman"/>
        </w:rPr>
        <w:t>2</w:t>
      </w:r>
      <w:r w:rsidR="00EE6935">
        <w:rPr>
          <w:rFonts w:ascii="Arial" w:eastAsia="Calibri" w:hAnsi="Arial" w:cs="Times New Roman"/>
        </w:rPr>
        <w:t>7</w:t>
      </w:r>
      <w:commentRangeEnd w:id="1"/>
      <w:r>
        <w:rPr>
          <w:rStyle w:val="CommentReference"/>
        </w:rPr>
        <w:commentReference w:id="1"/>
      </w:r>
      <w:r w:rsidRPr="00F87D59">
        <w:rPr>
          <w:rFonts w:ascii="Arial" w:eastAsia="Calibri" w:hAnsi="Arial" w:cs="Times New Roman"/>
        </w:rPr>
        <w:t xml:space="preserve"> performance indicators. This report provides the status of the projects and measures at the end of quarter </w:t>
      </w:r>
      <w:r w:rsidR="00A0124C">
        <w:rPr>
          <w:rFonts w:ascii="Arial" w:eastAsia="Calibri" w:hAnsi="Arial" w:cs="Times New Roman"/>
        </w:rPr>
        <w:t>three</w:t>
      </w:r>
      <w:r>
        <w:rPr>
          <w:rFonts w:ascii="Arial" w:eastAsia="Calibri" w:hAnsi="Arial" w:cs="Times New Roman"/>
        </w:rPr>
        <w:t>, 2022-23</w:t>
      </w:r>
      <w:r w:rsidRPr="00F87D59">
        <w:rPr>
          <w:rFonts w:ascii="Arial" w:eastAsia="Calibri" w:hAnsi="Arial" w:cs="Times New Roman"/>
        </w:rPr>
        <w:t>.</w:t>
      </w:r>
    </w:p>
    <w:p w14:paraId="28BB34F0" w14:textId="77777777" w:rsidR="00C66797" w:rsidRPr="00F87D59" w:rsidRDefault="00C66797" w:rsidP="004B26AC">
      <w:pPr>
        <w:spacing w:after="0" w:line="240" w:lineRule="auto"/>
        <w:ind w:left="567" w:hanging="567"/>
        <w:jc w:val="both"/>
        <w:rPr>
          <w:rFonts w:cstheme="minorHAnsi"/>
          <w:bCs/>
          <w:i/>
        </w:rPr>
      </w:pPr>
    </w:p>
    <w:p w14:paraId="30EA9FF9" w14:textId="77777777" w:rsidR="00C66797" w:rsidRDefault="005A2C32" w:rsidP="004B26AC">
      <w:pPr>
        <w:numPr>
          <w:ilvl w:val="0"/>
          <w:numId w:val="1"/>
        </w:numPr>
        <w:spacing w:after="0" w:line="240" w:lineRule="auto"/>
        <w:ind w:left="567" w:hanging="567"/>
        <w:contextualSpacing/>
        <w:rPr>
          <w:rFonts w:ascii="Arial" w:eastAsia="Calibri" w:hAnsi="Arial" w:cs="Times New Roman"/>
        </w:rPr>
      </w:pPr>
      <w:r w:rsidRPr="00F87D59">
        <w:rPr>
          <w:rFonts w:ascii="Arial" w:eastAsia="Calibri" w:hAnsi="Arial" w:cs="Times New Roman"/>
        </w:rPr>
        <w:t>A colour rating system is used to indicate status whereby:</w:t>
      </w:r>
    </w:p>
    <w:p w14:paraId="3407E38E" w14:textId="77777777" w:rsidR="00C66797" w:rsidRPr="007E4057" w:rsidRDefault="00C66797" w:rsidP="004C553D">
      <w:pPr>
        <w:spacing w:after="0" w:line="240" w:lineRule="auto"/>
        <w:ind w:left="360"/>
        <w:jc w:val="both"/>
        <w:rPr>
          <w:rFonts w:cstheme="minorHAnsi"/>
          <w:bCs/>
          <w:i/>
          <w:sz w:val="12"/>
          <w:szCs w:val="12"/>
        </w:rPr>
      </w:pPr>
    </w:p>
    <w:p w14:paraId="2DB19F18" w14:textId="06FDFA3D" w:rsidR="00C66797" w:rsidRDefault="005A2C32" w:rsidP="00C66797">
      <w:pPr>
        <w:widowControl w:val="0"/>
        <w:spacing w:after="0" w:line="240" w:lineRule="auto"/>
        <w:outlineLvl w:val="0"/>
        <w:rPr>
          <w:rFonts w:ascii="Arial" w:eastAsia="Times New Roman" w:hAnsi="Arial" w:cs="Times New Roman"/>
          <w:b/>
          <w:lang w:eastAsia="en-GB"/>
        </w:rPr>
      </w:pPr>
      <w:r w:rsidRPr="00C66797">
        <w:rPr>
          <w:rFonts w:ascii="Arial" w:eastAsia="Times New Roman" w:hAnsi="Arial" w:cs="Times New Roman"/>
          <w:b/>
          <w:lang w:eastAsia="en-GB"/>
        </w:rPr>
        <w:t>Projects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791F6F" w14:paraId="5D193FC6" w14:textId="77777777" w:rsidTr="0006284E">
        <w:trPr>
          <w:trHeight w:val="251"/>
        </w:trPr>
        <w:tc>
          <w:tcPr>
            <w:tcW w:w="1023" w:type="dxa"/>
            <w:shd w:val="clear" w:color="auto" w:fill="auto"/>
            <w:vAlign w:val="center"/>
          </w:tcPr>
          <w:p w14:paraId="123133C3" w14:textId="77777777" w:rsidR="00C66797" w:rsidRPr="001A3941" w:rsidRDefault="005A2C32" w:rsidP="0006284E">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6913" w:type="dxa"/>
            <w:shd w:val="clear" w:color="auto" w:fill="auto"/>
            <w:vAlign w:val="center"/>
          </w:tcPr>
          <w:p w14:paraId="049B83BB" w14:textId="77777777" w:rsidR="00C66797" w:rsidRPr="001A3941" w:rsidRDefault="005A2C32"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R="00791F6F" w14:paraId="44DB48A3" w14:textId="77777777" w:rsidTr="0006284E">
        <w:trPr>
          <w:trHeight w:val="251"/>
        </w:trPr>
        <w:tc>
          <w:tcPr>
            <w:tcW w:w="1023" w:type="dxa"/>
            <w:shd w:val="clear" w:color="auto" w:fill="auto"/>
            <w:vAlign w:val="center"/>
          </w:tcPr>
          <w:p w14:paraId="2CB07A87" w14:textId="77777777" w:rsidR="00C66797" w:rsidRPr="001A3941" w:rsidRDefault="005A2C32" w:rsidP="0006284E">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6913" w:type="dxa"/>
            <w:shd w:val="clear" w:color="auto" w:fill="auto"/>
            <w:vAlign w:val="center"/>
          </w:tcPr>
          <w:p w14:paraId="09596097" w14:textId="77777777" w:rsidR="00C66797" w:rsidRPr="001A3941" w:rsidRDefault="005A2C32"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R="00791F6F" w14:paraId="0B2F9037" w14:textId="77777777" w:rsidTr="0006284E">
        <w:trPr>
          <w:trHeight w:val="181"/>
        </w:trPr>
        <w:tc>
          <w:tcPr>
            <w:tcW w:w="1023" w:type="dxa"/>
            <w:shd w:val="clear" w:color="auto" w:fill="auto"/>
            <w:vAlign w:val="center"/>
          </w:tcPr>
          <w:p w14:paraId="2B7E6F81" w14:textId="77777777" w:rsidR="00C66797" w:rsidRPr="001A3941" w:rsidRDefault="005A2C32" w:rsidP="0006284E">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6913" w:type="dxa"/>
            <w:shd w:val="clear" w:color="auto" w:fill="auto"/>
            <w:vAlign w:val="center"/>
          </w:tcPr>
          <w:p w14:paraId="2C887CFC" w14:textId="77777777" w:rsidR="00C66797" w:rsidRPr="001A3941" w:rsidRDefault="005A2C32"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14:paraId="3ABC3817" w14:textId="77777777" w:rsidR="00C66797" w:rsidRPr="00C66797" w:rsidRDefault="00C66797" w:rsidP="004C553D">
      <w:pPr>
        <w:spacing w:after="0" w:line="240" w:lineRule="auto"/>
        <w:ind w:left="360"/>
        <w:jc w:val="both"/>
        <w:rPr>
          <w:rFonts w:ascii="Arial" w:eastAsia="Times New Roman" w:hAnsi="Arial" w:cs="Times New Roman"/>
          <w:b/>
          <w:szCs w:val="20"/>
          <w:lang w:eastAsia="en-GB"/>
        </w:rPr>
      </w:pPr>
    </w:p>
    <w:p w14:paraId="61C0A757" w14:textId="3527A1D2" w:rsidR="00C66797" w:rsidRDefault="005A2C32" w:rsidP="00C66797">
      <w:pPr>
        <w:spacing w:after="0" w:line="240" w:lineRule="auto"/>
        <w:rPr>
          <w:rFonts w:ascii="Arial" w:eastAsia="Times New Roman" w:hAnsi="Arial" w:cs="Times New Roman"/>
          <w:b/>
          <w:szCs w:val="20"/>
          <w:lang w:eastAsia="en-GB"/>
        </w:rPr>
      </w:pPr>
      <w:r w:rsidRPr="00C66797">
        <w:rPr>
          <w:rFonts w:ascii="Arial" w:eastAsia="Times New Roman" w:hAnsi="Arial" w:cs="Times New Roman"/>
          <w:b/>
          <w:szCs w:val="20"/>
          <w:lang w:eastAsia="en-GB"/>
        </w:rPr>
        <w:t>Performance Indicators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791F6F" w14:paraId="76F2A917" w14:textId="77777777" w:rsidTr="0006284E">
        <w:trPr>
          <w:trHeight w:val="521"/>
        </w:trPr>
        <w:tc>
          <w:tcPr>
            <w:tcW w:w="968" w:type="dxa"/>
            <w:shd w:val="clear" w:color="auto" w:fill="auto"/>
            <w:vAlign w:val="center"/>
          </w:tcPr>
          <w:p w14:paraId="36E09E68" w14:textId="77777777" w:rsidR="00C66797" w:rsidRPr="001A3941" w:rsidRDefault="005A2C32" w:rsidP="0006284E">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6968" w:type="dxa"/>
            <w:shd w:val="clear" w:color="auto" w:fill="auto"/>
            <w:vAlign w:val="center"/>
          </w:tcPr>
          <w:p w14:paraId="6229C18A" w14:textId="77777777" w:rsidR="00C66797" w:rsidRPr="001A3941" w:rsidRDefault="005A2C32"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rsidR="00791F6F" w14:paraId="1470177D" w14:textId="77777777" w:rsidTr="0006284E">
        <w:trPr>
          <w:trHeight w:val="521"/>
        </w:trPr>
        <w:tc>
          <w:tcPr>
            <w:tcW w:w="968" w:type="dxa"/>
            <w:shd w:val="clear" w:color="auto" w:fill="auto"/>
            <w:vAlign w:val="center"/>
          </w:tcPr>
          <w:p w14:paraId="564DCF04" w14:textId="77777777" w:rsidR="00C66797" w:rsidRPr="001A3941" w:rsidRDefault="005A2C32" w:rsidP="0006284E">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6968" w:type="dxa"/>
            <w:shd w:val="clear" w:color="auto" w:fill="auto"/>
            <w:vAlign w:val="center"/>
          </w:tcPr>
          <w:p w14:paraId="020BA971" w14:textId="77777777" w:rsidR="00C66797" w:rsidRPr="001A3941" w:rsidRDefault="005A2C32"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but within threshold (5%)</w:t>
            </w:r>
          </w:p>
        </w:tc>
      </w:tr>
      <w:tr w:rsidR="00791F6F" w14:paraId="0C750CBA" w14:textId="77777777" w:rsidTr="0006284E">
        <w:trPr>
          <w:trHeight w:val="521"/>
        </w:trPr>
        <w:tc>
          <w:tcPr>
            <w:tcW w:w="968" w:type="dxa"/>
            <w:shd w:val="clear" w:color="auto" w:fill="auto"/>
            <w:vAlign w:val="center"/>
          </w:tcPr>
          <w:p w14:paraId="2B41DC2C" w14:textId="77777777" w:rsidR="00C66797" w:rsidRPr="001A3941" w:rsidRDefault="005A2C32" w:rsidP="0006284E">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6968" w:type="dxa"/>
            <w:shd w:val="clear" w:color="auto" w:fill="auto"/>
            <w:vAlign w:val="center"/>
          </w:tcPr>
          <w:p w14:paraId="18A85296" w14:textId="77777777" w:rsidR="00C66797" w:rsidRPr="001A3941" w:rsidRDefault="005A2C32"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p w14:paraId="1E192107" w14:textId="77777777" w:rsidR="00010B8D" w:rsidRPr="00010B8D" w:rsidRDefault="00010B8D" w:rsidP="00010B8D">
      <w:pPr>
        <w:spacing w:after="0" w:line="240" w:lineRule="auto"/>
        <w:rPr>
          <w:rFonts w:eastAsia="Calibri" w:cs="Times New Roman"/>
        </w:rPr>
        <w:sectPr w:rsidR="00010B8D" w:rsidRPr="00010B8D" w:rsidSect="00382D6D">
          <w:pgSz w:w="11906" w:h="16838"/>
          <w:pgMar w:top="1440" w:right="1440" w:bottom="1134" w:left="1440" w:header="708" w:footer="708" w:gutter="0"/>
          <w:cols w:space="708"/>
          <w:docGrid w:linePitch="360"/>
        </w:sectPr>
      </w:pPr>
    </w:p>
    <w:p w14:paraId="4514D119" w14:textId="77777777" w:rsidR="00C66797" w:rsidRDefault="00C66797" w:rsidP="00CA41FD">
      <w:pPr>
        <w:spacing w:after="0" w:line="240" w:lineRule="auto"/>
        <w:rPr>
          <w:rFonts w:ascii="Segoe UI" w:eastAsia="Times New Roman" w:hAnsi="Segoe UI" w:cs="Segoe UI"/>
          <w:sz w:val="21"/>
          <w:szCs w:val="21"/>
          <w:lang w:eastAsia="en-GB"/>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791F6F" w14:paraId="5E43CB0A" w14:textId="77777777" w:rsidTr="0006284E">
        <w:trPr>
          <w:trHeight w:val="1758"/>
        </w:trPr>
        <w:tc>
          <w:tcPr>
            <w:tcW w:w="9254" w:type="dxa"/>
            <w:gridSpan w:val="3"/>
            <w:tcBorders>
              <w:top w:val="nil"/>
              <w:left w:val="nil"/>
              <w:right w:val="nil"/>
            </w:tcBorders>
            <w:shd w:val="clear" w:color="auto" w:fill="auto"/>
          </w:tcPr>
          <w:p w14:paraId="4AA697D4" w14:textId="77777777" w:rsidR="00C66797" w:rsidRPr="0077663E" w:rsidRDefault="005A2C32" w:rsidP="0006284E">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br w:type="page"/>
            </w:r>
            <w:bookmarkStart w:id="2" w:name="_Hlk54078121"/>
            <w:r w:rsidRPr="0077663E">
              <w:rPr>
                <w:rFonts w:ascii="Arial" w:eastAsia="Calibri" w:hAnsi="Arial" w:cs="Times New Roman"/>
                <w:noProof/>
              </w:rPr>
              <w:drawing>
                <wp:inline distT="0" distB="0" distL="0" distR="0" wp14:anchorId="5373C5EC" wp14:editId="1B7CD371">
                  <wp:extent cx="1143000" cy="12763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14:anchorId="1EC84E53" wp14:editId="05718971">
                  <wp:extent cx="2924175" cy="9715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741B817F" w14:textId="77777777" w:rsidR="00C66797" w:rsidRPr="0077663E" w:rsidRDefault="005A2C32"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rsidR="00791F6F" w14:paraId="4EE14135" w14:textId="77777777" w:rsidTr="0006284E">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69D119AB" w14:textId="77777777" w:rsidR="00C66797" w:rsidRPr="0077663E" w:rsidRDefault="005A2C32"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15D2A990" w14:textId="77777777" w:rsidR="00C66797" w:rsidRPr="0077663E" w:rsidRDefault="005A2C32"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14:paraId="4DBFB721" w14:textId="77777777" w:rsidR="00C66797" w:rsidRPr="0077663E" w:rsidRDefault="005A2C32"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bookmarkEnd w:id="2"/>
    <w:p w14:paraId="328F6E63" w14:textId="77777777" w:rsidR="00805EF3" w:rsidRPr="00460D79" w:rsidRDefault="005A2C32" w:rsidP="00805EF3">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438AA787" w14:textId="77777777" w:rsidR="00C042E8" w:rsidRDefault="00C042E8" w:rsidP="00C042E8">
      <w:pPr>
        <w:spacing w:after="0" w:line="240" w:lineRule="auto"/>
        <w:rPr>
          <w:rFonts w:eastAsia="Times New Roman" w:cstheme="minorHAnsi"/>
          <w:b/>
          <w:bCs/>
          <w:lang w:eastAsia="en-GB"/>
        </w:rPr>
      </w:pPr>
    </w:p>
    <w:p w14:paraId="5D1F551A" w14:textId="4F6DDFD7" w:rsidR="00BF28D0" w:rsidRPr="00950DDF" w:rsidRDefault="005A2C32" w:rsidP="00950DDF">
      <w:pPr>
        <w:pStyle w:val="ListParagraph"/>
        <w:numPr>
          <w:ilvl w:val="0"/>
          <w:numId w:val="1"/>
        </w:numPr>
        <w:spacing w:after="0" w:line="240" w:lineRule="auto"/>
        <w:ind w:left="567" w:hanging="567"/>
        <w:rPr>
          <w:rFonts w:ascii="Arial" w:eastAsia="Calibri" w:hAnsi="Arial" w:cs="Times New Roman"/>
          <w:color w:val="FF0000"/>
        </w:rPr>
      </w:pPr>
      <w:r w:rsidRPr="00950DDF">
        <w:rPr>
          <w:rFonts w:ascii="Arial" w:eastAsia="Calibri" w:hAnsi="Arial" w:cs="Times New Roman"/>
        </w:rPr>
        <w:t xml:space="preserve">The </w:t>
      </w:r>
      <w:r w:rsidR="00B06003" w:rsidRPr="00950DDF">
        <w:rPr>
          <w:rFonts w:ascii="Arial" w:eastAsia="Calibri" w:hAnsi="Arial" w:cs="Times New Roman"/>
        </w:rPr>
        <w:t>Community Hubs</w:t>
      </w:r>
      <w:r w:rsidRPr="00950DDF">
        <w:rPr>
          <w:rFonts w:ascii="Arial" w:eastAsia="Calibri" w:hAnsi="Arial" w:cs="Times New Roman"/>
        </w:rPr>
        <w:t xml:space="preserve"> have successfully delivered a number of projects</w:t>
      </w:r>
      <w:r w:rsidR="009F4A29" w:rsidRPr="00950DDF">
        <w:rPr>
          <w:rFonts w:ascii="Arial" w:eastAsia="Calibri" w:hAnsi="Arial" w:cs="Times New Roman"/>
        </w:rPr>
        <w:t xml:space="preserve"> within the action plans for 2022/23</w:t>
      </w:r>
      <w:r w:rsidR="00A47D40" w:rsidRPr="00950DDF">
        <w:rPr>
          <w:rFonts w:ascii="Arial" w:eastAsia="Calibri" w:hAnsi="Arial" w:cs="Times New Roman"/>
        </w:rPr>
        <w:t>. A</w:t>
      </w:r>
      <w:r w:rsidR="008B6F43" w:rsidRPr="00950DDF">
        <w:rPr>
          <w:rFonts w:ascii="Arial" w:eastAsia="Calibri" w:hAnsi="Arial" w:cs="Times New Roman"/>
        </w:rPr>
        <w:t xml:space="preserve"> summary</w:t>
      </w:r>
      <w:r w:rsidRPr="00950DDF">
        <w:rPr>
          <w:rFonts w:ascii="Arial" w:eastAsia="Calibri" w:hAnsi="Arial" w:cs="Times New Roman"/>
        </w:rPr>
        <w:t xml:space="preserve"> of the projects delivered over quarter </w:t>
      </w:r>
      <w:r w:rsidR="00C60097" w:rsidRPr="00950DDF">
        <w:rPr>
          <w:rFonts w:ascii="Arial" w:eastAsia="Calibri" w:hAnsi="Arial" w:cs="Times New Roman"/>
        </w:rPr>
        <w:t xml:space="preserve">three </w:t>
      </w:r>
      <w:r w:rsidR="00A47D40" w:rsidRPr="00950DDF">
        <w:rPr>
          <w:rFonts w:ascii="Arial" w:eastAsia="Calibri" w:hAnsi="Arial" w:cs="Times New Roman"/>
        </w:rPr>
        <w:t xml:space="preserve">is </w:t>
      </w:r>
      <w:r w:rsidR="008B6F43" w:rsidRPr="00950DDF">
        <w:rPr>
          <w:rFonts w:ascii="Arial" w:eastAsia="Calibri" w:hAnsi="Arial" w:cs="Times New Roman"/>
        </w:rPr>
        <w:t>included</w:t>
      </w:r>
      <w:r w:rsidRPr="00950DDF">
        <w:rPr>
          <w:rFonts w:ascii="Arial" w:eastAsia="Calibri" w:hAnsi="Arial" w:cs="Times New Roman"/>
        </w:rPr>
        <w:t xml:space="preserve"> at </w:t>
      </w:r>
      <w:r w:rsidR="007E3EDA">
        <w:rPr>
          <w:rFonts w:ascii="Arial" w:eastAsia="Calibri" w:hAnsi="Arial" w:cs="Times New Roman"/>
        </w:rPr>
        <w:t>A</w:t>
      </w:r>
      <w:r w:rsidRPr="00950DDF">
        <w:rPr>
          <w:rFonts w:ascii="Arial" w:eastAsia="Calibri" w:hAnsi="Arial" w:cs="Times New Roman"/>
        </w:rPr>
        <w:t xml:space="preserve">ppendix 3. </w:t>
      </w:r>
      <w:bookmarkStart w:id="3" w:name="_Hlk127354072"/>
      <w:r w:rsidR="00C60097" w:rsidRPr="00950DDF">
        <w:rPr>
          <w:rFonts w:ascii="Arial" w:eastAsia="Calibri" w:hAnsi="Arial" w:cs="Times New Roman"/>
        </w:rPr>
        <w:t xml:space="preserve">A social isolation network </w:t>
      </w:r>
      <w:bookmarkEnd w:id="3"/>
      <w:r w:rsidR="00C60097" w:rsidRPr="00950DDF">
        <w:rPr>
          <w:rFonts w:ascii="Arial" w:eastAsia="Calibri" w:hAnsi="Arial" w:cs="Times New Roman"/>
        </w:rPr>
        <w:t xml:space="preserve">has been established, </w:t>
      </w:r>
      <w:r w:rsidR="00950DDF" w:rsidRPr="00950DDF">
        <w:rPr>
          <w:rFonts w:ascii="Arial" w:eastAsia="Calibri" w:hAnsi="Arial" w:cs="Times New Roman"/>
        </w:rPr>
        <w:t>with a</w:t>
      </w:r>
      <w:r w:rsidR="00E307BF">
        <w:rPr>
          <w:rFonts w:ascii="Arial" w:eastAsia="Calibri" w:hAnsi="Arial" w:cs="Times New Roman"/>
        </w:rPr>
        <w:t xml:space="preserve">ttendees </w:t>
      </w:r>
      <w:r w:rsidR="0090434C">
        <w:rPr>
          <w:rFonts w:ascii="Arial" w:eastAsia="Calibri" w:hAnsi="Arial" w:cs="Times New Roman"/>
        </w:rPr>
        <w:t>representing</w:t>
      </w:r>
      <w:r w:rsidR="00E307BF">
        <w:rPr>
          <w:rFonts w:ascii="Arial" w:eastAsia="Calibri" w:hAnsi="Arial" w:cs="Times New Roman"/>
        </w:rPr>
        <w:t xml:space="preserve"> Lancashire County </w:t>
      </w:r>
      <w:r w:rsidR="0090434C">
        <w:rPr>
          <w:rFonts w:ascii="Arial" w:eastAsia="Calibri" w:hAnsi="Arial" w:cs="Times New Roman"/>
        </w:rPr>
        <w:t>Council (</w:t>
      </w:r>
      <w:r w:rsidR="00E307BF">
        <w:rPr>
          <w:rFonts w:ascii="Arial" w:eastAsia="Calibri" w:hAnsi="Arial" w:cs="Times New Roman"/>
        </w:rPr>
        <w:t>LCC), NHS,</w:t>
      </w:r>
      <w:r w:rsidR="0090434C">
        <w:rPr>
          <w:rFonts w:ascii="Arial" w:eastAsia="Calibri" w:hAnsi="Arial" w:cs="Times New Roman"/>
        </w:rPr>
        <w:t xml:space="preserve"> Lancashire Fire and Rescue (LFRS),Talking Tables, Sporting Memories, </w:t>
      </w:r>
      <w:r w:rsidR="0090434C">
        <w:t>St Catherine’s Hospice, Alzheimer’s Society,</w:t>
      </w:r>
      <w:r w:rsidR="0090434C">
        <w:rPr>
          <w:rFonts w:ascii="Arial" w:eastAsia="Calibri" w:hAnsi="Arial" w:cs="Times New Roman"/>
        </w:rPr>
        <w:t xml:space="preserve"> Resocialisation Cafes, Food Banks/ Community Shops</w:t>
      </w:r>
      <w:r w:rsidR="00950DDF" w:rsidRPr="00950DDF">
        <w:rPr>
          <w:rFonts w:ascii="Arial" w:eastAsia="Calibri" w:hAnsi="Arial" w:cs="Times New Roman"/>
        </w:rPr>
        <w:t xml:space="preserve"> </w:t>
      </w:r>
      <w:r w:rsidR="0090434C">
        <w:rPr>
          <w:rFonts w:ascii="Arial" w:eastAsia="Calibri" w:hAnsi="Arial" w:cs="Times New Roman"/>
        </w:rPr>
        <w:t xml:space="preserve">and others </w:t>
      </w:r>
      <w:r w:rsidR="00950DDF" w:rsidRPr="00950DDF">
        <w:rPr>
          <w:rFonts w:ascii="Arial" w:eastAsia="Calibri" w:hAnsi="Arial" w:cs="Times New Roman"/>
        </w:rPr>
        <w:t>that lead social isolation provisions across South Ribble</w:t>
      </w:r>
      <w:r w:rsidR="00950DDF">
        <w:rPr>
          <w:rFonts w:ascii="Arial" w:eastAsia="Calibri" w:hAnsi="Arial" w:cs="Times New Roman"/>
        </w:rPr>
        <w:t>. The network provides the opportunity to</w:t>
      </w:r>
      <w:r w:rsidR="00950DDF" w:rsidRPr="00950DDF">
        <w:rPr>
          <w:rFonts w:ascii="Arial" w:eastAsia="Calibri" w:hAnsi="Arial" w:cs="Times New Roman"/>
        </w:rPr>
        <w:t xml:space="preserve"> network, share best practice, learn about services and referral pathways, and other ways that the council can </w:t>
      </w:r>
      <w:r w:rsidR="00950DDF">
        <w:rPr>
          <w:rFonts w:ascii="Arial" w:eastAsia="Calibri" w:hAnsi="Arial" w:cs="Times New Roman"/>
        </w:rPr>
        <w:t>s</w:t>
      </w:r>
      <w:r w:rsidR="00950DDF" w:rsidRPr="00950DDF">
        <w:rPr>
          <w:rFonts w:ascii="Arial" w:eastAsia="Calibri" w:hAnsi="Arial" w:cs="Times New Roman"/>
        </w:rPr>
        <w:t>upport</w:t>
      </w:r>
      <w:r w:rsidR="00950DDF">
        <w:rPr>
          <w:rFonts w:ascii="Arial" w:eastAsia="Calibri" w:hAnsi="Arial" w:cs="Times New Roman"/>
        </w:rPr>
        <w:t xml:space="preserve"> with social isolation. As part of the ongoing commitment to invest in communities, </w:t>
      </w:r>
      <w:r w:rsidR="00732AC8">
        <w:rPr>
          <w:rFonts w:ascii="Arial" w:eastAsia="Calibri" w:hAnsi="Arial" w:cs="Times New Roman"/>
        </w:rPr>
        <w:t xml:space="preserve">funding allocations for the </w:t>
      </w:r>
      <w:r w:rsidR="00950DDF">
        <w:t>‘</w:t>
      </w:r>
      <w:bookmarkStart w:id="4" w:name="_Hlk127793959"/>
      <w:r w:rsidR="00950DDF">
        <w:t>Boost Fund Plus’ and ‘Leisure Local Community Fund</w:t>
      </w:r>
      <w:r w:rsidR="00732AC8">
        <w:t xml:space="preserve">’ have been made in line with council processes. </w:t>
      </w:r>
      <w:bookmarkEnd w:id="4"/>
      <w:r w:rsidR="00732AC8">
        <w:t xml:space="preserve"> </w:t>
      </w:r>
      <w:r w:rsidR="00950DDF">
        <w:t xml:space="preserve">Over the next quarter, the project will continue to deliver against the Community Hub and Cost of </w:t>
      </w:r>
      <w:r w:rsidR="007D466A">
        <w:t>L</w:t>
      </w:r>
      <w:r w:rsidR="00950DDF">
        <w:t xml:space="preserve">iving action plans and roll out the next phase of mental health first aid courses. </w:t>
      </w:r>
    </w:p>
    <w:p w14:paraId="31813867" w14:textId="4BA35811" w:rsidR="00C60097" w:rsidRDefault="00C60097" w:rsidP="003D37DF">
      <w:pPr>
        <w:pStyle w:val="ListParagraph"/>
        <w:spacing w:after="0"/>
        <w:ind w:left="567"/>
        <w:rPr>
          <w:rFonts w:ascii="Arial" w:eastAsia="Calibri" w:hAnsi="Arial" w:cs="Times New Roman"/>
          <w:color w:val="FF0000"/>
        </w:rPr>
      </w:pPr>
    </w:p>
    <w:p w14:paraId="4E2CC00B" w14:textId="45311B17" w:rsidR="005C27D5" w:rsidRPr="00A44BAD" w:rsidRDefault="005A2C32" w:rsidP="00A44BAD">
      <w:pPr>
        <w:pStyle w:val="ListParagraph"/>
        <w:numPr>
          <w:ilvl w:val="0"/>
          <w:numId w:val="1"/>
        </w:numPr>
        <w:spacing w:after="0" w:line="240" w:lineRule="auto"/>
        <w:ind w:left="567" w:hanging="567"/>
        <w:rPr>
          <w:rFonts w:ascii="Arial" w:eastAsia="Calibri" w:hAnsi="Arial" w:cs="Times New Roman"/>
        </w:rPr>
      </w:pPr>
      <w:r w:rsidRPr="00A44BAD">
        <w:rPr>
          <w:rFonts w:ascii="Arial" w:eastAsia="Calibri" w:hAnsi="Arial" w:cs="Times New Roman"/>
        </w:rPr>
        <w:t>The</w:t>
      </w:r>
      <w:r w:rsidR="00F822E2">
        <w:rPr>
          <w:rFonts w:ascii="Arial" w:eastAsia="Calibri" w:hAnsi="Arial" w:cs="Times New Roman"/>
        </w:rPr>
        <w:t xml:space="preserve"> project to develop the</w:t>
      </w:r>
      <w:r w:rsidRPr="00A44BAD">
        <w:rPr>
          <w:rFonts w:ascii="Arial" w:eastAsia="Calibri" w:hAnsi="Arial" w:cs="Times New Roman"/>
        </w:rPr>
        <w:t xml:space="preserve"> Youth Coun</w:t>
      </w:r>
      <w:r w:rsidR="00F822E2">
        <w:rPr>
          <w:rFonts w:ascii="Arial" w:eastAsia="Calibri" w:hAnsi="Arial" w:cs="Times New Roman"/>
        </w:rPr>
        <w:t>cil has made excellent progress</w:t>
      </w:r>
      <w:r w:rsidR="007E48F8" w:rsidRPr="00A44BAD">
        <w:rPr>
          <w:rFonts w:ascii="Arial" w:eastAsia="Calibri" w:hAnsi="Arial" w:cs="Times New Roman"/>
        </w:rPr>
        <w:t>. Following the establishment of the South Ribble Youth Council</w:t>
      </w:r>
      <w:r w:rsidR="007D466A">
        <w:rPr>
          <w:rFonts w:ascii="Arial" w:eastAsia="Calibri" w:hAnsi="Arial" w:cs="Times New Roman"/>
        </w:rPr>
        <w:t xml:space="preserve"> </w:t>
      </w:r>
      <w:r w:rsidR="007E48F8" w:rsidRPr="00A44BAD">
        <w:rPr>
          <w:rFonts w:ascii="Arial" w:eastAsia="Calibri" w:hAnsi="Arial" w:cs="Times New Roman"/>
        </w:rPr>
        <w:t>(Member of the British Youth Council)</w:t>
      </w:r>
      <w:r w:rsidR="001E6132" w:rsidRPr="00A44BAD">
        <w:rPr>
          <w:rFonts w:ascii="Arial" w:eastAsia="Calibri" w:hAnsi="Arial" w:cs="Times New Roman"/>
        </w:rPr>
        <w:t xml:space="preserve">, </w:t>
      </w:r>
      <w:r w:rsidR="00C01134">
        <w:rPr>
          <w:rFonts w:ascii="Arial" w:eastAsia="Calibri" w:hAnsi="Arial" w:cs="Times New Roman"/>
        </w:rPr>
        <w:t xml:space="preserve">members </w:t>
      </w:r>
      <w:r w:rsidR="001E6132" w:rsidRPr="00A44BAD">
        <w:rPr>
          <w:rFonts w:ascii="Arial" w:eastAsia="Calibri" w:hAnsi="Arial" w:cs="Times New Roman"/>
        </w:rPr>
        <w:t xml:space="preserve">meet bi-weekly </w:t>
      </w:r>
      <w:r w:rsidR="007E48F8" w:rsidRPr="00A44BAD">
        <w:rPr>
          <w:rFonts w:ascii="Arial" w:eastAsia="Calibri" w:hAnsi="Arial" w:cs="Times New Roman"/>
        </w:rPr>
        <w:t>supported by the recently appointed Youth Engagement Officer to deliver projects against the</w:t>
      </w:r>
      <w:r w:rsidR="001E6132" w:rsidRPr="00A44BAD">
        <w:rPr>
          <w:rFonts w:ascii="Arial" w:eastAsia="Calibri" w:hAnsi="Arial" w:cs="Times New Roman"/>
        </w:rPr>
        <w:t xml:space="preserve"> </w:t>
      </w:r>
      <w:r w:rsidR="00151DA6">
        <w:rPr>
          <w:rFonts w:ascii="Arial" w:eastAsia="Calibri" w:hAnsi="Arial" w:cs="Times New Roman"/>
        </w:rPr>
        <w:t>Youth C</w:t>
      </w:r>
      <w:r w:rsidR="001E6132" w:rsidRPr="00A44BAD">
        <w:rPr>
          <w:rFonts w:ascii="Arial" w:eastAsia="Calibri" w:hAnsi="Arial" w:cs="Times New Roman"/>
        </w:rPr>
        <w:t>ouncil</w:t>
      </w:r>
      <w:r w:rsidR="007D466A">
        <w:rPr>
          <w:rFonts w:ascii="Arial" w:eastAsia="Calibri" w:hAnsi="Arial" w:cs="Times New Roman"/>
        </w:rPr>
        <w:t>’</w:t>
      </w:r>
      <w:r w:rsidR="001E6132" w:rsidRPr="00A44BAD">
        <w:rPr>
          <w:rFonts w:ascii="Arial" w:eastAsia="Calibri" w:hAnsi="Arial" w:cs="Times New Roman"/>
        </w:rPr>
        <w:t>s identified</w:t>
      </w:r>
      <w:r w:rsidR="007E48F8" w:rsidRPr="00A44BAD">
        <w:rPr>
          <w:rFonts w:ascii="Arial" w:eastAsia="Calibri" w:hAnsi="Arial" w:cs="Times New Roman"/>
        </w:rPr>
        <w:t xml:space="preserve"> key themes</w:t>
      </w:r>
      <w:r w:rsidR="00C01134">
        <w:rPr>
          <w:rFonts w:ascii="Arial" w:eastAsia="Calibri" w:hAnsi="Arial" w:cs="Times New Roman"/>
        </w:rPr>
        <w:t xml:space="preserve"> (Poverty/Cost of Living, Mental Health, Equality, Knife Crime and Veterans)</w:t>
      </w:r>
      <w:r w:rsidR="007E48F8" w:rsidRPr="00A44BAD">
        <w:rPr>
          <w:rFonts w:ascii="Arial" w:eastAsia="Calibri" w:hAnsi="Arial" w:cs="Times New Roman"/>
        </w:rPr>
        <w:t xml:space="preserve">. A report </w:t>
      </w:r>
      <w:r w:rsidR="001E6132" w:rsidRPr="00A44BAD">
        <w:rPr>
          <w:rFonts w:ascii="Arial" w:eastAsia="Calibri" w:hAnsi="Arial" w:cs="Times New Roman"/>
        </w:rPr>
        <w:t>was submitted</w:t>
      </w:r>
      <w:r w:rsidR="007E48F8" w:rsidRPr="00A44BAD">
        <w:rPr>
          <w:rFonts w:ascii="Arial" w:eastAsia="Calibri" w:hAnsi="Arial" w:cs="Times New Roman"/>
        </w:rPr>
        <w:t xml:space="preserve"> to Cabinet in November, outlining the progress the council has made to date, governance arrangements, and future plans for the </w:t>
      </w:r>
      <w:r w:rsidR="007D466A">
        <w:rPr>
          <w:rFonts w:ascii="Arial" w:eastAsia="Calibri" w:hAnsi="Arial" w:cs="Times New Roman"/>
        </w:rPr>
        <w:t>Y</w:t>
      </w:r>
      <w:r w:rsidR="007E48F8" w:rsidRPr="00A44BAD">
        <w:rPr>
          <w:rFonts w:ascii="Arial" w:eastAsia="Calibri" w:hAnsi="Arial" w:cs="Times New Roman"/>
        </w:rPr>
        <w:t xml:space="preserve">outh. </w:t>
      </w:r>
      <w:r w:rsidR="001E6132" w:rsidRPr="00A44BAD">
        <w:rPr>
          <w:rFonts w:ascii="Arial" w:eastAsia="Calibri" w:hAnsi="Arial" w:cs="Times New Roman"/>
        </w:rPr>
        <w:t xml:space="preserve">Over </w:t>
      </w:r>
      <w:r w:rsidR="007E48F8" w:rsidRPr="00A44BAD">
        <w:rPr>
          <w:rFonts w:ascii="Arial" w:eastAsia="Calibri" w:hAnsi="Arial" w:cs="Times New Roman"/>
        </w:rPr>
        <w:t xml:space="preserve">quarter </w:t>
      </w:r>
      <w:r w:rsidR="001E6132" w:rsidRPr="00A44BAD">
        <w:rPr>
          <w:rFonts w:ascii="Arial" w:eastAsia="Calibri" w:hAnsi="Arial" w:cs="Times New Roman"/>
        </w:rPr>
        <w:t>three, the Youth Council has</w:t>
      </w:r>
      <w:r w:rsidR="007E48F8" w:rsidRPr="00A44BAD">
        <w:rPr>
          <w:rFonts w:ascii="Arial" w:eastAsia="Calibri" w:hAnsi="Arial" w:cs="Times New Roman"/>
        </w:rPr>
        <w:t xml:space="preserve"> deliver</w:t>
      </w:r>
      <w:r w:rsidR="001E6132" w:rsidRPr="00A44BAD">
        <w:rPr>
          <w:rFonts w:ascii="Arial" w:eastAsia="Calibri" w:hAnsi="Arial" w:cs="Times New Roman"/>
        </w:rPr>
        <w:t xml:space="preserve">ed </w:t>
      </w:r>
      <w:r w:rsidR="007E48F8" w:rsidRPr="00A44BAD">
        <w:rPr>
          <w:rFonts w:ascii="Arial" w:eastAsia="Calibri" w:hAnsi="Arial" w:cs="Times New Roman"/>
        </w:rPr>
        <w:t xml:space="preserve">its first project, </w:t>
      </w:r>
      <w:r w:rsidR="007D466A">
        <w:rPr>
          <w:rFonts w:ascii="Arial" w:eastAsia="Calibri" w:hAnsi="Arial" w:cs="Times New Roman"/>
        </w:rPr>
        <w:t>the</w:t>
      </w:r>
      <w:r w:rsidR="001E6132" w:rsidRPr="00A44BAD">
        <w:rPr>
          <w:rFonts w:ascii="Arial" w:eastAsia="Calibri" w:hAnsi="Arial" w:cs="Times New Roman"/>
        </w:rPr>
        <w:t xml:space="preserve"> </w:t>
      </w:r>
      <w:bookmarkStart w:id="5" w:name="_Hlk127795012"/>
      <w:r w:rsidR="001E6132" w:rsidRPr="00A44BAD">
        <w:rPr>
          <w:rFonts w:ascii="Arial" w:eastAsia="Calibri" w:hAnsi="Arial" w:cs="Times New Roman"/>
        </w:rPr>
        <w:t>Festive Freecycle project</w:t>
      </w:r>
      <w:bookmarkEnd w:id="5"/>
      <w:r w:rsidR="001E6132" w:rsidRPr="00A44BAD">
        <w:rPr>
          <w:rFonts w:ascii="Arial" w:eastAsia="Calibri" w:hAnsi="Arial" w:cs="Times New Roman"/>
        </w:rPr>
        <w:t>, where residents were able to donate warm clothing and toys that were then provided to those in need over the festive period.</w:t>
      </w:r>
      <w:r w:rsidRPr="00A44BAD">
        <w:rPr>
          <w:rFonts w:ascii="Arial" w:eastAsia="Calibri" w:hAnsi="Arial" w:cs="Times New Roman"/>
        </w:rPr>
        <w:t xml:space="preserve"> The Youth Council has been successful in offering a chance for young residents to use their voice and influence decisions within their local communities.</w:t>
      </w:r>
      <w:r w:rsidR="00F822E2">
        <w:rPr>
          <w:rFonts w:ascii="Arial" w:eastAsia="Calibri" w:hAnsi="Arial" w:cs="Times New Roman"/>
        </w:rPr>
        <w:t xml:space="preserve"> This project has achieved its initial objectives and is now considered complete, with further activity to be taken forward as business as usual.</w:t>
      </w:r>
    </w:p>
    <w:p w14:paraId="705E7D28" w14:textId="77777777" w:rsidR="005C27D5" w:rsidRPr="004713BF" w:rsidRDefault="005C27D5" w:rsidP="00F66F96">
      <w:pPr>
        <w:pStyle w:val="ListParagraph"/>
        <w:spacing w:after="0"/>
        <w:ind w:left="360"/>
        <w:rPr>
          <w:rFonts w:ascii="Arial" w:eastAsia="Calibri" w:hAnsi="Arial" w:cs="Times New Roman"/>
          <w:color w:val="FF0000"/>
        </w:rPr>
      </w:pPr>
    </w:p>
    <w:p w14:paraId="6E525986" w14:textId="373E5E37" w:rsidR="00D81725" w:rsidRPr="00BD7B66" w:rsidRDefault="005A2C32" w:rsidP="0053283E">
      <w:pPr>
        <w:pStyle w:val="ListParagraph"/>
        <w:numPr>
          <w:ilvl w:val="0"/>
          <w:numId w:val="1"/>
        </w:numPr>
        <w:spacing w:after="0" w:line="240" w:lineRule="auto"/>
        <w:ind w:left="567" w:hanging="567"/>
        <w:rPr>
          <w:rFonts w:ascii="Arial" w:eastAsia="Calibri" w:hAnsi="Arial" w:cs="Times New Roman"/>
        </w:rPr>
      </w:pPr>
      <w:r w:rsidRPr="00BD7B66">
        <w:rPr>
          <w:rFonts w:ascii="Arial" w:eastAsia="Calibri" w:hAnsi="Arial" w:cs="Times New Roman"/>
        </w:rPr>
        <w:t>Following</w:t>
      </w:r>
      <w:r w:rsidR="009D2329" w:rsidRPr="00BD7B66">
        <w:rPr>
          <w:rFonts w:ascii="Arial" w:eastAsia="Calibri" w:hAnsi="Arial" w:cs="Times New Roman"/>
        </w:rPr>
        <w:t xml:space="preserve"> the launch of the Discover South Ribble</w:t>
      </w:r>
      <w:r w:rsidR="000242E8" w:rsidRPr="00BD7B66">
        <w:rPr>
          <w:rFonts w:ascii="Arial" w:eastAsia="Calibri" w:hAnsi="Arial" w:cs="Times New Roman"/>
        </w:rPr>
        <w:t xml:space="preserve"> </w:t>
      </w:r>
      <w:r w:rsidR="006E12F4" w:rsidRPr="00BD7B66">
        <w:rPr>
          <w:rFonts w:ascii="Arial" w:eastAsia="Calibri" w:hAnsi="Arial" w:cs="Times New Roman"/>
        </w:rPr>
        <w:t xml:space="preserve">brand and </w:t>
      </w:r>
      <w:r w:rsidR="000242E8" w:rsidRPr="00BD7B66">
        <w:rPr>
          <w:rFonts w:ascii="Arial" w:eastAsia="Calibri" w:hAnsi="Arial" w:cs="Times New Roman"/>
        </w:rPr>
        <w:t>website</w:t>
      </w:r>
      <w:r w:rsidRPr="00BD7B66">
        <w:rPr>
          <w:rFonts w:ascii="Arial" w:eastAsia="Calibri" w:hAnsi="Arial" w:cs="Times New Roman"/>
        </w:rPr>
        <w:t xml:space="preserve"> </w:t>
      </w:r>
      <w:r w:rsidR="00BD7B66">
        <w:rPr>
          <w:rFonts w:ascii="Arial" w:eastAsia="Calibri" w:hAnsi="Arial" w:cs="Times New Roman"/>
        </w:rPr>
        <w:t>(</w:t>
      </w:r>
      <w:hyperlink r:id="rId13" w:history="1">
        <w:r w:rsidRPr="00BD7B66">
          <w:rPr>
            <w:rStyle w:val="Hyperlink"/>
            <w:rFonts w:ascii="Arial" w:eastAsia="Calibri" w:hAnsi="Arial" w:cs="Times New Roman"/>
          </w:rPr>
          <w:t>www.discoversouthribble.co.uk</w:t>
        </w:r>
      </w:hyperlink>
      <w:r w:rsidRPr="00BD7B66">
        <w:rPr>
          <w:rFonts w:ascii="Arial" w:eastAsia="Calibri" w:hAnsi="Arial" w:cs="Times New Roman"/>
        </w:rPr>
        <w:t>)</w:t>
      </w:r>
      <w:r w:rsidR="00BD7B66">
        <w:rPr>
          <w:rFonts w:ascii="Arial" w:eastAsia="Calibri" w:hAnsi="Arial" w:cs="Times New Roman"/>
        </w:rPr>
        <w:t>, n</w:t>
      </w:r>
      <w:r w:rsidRPr="00BD7B66">
        <w:rPr>
          <w:rFonts w:ascii="Arial" w:eastAsia="Calibri" w:hAnsi="Arial" w:cs="Times New Roman"/>
        </w:rPr>
        <w:t>ew pages and content for the website are continually being developed and uploaded showcasing the very best that South Ribble has to offer</w:t>
      </w:r>
      <w:r w:rsidR="00FF4138">
        <w:rPr>
          <w:rFonts w:ascii="Arial" w:eastAsia="Calibri" w:hAnsi="Arial" w:cs="Times New Roman"/>
        </w:rPr>
        <w:t>. The pages and content under development include information about local events, profiles of the areas within the borough, a business directory, news articles and all the great things to see and do in South Ribble.</w:t>
      </w:r>
      <w:r w:rsidRPr="00BD7B66">
        <w:rPr>
          <w:rFonts w:ascii="Arial" w:eastAsia="Calibri" w:hAnsi="Arial" w:cs="Times New Roman"/>
        </w:rPr>
        <w:t xml:space="preserve"> Winter events such as the ‘Christmas Lights Switch On’ have been successfu</w:t>
      </w:r>
      <w:r w:rsidRPr="00BD7B66">
        <w:rPr>
          <w:rFonts w:ascii="Arial" w:eastAsia="Calibri" w:hAnsi="Arial" w:cs="Times New Roman"/>
        </w:rPr>
        <w:t xml:space="preserve">lly covered and promoted through the newsletter and the Discover South Ribble social media </w:t>
      </w:r>
      <w:r w:rsidR="00EE1DD5" w:rsidRPr="00BD7B66">
        <w:rPr>
          <w:rFonts w:ascii="Arial" w:eastAsia="Calibri" w:hAnsi="Arial" w:cs="Times New Roman"/>
        </w:rPr>
        <w:t>channels.</w:t>
      </w:r>
      <w:r w:rsidR="00EE1DD5">
        <w:rPr>
          <w:rFonts w:ascii="Arial" w:eastAsia="Calibri" w:hAnsi="Arial" w:cs="Times New Roman"/>
        </w:rPr>
        <w:t xml:space="preserve"> There were approximately over 5000 people in attendance, with many more traders attending than previous years. 260 children visited Santa’s Grotto and raising £700 for St. Catherine’s Hospice. </w:t>
      </w:r>
      <w:commentRangeStart w:id="6"/>
      <w:commentRangeStart w:id="7"/>
      <w:r w:rsidRPr="00BD7B66">
        <w:rPr>
          <w:rFonts w:ascii="Arial" w:eastAsia="Calibri" w:hAnsi="Arial" w:cs="Times New Roman"/>
        </w:rPr>
        <w:t xml:space="preserve">A draft of the South Ribble 5 Year Tourism Strategy has now been developed </w:t>
      </w:r>
      <w:r w:rsidR="00BD7B66" w:rsidRPr="00BD7B66">
        <w:rPr>
          <w:rFonts w:ascii="Arial" w:eastAsia="Calibri" w:hAnsi="Arial" w:cs="Times New Roman"/>
        </w:rPr>
        <w:t xml:space="preserve">and will be taken forward for approval at Cabinet over the next </w:t>
      </w:r>
      <w:r w:rsidR="00BD7B66">
        <w:rPr>
          <w:rFonts w:ascii="Arial" w:eastAsia="Calibri" w:hAnsi="Arial" w:cs="Times New Roman"/>
        </w:rPr>
        <w:t xml:space="preserve">quarter. </w:t>
      </w:r>
      <w:commentRangeEnd w:id="6"/>
      <w:r w:rsidR="00F822E2">
        <w:rPr>
          <w:rStyle w:val="CommentReference"/>
        </w:rPr>
        <w:commentReference w:id="6"/>
      </w:r>
      <w:commentRangeEnd w:id="7"/>
      <w:r>
        <w:rPr>
          <w:rStyle w:val="CommentReference"/>
        </w:rPr>
        <w:commentReference w:id="7"/>
      </w:r>
    </w:p>
    <w:p w14:paraId="50E2E289" w14:textId="77777777" w:rsidR="006904AD" w:rsidRDefault="006904AD" w:rsidP="00C042E8">
      <w:pPr>
        <w:spacing w:after="0" w:line="240" w:lineRule="auto"/>
        <w:rPr>
          <w:rFonts w:eastAsia="Times New Roman" w:cstheme="minorHAnsi"/>
          <w:b/>
          <w:bCs/>
          <w:lang w:eastAsia="en-GB"/>
        </w:rPr>
        <w:sectPr w:rsidR="006904AD" w:rsidSect="00D4431F">
          <w:pgSz w:w="11906" w:h="16838"/>
          <w:pgMar w:top="1440" w:right="1440" w:bottom="1440" w:left="1440" w:header="708" w:footer="708" w:gutter="0"/>
          <w:cols w:space="708"/>
          <w:docGrid w:linePitch="360"/>
        </w:sectPr>
      </w:pPr>
    </w:p>
    <w:p w14:paraId="2B198055" w14:textId="77777777" w:rsidR="000B2C94" w:rsidRPr="00BD042B" w:rsidRDefault="005A2C32" w:rsidP="00BD042B">
      <w:pPr>
        <w:spacing w:after="0" w:line="240" w:lineRule="auto"/>
        <w:rPr>
          <w:rFonts w:eastAsia="Times New Roman" w:cstheme="minorHAnsi"/>
          <w:b/>
          <w:bCs/>
          <w:lang w:eastAsia="en-GB"/>
        </w:rPr>
      </w:pPr>
      <w:r w:rsidRPr="00BD042B">
        <w:rPr>
          <w:rFonts w:eastAsia="Times New Roman" w:cstheme="minorHAnsi"/>
          <w:b/>
          <w:bCs/>
          <w:lang w:eastAsia="en-GB"/>
        </w:rPr>
        <w:lastRenderedPageBreak/>
        <w:t xml:space="preserve">Performance of key projects </w:t>
      </w:r>
    </w:p>
    <w:p w14:paraId="0C5CF933" w14:textId="77777777" w:rsidR="000B2C94" w:rsidRPr="000B2C94" w:rsidRDefault="000B2C94" w:rsidP="00BD042B">
      <w:pPr>
        <w:pStyle w:val="ListParagraph"/>
        <w:spacing w:after="0" w:line="240" w:lineRule="auto"/>
        <w:ind w:left="360"/>
        <w:rPr>
          <w:rFonts w:eastAsia="Times New Roman" w:cstheme="minorHAnsi"/>
          <w:b/>
          <w:bCs/>
          <w:lang w:eastAsia="en-GB"/>
        </w:rPr>
      </w:pPr>
    </w:p>
    <w:p w14:paraId="65D0D578" w14:textId="34927B0D" w:rsidR="000B2C94" w:rsidRPr="00BD042B" w:rsidRDefault="005A2C32" w:rsidP="00BD042B">
      <w:pPr>
        <w:pStyle w:val="ListParagraph"/>
        <w:spacing w:after="0" w:line="240" w:lineRule="auto"/>
        <w:ind w:left="360"/>
        <w:rPr>
          <w:rFonts w:eastAsia="Times New Roman" w:cstheme="minorHAnsi"/>
          <w:b/>
          <w:bCs/>
          <w:lang w:eastAsia="en-GB"/>
        </w:rPr>
      </w:pPr>
      <w:r>
        <w:rPr>
          <w:noProof/>
          <w:lang w:eastAsia="en-GB"/>
        </w:rPr>
        <mc:AlternateContent>
          <mc:Choice Requires="wpg">
            <w:drawing>
              <wp:inline distT="0" distB="0" distL="0" distR="0" wp14:anchorId="6FB26BDF" wp14:editId="2AE13037">
                <wp:extent cx="6035962" cy="1088761"/>
                <wp:effectExtent l="0" t="0" r="0" b="0"/>
                <wp:docPr id="30" name="Group 30"/>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31" name="Group 31"/>
                        <wpg:cNvGrpSpPr/>
                        <wpg:grpSpPr>
                          <a:xfrm>
                            <a:off x="0" y="0"/>
                            <a:ext cx="1265555" cy="1088761"/>
                            <a:chOff x="0" y="0"/>
                            <a:chExt cx="1265555" cy="1088761"/>
                          </a:xfrm>
                        </wpg:grpSpPr>
                        <wps:wsp>
                          <wps:cNvPr id="224" name="Oval 107"/>
                          <wps:cNvSpPr>
                            <a:spLocks noChangeArrowheads="1"/>
                          </wps:cNvSpPr>
                          <wps:spPr bwMode="auto">
                            <a:xfrm>
                              <a:off x="94890" y="8626"/>
                              <a:ext cx="1080135" cy="1080135"/>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25" name="Group 225"/>
                          <wpg:cNvGrpSpPr/>
                          <wpg:grpSpPr>
                            <a:xfrm>
                              <a:off x="0" y="0"/>
                              <a:ext cx="1265555" cy="871220"/>
                              <a:chOff x="0" y="0"/>
                              <a:chExt cx="1265555" cy="871269"/>
                            </a:xfrm>
                          </wpg:grpSpPr>
                          <wps:wsp>
                            <wps:cNvPr id="226"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653B" w14:textId="77777777" w:rsidR="006D28FE" w:rsidRPr="00B81E90" w:rsidRDefault="005A2C32" w:rsidP="000B2C94">
                                  <w:pPr>
                                    <w:jc w:val="center"/>
                                    <w:rPr>
                                      <w:b/>
                                      <w:bCs/>
                                      <w:color w:val="FFFFFF"/>
                                      <w:sz w:val="52"/>
                                      <w:szCs w:val="44"/>
                                      <w:lang w:val="en-US"/>
                                    </w:rPr>
                                  </w:pPr>
                                  <w:r>
                                    <w:rPr>
                                      <w:b/>
                                      <w:bCs/>
                                      <w:color w:val="FFFFFF"/>
                                      <w:sz w:val="52"/>
                                      <w:szCs w:val="44"/>
                                      <w:lang w:val="en-US"/>
                                    </w:rPr>
                                    <w:t>20</w:t>
                                  </w:r>
                                </w:p>
                              </w:txbxContent>
                            </wps:txbx>
                            <wps:bodyPr rot="0" vert="horz" wrap="square" anchor="t" anchorCtr="0" upright="1"/>
                          </wps:wsp>
                          <wps:wsp>
                            <wps:cNvPr id="239"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8363" w14:textId="77777777" w:rsidR="006D28FE" w:rsidRPr="00860986" w:rsidRDefault="005A2C32"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240" name="Group 240"/>
                        <wpg:cNvGrpSpPr/>
                        <wpg:grpSpPr>
                          <a:xfrm>
                            <a:off x="1595886" y="8626"/>
                            <a:ext cx="1265555" cy="1080135"/>
                            <a:chOff x="0" y="0"/>
                            <a:chExt cx="1265555" cy="1080135"/>
                          </a:xfrm>
                        </wpg:grpSpPr>
                        <wps:wsp>
                          <wps:cNvPr id="241"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42" name="Group 242"/>
                          <wpg:cNvGrpSpPr/>
                          <wpg:grpSpPr>
                            <a:xfrm>
                              <a:off x="0" y="43132"/>
                              <a:ext cx="1265555" cy="871269"/>
                              <a:chOff x="0" y="0"/>
                              <a:chExt cx="1265555" cy="871269"/>
                            </a:xfrm>
                          </wpg:grpSpPr>
                          <wps:wsp>
                            <wps:cNvPr id="243"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135B" w14:textId="77777777" w:rsidR="006D28FE" w:rsidRPr="00AB23E3" w:rsidRDefault="005A2C32" w:rsidP="000B2C94">
                                  <w:pPr>
                                    <w:jc w:val="center"/>
                                    <w:rPr>
                                      <w:b/>
                                      <w:bCs/>
                                      <w:color w:val="FFFFFF"/>
                                      <w:sz w:val="32"/>
                                      <w:szCs w:val="24"/>
                                      <w:lang w:val="en-US"/>
                                    </w:rPr>
                                  </w:pPr>
                                  <w:r>
                                    <w:rPr>
                                      <w:b/>
                                      <w:bCs/>
                                      <w:color w:val="FFFFFF"/>
                                      <w:sz w:val="52"/>
                                      <w:szCs w:val="44"/>
                                      <w:lang w:val="en-US"/>
                                    </w:rPr>
                                    <w:t>2</w:t>
                                  </w:r>
                                </w:p>
                              </w:txbxContent>
                            </wps:txbx>
                            <wps:bodyPr rot="0" vert="horz" wrap="square" anchor="t" anchorCtr="0" upright="1"/>
                          </wps:wsp>
                          <wps:wsp>
                            <wps:cNvPr id="244"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19A4" w14:textId="77777777" w:rsidR="006D28FE" w:rsidRPr="00860986" w:rsidRDefault="005A2C32"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45" name="Group 245"/>
                        <wpg:cNvGrpSpPr/>
                        <wpg:grpSpPr>
                          <a:xfrm>
                            <a:off x="3174520" y="8626"/>
                            <a:ext cx="1265555" cy="1080135"/>
                            <a:chOff x="0" y="0"/>
                            <a:chExt cx="1265555" cy="1080135"/>
                          </a:xfrm>
                        </wpg:grpSpPr>
                        <wps:wsp>
                          <wps:cNvPr id="246"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47" name="Group 247"/>
                          <wpg:cNvGrpSpPr/>
                          <wpg:grpSpPr>
                            <a:xfrm>
                              <a:off x="0" y="8626"/>
                              <a:ext cx="1265555" cy="871269"/>
                              <a:chOff x="0" y="0"/>
                              <a:chExt cx="1265555" cy="871269"/>
                            </a:xfrm>
                          </wpg:grpSpPr>
                          <wps:wsp>
                            <wps:cNvPr id="248"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F0C5" w14:textId="77777777" w:rsidR="006D28FE" w:rsidRPr="00AB23E3" w:rsidRDefault="005A2C32" w:rsidP="000B2C94">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49"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D33C" w14:textId="77777777" w:rsidR="006D28FE" w:rsidRPr="00860986" w:rsidRDefault="005A2C32"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50" name="Group 250"/>
                        <wpg:cNvGrpSpPr/>
                        <wpg:grpSpPr>
                          <a:xfrm>
                            <a:off x="4770407" y="8626"/>
                            <a:ext cx="1265555" cy="1080135"/>
                            <a:chOff x="0" y="0"/>
                            <a:chExt cx="1265555" cy="1080135"/>
                          </a:xfrm>
                        </wpg:grpSpPr>
                        <wps:wsp>
                          <wps:cNvPr id="251"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52" name="Group 252"/>
                          <wpg:cNvGrpSpPr/>
                          <wpg:grpSpPr>
                            <a:xfrm>
                              <a:off x="0" y="25879"/>
                              <a:ext cx="1265555" cy="871269"/>
                              <a:chOff x="0" y="0"/>
                              <a:chExt cx="1265555" cy="871269"/>
                            </a:xfrm>
                          </wpg:grpSpPr>
                          <wps:wsp>
                            <wps:cNvPr id="253"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B866" w14:textId="77777777" w:rsidR="006D28FE" w:rsidRPr="00AB23E3" w:rsidRDefault="005A2C32" w:rsidP="000B2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54"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A39C" w14:textId="77777777" w:rsidR="006D28FE" w:rsidRPr="00860986" w:rsidRDefault="005A2C32"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w14:anchorId="6FB26BDF" id="Group 30" o:spid="_x0000_s1026" style="width:475.25pt;height:85.75pt;mso-position-horizontal-relative:char;mso-position-vertical-relative:line" coordsize="6035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">
                <v:group id="Group 31" o:spid="_x0000_s1027" style="position:absolute;width:12655;height:10887" coordsize="12655,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107" o:spid="_x0000_s1028" style="position:absolute;left:948;top:86;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" fillcolor="#4f81bd [3204]" stroked="f"/>
                  <v:group id="Group 225" o:spid="_x0000_s1029" style="position:absolute;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202" coordsize="21600,21600" o:spt="202" path="m,l,21600r21600,l21600,xe">
                      <v:stroke joinstyle="miter"/>
                      <v:path gradientshapeok="t" o:connecttype="rect"/>
                    </v:shapetype>
                    <v:shape id="Text Box 108" o:spid="_x0000_s1030"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180F653B" w14:textId="77777777" w:rsidR="006D28FE" w:rsidRPr="00B81E90" w:rsidRDefault="005A2C32" w:rsidP="000B2C94">
                            <w:pPr>
                              <w:jc w:val="center"/>
                              <w:rPr>
                                <w:b/>
                                <w:bCs/>
                                <w:color w:val="FFFFFF"/>
                                <w:sz w:val="52"/>
                                <w:szCs w:val="44"/>
                                <w:lang w:val="en-US"/>
                              </w:rPr>
                            </w:pPr>
                            <w:r>
                              <w:rPr>
                                <w:b/>
                                <w:bCs/>
                                <w:color w:val="FFFFFF"/>
                                <w:sz w:val="52"/>
                                <w:szCs w:val="44"/>
                                <w:lang w:val="en-US"/>
                              </w:rPr>
                              <w:t>20</w:t>
                            </w:r>
                          </w:p>
                        </w:txbxContent>
                      </v:textbox>
                    </v:shape>
                    <v:shape id="Text Box 106" o:spid="_x0000_s1031"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" filled="f" fillcolor="#9bbb59" stroked="f">
                      <v:textbox>
                        <w:txbxContent>
                          <w:p w14:paraId="78518363" w14:textId="77777777" w:rsidR="006D28FE" w:rsidRPr="00860986" w:rsidRDefault="005A2C32"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240" o:spid="_x0000_s1032" style="position:absolute;left:15958;top:86;width:12656;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Oval 105" o:spid="_x0000_s1033" style="position:absolute;left:862;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" fillcolor="#92d050" stroked="f"/>
                  <v:group id="Group 242" o:spid="_x0000_s1034" style="position:absolute;top:431;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108" o:spid="_x0000_s1035"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3DE3135B" w14:textId="77777777" w:rsidR="006D28FE" w:rsidRPr="00AB23E3" w:rsidRDefault="005A2C32" w:rsidP="000B2C94">
                            <w:pPr>
                              <w:jc w:val="center"/>
                              <w:rPr>
                                <w:b/>
                                <w:bCs/>
                                <w:color w:val="FFFFFF"/>
                                <w:sz w:val="32"/>
                                <w:szCs w:val="24"/>
                                <w:lang w:val="en-US"/>
                              </w:rPr>
                            </w:pPr>
                            <w:r>
                              <w:rPr>
                                <w:b/>
                                <w:bCs/>
                                <w:color w:val="FFFFFF"/>
                                <w:sz w:val="52"/>
                                <w:szCs w:val="44"/>
                                <w:lang w:val="en-US"/>
                              </w:rPr>
                              <w:t>2</w:t>
                            </w:r>
                          </w:p>
                        </w:txbxContent>
                      </v:textbox>
                    </v:shape>
                    <v:shape id="Text Box 106" o:spid="_x0000_s1036"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" filled="f" fillcolor="#9bbb59" stroked="f">
                      <v:textbox>
                        <w:txbxContent>
                          <w:p w14:paraId="4C6819A4" w14:textId="77777777" w:rsidR="006D28FE" w:rsidRPr="00860986" w:rsidRDefault="005A2C32"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45" o:spid="_x0000_s1037" style="position:absolute;left:31745;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oval id="Oval 101" o:spid="_x0000_s1038" style="position:absolute;left:1035;width:1075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" fillcolor="#ef8f2f" stroked="f"/>
                  <v:group id="Group 247" o:spid="_x0000_s1039" style="position:absolute;top:86;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108" o:spid="_x0000_s1040"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27DBF0C5" w14:textId="77777777" w:rsidR="006D28FE" w:rsidRPr="00AB23E3" w:rsidRDefault="005A2C32" w:rsidP="000B2C94">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41"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" filled="f" fillcolor="#9bbb59" stroked="f">
                      <v:textbox>
                        <w:txbxContent>
                          <w:p w14:paraId="0BB7D33C" w14:textId="77777777" w:rsidR="006D28FE" w:rsidRPr="00860986" w:rsidRDefault="005A2C32"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50" o:spid="_x0000_s1042" style="position:absolute;left:47704;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oval id="Oval 102" o:spid="_x0000_s1043" style="position:absolute;left:862;width:1075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" fillcolor="#c00000" stroked="f"/>
                  <v:group id="Group 252" o:spid="_x0000_s1044" style="position:absolute;top:258;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108" o:spid="_x0000_s1045"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26E5B866" w14:textId="77777777" w:rsidR="006D28FE" w:rsidRPr="00AB23E3" w:rsidRDefault="005A2C32" w:rsidP="000B2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046"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" filled="f" fillcolor="#9bbb59" stroked="f">
                      <v:textbox>
                        <w:txbxContent>
                          <w:p w14:paraId="4B59A39C" w14:textId="77777777" w:rsidR="006D28FE" w:rsidRPr="00860986" w:rsidRDefault="005A2C32"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anchorlock/>
              </v:group>
            </w:pict>
          </mc:Fallback>
        </mc:AlternateContent>
      </w:r>
    </w:p>
    <w:p w14:paraId="179A426D" w14:textId="77777777" w:rsidR="003A6C84" w:rsidRPr="00671A57" w:rsidRDefault="003A6C84" w:rsidP="003A6C84">
      <w:pPr>
        <w:spacing w:line="240" w:lineRule="auto"/>
      </w:pPr>
    </w:p>
    <w:p w14:paraId="13F2FD4F" w14:textId="19AD631E" w:rsidR="000B2C94" w:rsidRPr="00C86A05" w:rsidRDefault="005A2C32" w:rsidP="00BF112D">
      <w:pPr>
        <w:pStyle w:val="ListParagraph"/>
        <w:numPr>
          <w:ilvl w:val="0"/>
          <w:numId w:val="1"/>
        </w:numPr>
        <w:spacing w:after="0" w:line="240" w:lineRule="auto"/>
        <w:ind w:left="567" w:hanging="567"/>
        <w:rPr>
          <w:rFonts w:eastAsia="Times New Roman" w:cstheme="minorHAnsi"/>
          <w:lang w:eastAsia="en-GB"/>
        </w:rPr>
      </w:pPr>
      <w:r w:rsidRPr="00C86A05">
        <w:rPr>
          <w:rFonts w:cstheme="minorHAnsi"/>
          <w:bCs/>
          <w:iCs/>
        </w:rPr>
        <w:t xml:space="preserve">There are four key projects included in the 2022/23 Corporate Strategy under this priority </w:t>
      </w:r>
      <w:r w:rsidR="006E12F4" w:rsidRPr="00C86A05">
        <w:rPr>
          <w:rFonts w:cstheme="minorHAnsi"/>
          <w:bCs/>
          <w:iCs/>
        </w:rPr>
        <w:t xml:space="preserve">at </w:t>
      </w:r>
      <w:r w:rsidRPr="00C86A05">
        <w:rPr>
          <w:rFonts w:cstheme="minorHAnsi"/>
          <w:bCs/>
          <w:iCs/>
        </w:rPr>
        <w:t xml:space="preserve">the end of quarter </w:t>
      </w:r>
      <w:r w:rsidR="004713BF" w:rsidRPr="00C86A05">
        <w:rPr>
          <w:rFonts w:cstheme="minorHAnsi"/>
          <w:bCs/>
          <w:iCs/>
        </w:rPr>
        <w:t>three</w:t>
      </w:r>
      <w:r w:rsidR="00E162DE" w:rsidRPr="00C86A05">
        <w:rPr>
          <w:rFonts w:cstheme="minorHAnsi"/>
          <w:bCs/>
          <w:iCs/>
        </w:rPr>
        <w:t xml:space="preserve"> and </w:t>
      </w:r>
      <w:r w:rsidRPr="00C86A05">
        <w:rPr>
          <w:rFonts w:cstheme="minorHAnsi"/>
          <w:bCs/>
          <w:iCs/>
        </w:rPr>
        <w:t>overall performance is good.</w:t>
      </w:r>
    </w:p>
    <w:p w14:paraId="6BEC6B88" w14:textId="77777777" w:rsidR="000B2C94" w:rsidRPr="0089406F" w:rsidRDefault="000B2C94" w:rsidP="00BF112D">
      <w:pPr>
        <w:pStyle w:val="ListParagraph"/>
        <w:spacing w:after="0" w:line="240" w:lineRule="auto"/>
        <w:ind w:left="567" w:hanging="567"/>
        <w:rPr>
          <w:rFonts w:eastAsia="Times New Roman" w:cstheme="minorHAnsi"/>
          <w:lang w:eastAsia="en-GB"/>
        </w:rPr>
      </w:pPr>
    </w:p>
    <w:p w14:paraId="67E62435" w14:textId="0A8261F5" w:rsidR="000B2C94" w:rsidRPr="006904AD" w:rsidRDefault="005A2C32" w:rsidP="00BF112D">
      <w:pPr>
        <w:pStyle w:val="ListParagraph"/>
        <w:numPr>
          <w:ilvl w:val="0"/>
          <w:numId w:val="1"/>
        </w:numPr>
        <w:spacing w:after="0" w:line="240" w:lineRule="auto"/>
        <w:ind w:left="567" w:hanging="567"/>
        <w:rPr>
          <w:rFonts w:ascii="Arial" w:eastAsia="Calibri" w:hAnsi="Arial" w:cs="Times New Roman"/>
        </w:rPr>
      </w:pPr>
      <w:r>
        <w:rPr>
          <w:rFonts w:ascii="Arial" w:eastAsia="Calibri" w:hAnsi="Arial" w:cs="Times New Roman"/>
        </w:rPr>
        <w:t>Two</w:t>
      </w:r>
      <w:r w:rsidR="0018682D" w:rsidRPr="006904AD">
        <w:rPr>
          <w:rFonts w:ascii="Arial" w:eastAsia="Calibri" w:hAnsi="Arial" w:cs="Times New Roman"/>
        </w:rPr>
        <w:t xml:space="preserve"> </w:t>
      </w:r>
      <w:r w:rsidR="00C71458" w:rsidRPr="006904AD">
        <w:rPr>
          <w:rFonts w:ascii="Arial" w:eastAsia="Calibri" w:hAnsi="Arial" w:cs="Times New Roman"/>
        </w:rPr>
        <w:t>project</w:t>
      </w:r>
      <w:r>
        <w:rPr>
          <w:rFonts w:ascii="Arial" w:eastAsia="Calibri" w:hAnsi="Arial" w:cs="Times New Roman"/>
        </w:rPr>
        <w:t>s are</w:t>
      </w:r>
      <w:r w:rsidR="0018682D" w:rsidRPr="006904AD">
        <w:rPr>
          <w:rFonts w:ascii="Arial" w:eastAsia="Calibri" w:hAnsi="Arial" w:cs="Times New Roman"/>
        </w:rPr>
        <w:t xml:space="preserve"> rated as completed, meaning that all key milestones have now been delivered:</w:t>
      </w:r>
    </w:p>
    <w:p w14:paraId="0308035D" w14:textId="77777777" w:rsidR="000B2C94" w:rsidRDefault="000B2C94" w:rsidP="00BD042B">
      <w:pPr>
        <w:pStyle w:val="ListParagraph"/>
        <w:spacing w:after="0" w:line="240" w:lineRule="auto"/>
        <w:ind w:left="567"/>
        <w:rPr>
          <w:rFonts w:eastAsia="Times New Roman" w:cstheme="minorHAnsi"/>
          <w:lang w:eastAsia="en-GB"/>
        </w:rPr>
      </w:pPr>
    </w:p>
    <w:p w14:paraId="6575AECB" w14:textId="36A08643" w:rsidR="000B2C94" w:rsidRDefault="005A2C32" w:rsidP="00BD042B">
      <w:pPr>
        <w:pStyle w:val="ListParagraph"/>
        <w:numPr>
          <w:ilvl w:val="0"/>
          <w:numId w:val="10"/>
        </w:numPr>
        <w:spacing w:after="0" w:line="240" w:lineRule="auto"/>
        <w:ind w:left="1276"/>
        <w:rPr>
          <w:rFonts w:eastAsia="Calibri" w:cs="Times New Roman"/>
        </w:rPr>
      </w:pPr>
      <w:r w:rsidRPr="00BD042B">
        <w:rPr>
          <w:rFonts w:eastAsia="Calibri" w:cs="Times New Roman"/>
        </w:rPr>
        <w:t>Deliver Music in the Park 2022 and Queen</w:t>
      </w:r>
      <w:r>
        <w:rPr>
          <w:rFonts w:eastAsia="Calibri" w:cs="Times New Roman"/>
        </w:rPr>
        <w:t>’</w:t>
      </w:r>
      <w:r w:rsidRPr="00BD042B">
        <w:rPr>
          <w:rFonts w:eastAsia="Calibri" w:cs="Times New Roman"/>
        </w:rPr>
        <w:t>s Jubilee Celebrations</w:t>
      </w:r>
      <w:r w:rsidR="00F05C83">
        <w:rPr>
          <w:rFonts w:eastAsia="Calibri" w:cs="Times New Roman"/>
        </w:rPr>
        <w:t>,</w:t>
      </w:r>
    </w:p>
    <w:p w14:paraId="3A8F90BC" w14:textId="77777777" w:rsidR="00F05C83" w:rsidRPr="00AD5417" w:rsidRDefault="005A2C32" w:rsidP="00F05C83">
      <w:pPr>
        <w:pStyle w:val="ListParagraph"/>
        <w:numPr>
          <w:ilvl w:val="0"/>
          <w:numId w:val="10"/>
        </w:numPr>
        <w:spacing w:after="0" w:line="240" w:lineRule="auto"/>
        <w:ind w:left="1276"/>
        <w:rPr>
          <w:rFonts w:eastAsia="Calibri" w:cs="Times New Roman"/>
        </w:rPr>
      </w:pPr>
      <w:r w:rsidRPr="00AD5417">
        <w:rPr>
          <w:rFonts w:eastAsia="Calibri" w:cs="Times New Roman"/>
        </w:rPr>
        <w:t>Develop the Youth Council to make sure the views of young people are represented,</w:t>
      </w:r>
    </w:p>
    <w:p w14:paraId="6EBFA1CC" w14:textId="77777777" w:rsidR="000B2C94" w:rsidRDefault="000B2C94" w:rsidP="00BD042B">
      <w:pPr>
        <w:pStyle w:val="ListParagraph"/>
        <w:ind w:left="1440"/>
        <w:rPr>
          <w:rFonts w:eastAsia="Times New Roman" w:cstheme="minorHAnsi"/>
          <w:lang w:eastAsia="en-GB"/>
        </w:rPr>
      </w:pPr>
    </w:p>
    <w:p w14:paraId="48AF1036" w14:textId="09D56EEF" w:rsidR="000B2C94" w:rsidRPr="00BD042B" w:rsidRDefault="005A2C32" w:rsidP="00887AE6">
      <w:pPr>
        <w:pStyle w:val="ListParagraph"/>
        <w:numPr>
          <w:ilvl w:val="0"/>
          <w:numId w:val="1"/>
        </w:numPr>
        <w:spacing w:after="0" w:line="240" w:lineRule="auto"/>
        <w:ind w:left="567" w:hanging="567"/>
        <w:rPr>
          <w:rFonts w:eastAsia="Times New Roman" w:cstheme="minorHAnsi"/>
          <w:lang w:eastAsia="en-GB"/>
        </w:rPr>
      </w:pPr>
      <w:r>
        <w:rPr>
          <w:rFonts w:cstheme="minorHAnsi"/>
          <w:bCs/>
          <w:iCs/>
        </w:rPr>
        <w:t>Two</w:t>
      </w:r>
      <w:r w:rsidR="0018682D" w:rsidRPr="00022EBB">
        <w:rPr>
          <w:rFonts w:cstheme="minorHAnsi"/>
          <w:bCs/>
          <w:iCs/>
        </w:rPr>
        <w:t xml:space="preserve"> projects are rated as green, meaning they are progressing according to timescales and plan: </w:t>
      </w:r>
    </w:p>
    <w:p w14:paraId="7F0DC041" w14:textId="77777777" w:rsidR="00E162DE" w:rsidRPr="00022EBB" w:rsidRDefault="00E162DE" w:rsidP="00BD042B">
      <w:pPr>
        <w:pStyle w:val="ListParagraph"/>
        <w:spacing w:after="0" w:line="240" w:lineRule="auto"/>
        <w:ind w:left="360"/>
        <w:rPr>
          <w:rFonts w:eastAsia="Times New Roman" w:cstheme="minorHAnsi"/>
          <w:lang w:eastAsia="en-GB"/>
        </w:rPr>
      </w:pPr>
    </w:p>
    <w:p w14:paraId="4D95793F" w14:textId="77777777" w:rsidR="000B2C94" w:rsidRDefault="005A2C32" w:rsidP="00BD042B">
      <w:pPr>
        <w:pStyle w:val="ListParagraph"/>
        <w:numPr>
          <w:ilvl w:val="0"/>
          <w:numId w:val="10"/>
        </w:numPr>
        <w:spacing w:after="0" w:line="240" w:lineRule="auto"/>
        <w:ind w:left="1276"/>
        <w:rPr>
          <w:rFonts w:eastAsia="Calibri" w:cs="Times New Roman"/>
        </w:rPr>
      </w:pPr>
      <w:r w:rsidRPr="00BD042B">
        <w:rPr>
          <w:rFonts w:eastAsia="Calibri" w:cs="Times New Roman"/>
        </w:rPr>
        <w:t>Review and enhance the community hubs as a primary way to work closely with residents,</w:t>
      </w:r>
    </w:p>
    <w:p w14:paraId="4B452762" w14:textId="77777777" w:rsidR="000B2C94" w:rsidRPr="00BD042B" w:rsidRDefault="005A2C32" w:rsidP="00BD042B">
      <w:pPr>
        <w:pStyle w:val="ListParagraph"/>
        <w:numPr>
          <w:ilvl w:val="0"/>
          <w:numId w:val="10"/>
        </w:numPr>
        <w:spacing w:after="0" w:line="240" w:lineRule="auto"/>
        <w:ind w:left="1276"/>
        <w:rPr>
          <w:rFonts w:eastAsia="Calibri" w:cs="Times New Roman"/>
        </w:rPr>
      </w:pPr>
      <w:r w:rsidRPr="00BD042B">
        <w:rPr>
          <w:rFonts w:eastAsia="Calibri" w:cs="Times New Roman"/>
        </w:rPr>
        <w:t>Develop the visitor offer in South Ribble.</w:t>
      </w:r>
    </w:p>
    <w:p w14:paraId="3704B03F" w14:textId="77777777" w:rsidR="000B2C94" w:rsidRDefault="000B2C94" w:rsidP="00BD042B">
      <w:pPr>
        <w:pStyle w:val="ListParagraph"/>
        <w:ind w:left="1440"/>
        <w:rPr>
          <w:rFonts w:eastAsia="Times New Roman" w:cstheme="minorHAnsi"/>
          <w:lang w:eastAsia="en-GB"/>
        </w:rPr>
      </w:pPr>
    </w:p>
    <w:p w14:paraId="49EA2BF7" w14:textId="3EE45A84" w:rsidR="000B2C94" w:rsidRPr="00460D79" w:rsidRDefault="005A2C32" w:rsidP="000B2C94">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 xml:space="preserve">ey Performance </w:t>
      </w:r>
      <w:r w:rsidRPr="00460D79">
        <w:rPr>
          <w:rFonts w:asciiTheme="majorHAnsi" w:hAnsiTheme="majorHAnsi" w:cstheme="majorHAnsi"/>
          <w:sz w:val="22"/>
          <w:szCs w:val="22"/>
        </w:rPr>
        <w:t>Indicators</w:t>
      </w:r>
      <w:r>
        <w:rPr>
          <w:rFonts w:asciiTheme="majorHAnsi" w:hAnsiTheme="majorHAnsi" w:cstheme="majorHAnsi"/>
          <w:sz w:val="22"/>
          <w:szCs w:val="22"/>
        </w:rPr>
        <w:tab/>
      </w:r>
      <w:r>
        <w:rPr>
          <w:rFonts w:cstheme="minorHAnsi"/>
          <w:b w:val="0"/>
          <w:bCs w:val="0"/>
          <w:noProof/>
        </w:rPr>
        <mc:AlternateContent>
          <mc:Choice Requires="wpg">
            <w:drawing>
              <wp:inline distT="0" distB="0" distL="0" distR="0" wp14:anchorId="1C037E88" wp14:editId="4D19E4FF">
                <wp:extent cx="6257925" cy="752475"/>
                <wp:effectExtent l="38100" t="38100" r="28575" b="28575"/>
                <wp:docPr id="255" name="Group 255"/>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256" name="Group 256"/>
                        <wpg:cNvGrpSpPr/>
                        <wpg:grpSpPr>
                          <a:xfrm>
                            <a:off x="60758" y="58585"/>
                            <a:ext cx="1968686" cy="678706"/>
                            <a:chOff x="110923" y="51160"/>
                            <a:chExt cx="1971772" cy="657908"/>
                          </a:xfrm>
                        </wpg:grpSpPr>
                        <wps:wsp>
                          <wps:cNvPr id="257"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13F3C7D3" w14:textId="77777777" w:rsidR="006D28FE" w:rsidRPr="00C400C3" w:rsidRDefault="005A2C32" w:rsidP="000B2C94">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258"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1289E835" w14:textId="77777777" w:rsidR="006D28FE" w:rsidRPr="00CD1D55" w:rsidRDefault="005A2C32" w:rsidP="000B2C94">
                                <w:pPr>
                                  <w:spacing w:before="320"/>
                                  <w:jc w:val="center"/>
                                  <w:rPr>
                                    <w:b/>
                                    <w:color w:val="FFFFFF"/>
                                    <w:lang w:val="en-US"/>
                                  </w:rPr>
                                </w:pPr>
                                <w:r>
                                  <w:rPr>
                                    <w:b/>
                                    <w:color w:val="FFFFFF"/>
                                    <w:lang w:val="en-US"/>
                                  </w:rPr>
                                  <w:t>2</w:t>
                                </w:r>
                              </w:p>
                            </w:txbxContent>
                          </wps:txbx>
                          <wps:bodyPr rot="0" vert="horz" wrap="square" anchor="ctr" anchorCtr="0" upright="1"/>
                        </wps:wsp>
                      </wpg:grpSp>
                      <wpg:grpSp>
                        <wpg:cNvPr id="259" name="Group 259"/>
                        <wpg:cNvGrpSpPr/>
                        <wpg:grpSpPr>
                          <a:xfrm>
                            <a:off x="2215510" y="123830"/>
                            <a:ext cx="1941079" cy="605821"/>
                            <a:chOff x="121135" y="37328"/>
                            <a:chExt cx="1944347" cy="607276"/>
                          </a:xfrm>
                        </wpg:grpSpPr>
                        <wps:wsp>
                          <wps:cNvPr id="260"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7F6F42C5" w14:textId="77777777" w:rsidR="006D28FE" w:rsidRPr="00672A2D" w:rsidRDefault="005A2C32" w:rsidP="000B2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261"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71710C91" w14:textId="77777777" w:rsidR="006D28FE" w:rsidRPr="00770FF6" w:rsidRDefault="005A2C32" w:rsidP="000B2C94">
                                <w:pPr>
                                  <w:spacing w:before="60"/>
                                  <w:jc w:val="center"/>
                                  <w:rPr>
                                    <w:b/>
                                    <w:color w:val="FFFFFF"/>
                                    <w:lang w:val="en-US"/>
                                  </w:rPr>
                                </w:pPr>
                                <w:r>
                                  <w:rPr>
                                    <w:b/>
                                    <w:color w:val="FFFFFF"/>
                                    <w:lang w:val="en-US"/>
                                  </w:rPr>
                                  <w:t>0</w:t>
                                </w:r>
                              </w:p>
                            </w:txbxContent>
                          </wps:txbx>
                          <wps:bodyPr rot="0" vert="horz" wrap="square" anchor="ctr" anchorCtr="0" upright="1"/>
                        </wps:wsp>
                      </wpg:grpSp>
                      <wpg:grpSp>
                        <wpg:cNvPr id="262" name="Group 262"/>
                        <wpg:cNvGrpSpPr/>
                        <wpg:grpSpPr>
                          <a:xfrm>
                            <a:off x="4354276" y="58586"/>
                            <a:ext cx="1965003" cy="671065"/>
                            <a:chOff x="80821" y="-45110"/>
                            <a:chExt cx="1967334" cy="636979"/>
                          </a:xfrm>
                        </wpg:grpSpPr>
                        <wps:wsp>
                          <wps:cNvPr id="263"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4B1D8524" w14:textId="77777777" w:rsidR="006D28FE" w:rsidRPr="00C400C3" w:rsidRDefault="005A2C32" w:rsidP="000B2C94">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264" name="Group 81"/>
                          <wpg:cNvGrpSpPr/>
                          <wpg:grpSpPr>
                            <a:xfrm>
                              <a:off x="80821" y="-45110"/>
                              <a:ext cx="508033" cy="497383"/>
                              <a:chOff x="80821" y="-45110"/>
                              <a:chExt cx="508033" cy="497383"/>
                            </a:xfrm>
                          </wpg:grpSpPr>
                          <wps:wsp>
                            <wps:cNvPr id="265"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4DE1661C" w14:textId="77777777" w:rsidR="006D28FE" w:rsidRPr="00AB433C" w:rsidRDefault="006D28FE" w:rsidP="000B2C94">
                                  <w:pPr>
                                    <w:rPr>
                                      <w:b/>
                                      <w:color w:val="FFFFFF"/>
                                    </w:rPr>
                                  </w:pPr>
                                </w:p>
                                <w:p w14:paraId="5B17233A" w14:textId="77777777" w:rsidR="006D28FE" w:rsidRPr="00AB433C" w:rsidRDefault="006D28FE" w:rsidP="000B2C94">
                                  <w:pPr>
                                    <w:rPr>
                                      <w:b/>
                                      <w:color w:val="FFFFFF"/>
                                    </w:rPr>
                                  </w:pPr>
                                </w:p>
                              </w:txbxContent>
                            </wps:txbx>
                            <wps:bodyPr rot="0" vert="horz" wrap="square" anchor="t" anchorCtr="0" upright="1"/>
                          </wps:wsp>
                          <wps:wsp>
                            <wps:cNvPr id="266"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169E99" w14:textId="77777777" w:rsidR="006D28FE" w:rsidRPr="00B0312C" w:rsidRDefault="005A2C32" w:rsidP="000B2C94">
                                  <w:pPr>
                                    <w:rPr>
                                      <w:b/>
                                      <w:color w:val="FFFFFF"/>
                                      <w:lang w:val="en-US"/>
                                    </w:rPr>
                                  </w:pPr>
                                  <w:r>
                                    <w:rPr>
                                      <w:b/>
                                      <w:color w:val="FFFFFF"/>
                                      <w:lang w:val="en-US"/>
                                    </w:rPr>
                                    <w:t>1</w:t>
                                  </w:r>
                                </w:p>
                              </w:txbxContent>
                            </wps:txbx>
                            <wps:bodyPr rot="0" vert="horz" wrap="square" anchor="t" anchorCtr="0" upright="1"/>
                          </wps:wsp>
                        </wpg:grpSp>
                      </wpg:grpSp>
                    </wpg:wgp>
                  </a:graphicData>
                </a:graphic>
              </wp:inline>
            </w:drawing>
          </mc:Choice>
          <mc:Fallback>
            <w:pict>
              <v:group w14:anchorId="1C037E88" id="Group 255" o:spid="_x0000_s1047" style="width:492.75pt;height:59.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">
                <v:group id="Group 256" o:spid="_x0000_s1048"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73" o:spid="_x0000_s1049"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" strokecolor="#92d050" strokeweight="2pt">
                    <v:textbox>
                      <w:txbxContent>
                        <w:p w14:paraId="13F3C7D3" w14:textId="77777777" w:rsidR="006D28FE" w:rsidRPr="00C400C3" w:rsidRDefault="005A2C32" w:rsidP="000B2C94">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050"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1289E835" w14:textId="77777777" w:rsidR="006D28FE" w:rsidRPr="00CD1D55" w:rsidRDefault="005A2C32" w:rsidP="000B2C94">
                          <w:pPr>
                            <w:spacing w:before="320"/>
                            <w:jc w:val="center"/>
                            <w:rPr>
                              <w:b/>
                              <w:color w:val="FFFFFF"/>
                              <w:lang w:val="en-US"/>
                            </w:rPr>
                          </w:pPr>
                          <w:r>
                            <w:rPr>
                              <w:b/>
                              <w:color w:val="FFFFFF"/>
                              <w:lang w:val="en-US"/>
                            </w:rPr>
                            <w:t>2</w:t>
                          </w:r>
                        </w:p>
                      </w:txbxContent>
                    </v:textbox>
                  </v:shape>
                </v:group>
                <v:group id="Group 259" o:spid="_x0000_s1051"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Rectangle 67" o:spid="_x0000_s1052"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" strokecolor="#4f81bd" strokeweight="2pt">
                    <v:stroke joinstyle="miter"/>
                    <v:textbox>
                      <w:txbxContent>
                        <w:p w14:paraId="7F6F42C5" w14:textId="77777777" w:rsidR="006D28FE" w:rsidRPr="00672A2D" w:rsidRDefault="005A2C32" w:rsidP="000B2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053"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" fillcolor="#0070c0" strokecolor="#4a7ebb">
                    <v:shadow on="t" color="black" opacity="22936f" origin=",.5" offset="0,.63889mm"/>
                    <v:textbox>
                      <w:txbxContent>
                        <w:p w14:paraId="71710C91" w14:textId="77777777" w:rsidR="006D28FE" w:rsidRPr="00770FF6" w:rsidRDefault="005A2C32" w:rsidP="000B2C94">
                          <w:pPr>
                            <w:spacing w:before="60"/>
                            <w:jc w:val="center"/>
                            <w:rPr>
                              <w:b/>
                              <w:color w:val="FFFFFF"/>
                              <w:lang w:val="en-US"/>
                            </w:rPr>
                          </w:pPr>
                          <w:r>
                            <w:rPr>
                              <w:b/>
                              <w:color w:val="FFFFFF"/>
                              <w:lang w:val="en-US"/>
                            </w:rPr>
                            <w:t>0</w:t>
                          </w:r>
                        </w:p>
                      </w:txbxContent>
                    </v:textbox>
                  </v:oval>
                </v:group>
                <v:group id="Group 262" o:spid="_x0000_s1054"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oundrect id="Rectangle 76" o:spid="_x0000_s1055"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" strokecolor="#c00000" strokeweight="2pt">
                    <v:stroke joinstyle="miter"/>
                    <v:textbox>
                      <w:txbxContent>
                        <w:p w14:paraId="4B1D8524" w14:textId="77777777" w:rsidR="006D28FE" w:rsidRPr="00C400C3" w:rsidRDefault="005A2C32" w:rsidP="000B2C94">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056"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57"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" adj="10504" fillcolor="#c00000" strokecolor="red">
                      <v:shadow on="t" color="black" opacity="22936f" origin=",.5" offset="0,.63889mm"/>
                      <v:textbox>
                        <w:txbxContent>
                          <w:p w14:paraId="4DE1661C" w14:textId="77777777" w:rsidR="006D28FE" w:rsidRPr="00AB433C" w:rsidRDefault="006D28FE" w:rsidP="000B2C94">
                            <w:pPr>
                              <w:rPr>
                                <w:b/>
                                <w:color w:val="FFFFFF"/>
                              </w:rPr>
                            </w:pPr>
                          </w:p>
                          <w:p w14:paraId="5B17233A" w14:textId="77777777" w:rsidR="006D28FE" w:rsidRPr="00AB433C" w:rsidRDefault="006D28FE" w:rsidP="000B2C94">
                            <w:pPr>
                              <w:rPr>
                                <w:b/>
                                <w:color w:val="FFFFFF"/>
                              </w:rPr>
                            </w:pPr>
                          </w:p>
                        </w:txbxContent>
                      </v:textbox>
                    </v:shape>
                    <v:shape id="Text Box 110" o:spid="_x0000_s1058"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" filled="f" stroked="f" strokeweight=".5pt">
                      <v:textbox>
                        <w:txbxContent>
                          <w:p w14:paraId="54169E99" w14:textId="77777777" w:rsidR="006D28FE" w:rsidRPr="00B0312C" w:rsidRDefault="005A2C32" w:rsidP="000B2C94">
                            <w:pPr>
                              <w:rPr>
                                <w:b/>
                                <w:color w:val="FFFFFF"/>
                                <w:lang w:val="en-US"/>
                              </w:rPr>
                            </w:pPr>
                            <w:r>
                              <w:rPr>
                                <w:b/>
                                <w:color w:val="FFFFFF"/>
                                <w:lang w:val="en-US"/>
                              </w:rPr>
                              <w:t>1</w:t>
                            </w:r>
                          </w:p>
                        </w:txbxContent>
                      </v:textbox>
                    </v:shape>
                  </v:group>
                </v:group>
                <w10:anchorlock/>
              </v:group>
            </w:pict>
          </mc:Fallback>
        </mc:AlternateContent>
      </w:r>
    </w:p>
    <w:p w14:paraId="37A57CB8" w14:textId="574F6AF0" w:rsidR="000B2C94" w:rsidRPr="001E1416" w:rsidRDefault="005A2C32" w:rsidP="000B2C94">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 xml:space="preserve">At the end of quarter </w:t>
      </w:r>
      <w:r w:rsidR="004713BF">
        <w:rPr>
          <w:rFonts w:cstheme="minorHAnsi"/>
          <w:bCs/>
          <w:iCs/>
        </w:rPr>
        <w:t>three</w:t>
      </w:r>
      <w:r w:rsidRPr="00B81E90">
        <w:rPr>
          <w:rFonts w:cstheme="minorHAnsi"/>
          <w:bCs/>
          <w:iCs/>
        </w:rPr>
        <w:t xml:space="preserve">, </w:t>
      </w:r>
      <w:r w:rsidR="00C86A05">
        <w:rPr>
          <w:rFonts w:cstheme="minorHAnsi"/>
          <w:bCs/>
          <w:iCs/>
        </w:rPr>
        <w:t>three</w:t>
      </w:r>
      <w:r w:rsidRPr="00B81E90">
        <w:rPr>
          <w:rFonts w:cstheme="minorHAnsi"/>
          <w:bCs/>
          <w:iCs/>
        </w:rPr>
        <w:t xml:space="preserve"> </w:t>
      </w:r>
      <w:r w:rsidRPr="001E1416">
        <w:rPr>
          <w:rFonts w:cstheme="minorHAnsi"/>
          <w:bCs/>
          <w:iCs/>
        </w:rPr>
        <w:t xml:space="preserve">of the </w:t>
      </w:r>
      <w:r>
        <w:rPr>
          <w:rFonts w:cstheme="minorHAnsi"/>
          <w:bCs/>
          <w:iCs/>
        </w:rPr>
        <w:t>eight</w:t>
      </w:r>
      <w:r w:rsidRPr="001E1416">
        <w:rPr>
          <w:rFonts w:cstheme="minorHAnsi"/>
          <w:bCs/>
          <w:iCs/>
        </w:rPr>
        <w:t xml:space="preserve"> corporate performance indicators under this priority</w:t>
      </w:r>
      <w:r>
        <w:rPr>
          <w:rFonts w:cstheme="minorHAnsi"/>
          <w:bCs/>
          <w:iCs/>
        </w:rPr>
        <w:t xml:space="preserve"> are due to be reported</w:t>
      </w:r>
      <w:r w:rsidRPr="001E1416">
        <w:rPr>
          <w:rFonts w:cstheme="minorHAnsi"/>
          <w:bCs/>
          <w:iCs/>
        </w:rPr>
        <w:t>.</w:t>
      </w:r>
    </w:p>
    <w:p w14:paraId="62AE7E73" w14:textId="77777777" w:rsidR="000B2C94" w:rsidRPr="001E1416" w:rsidRDefault="000B2C94" w:rsidP="000B2C94">
      <w:pPr>
        <w:pStyle w:val="ListParagraph"/>
        <w:spacing w:after="0" w:line="240" w:lineRule="auto"/>
        <w:ind w:left="567"/>
        <w:rPr>
          <w:rFonts w:eastAsia="Times New Roman" w:cstheme="minorHAnsi"/>
          <w:lang w:eastAsia="en-GB"/>
        </w:rPr>
      </w:pPr>
    </w:p>
    <w:p w14:paraId="5B35F949" w14:textId="77777777" w:rsidR="000B2C94" w:rsidRPr="001E1416" w:rsidRDefault="005A2C32" w:rsidP="000B2C94">
      <w:pPr>
        <w:pStyle w:val="ListParagraph"/>
        <w:numPr>
          <w:ilvl w:val="0"/>
          <w:numId w:val="1"/>
        </w:numPr>
        <w:spacing w:after="0" w:line="240" w:lineRule="auto"/>
        <w:ind w:left="567" w:hanging="567"/>
        <w:rPr>
          <w:rFonts w:eastAsia="Times New Roman" w:cstheme="minorHAnsi"/>
          <w:lang w:eastAsia="en-GB"/>
        </w:rPr>
      </w:pPr>
      <w:r w:rsidRPr="00C86A05">
        <w:rPr>
          <w:rFonts w:cstheme="minorHAnsi"/>
          <w:bCs/>
          <w:iCs/>
        </w:rPr>
        <w:t>Two</w:t>
      </w:r>
      <w:r w:rsidRPr="003B3C0F">
        <w:rPr>
          <w:rFonts w:cstheme="minorHAnsi"/>
          <w:bCs/>
          <w:iCs/>
        </w:rPr>
        <w:t xml:space="preserve"> </w:t>
      </w:r>
      <w:r w:rsidRPr="001E1416">
        <w:rPr>
          <w:rFonts w:cstheme="minorHAnsi"/>
          <w:bCs/>
          <w:iCs/>
        </w:rPr>
        <w:t>indicators</w:t>
      </w:r>
      <w:r>
        <w:rPr>
          <w:rFonts w:cstheme="minorHAnsi"/>
          <w:bCs/>
          <w:iCs/>
        </w:rPr>
        <w:t xml:space="preserve"> </w:t>
      </w:r>
      <w:r w:rsidRPr="001E1416">
        <w:rPr>
          <w:rFonts w:cstheme="minorHAnsi"/>
          <w:bCs/>
          <w:iCs/>
        </w:rPr>
        <w:t>are performing on or better than target:</w:t>
      </w:r>
    </w:p>
    <w:p w14:paraId="40A95ADC" w14:textId="77777777" w:rsidR="000B2C94" w:rsidRPr="00291E16" w:rsidRDefault="005A2C32" w:rsidP="000B2C94">
      <w:pPr>
        <w:pStyle w:val="ListParagraph"/>
        <w:numPr>
          <w:ilvl w:val="1"/>
          <w:numId w:val="12"/>
        </w:numPr>
        <w:spacing w:after="0" w:line="240" w:lineRule="auto"/>
        <w:rPr>
          <w:rFonts w:eastAsia="Calibri" w:cs="Times New Roman"/>
        </w:rPr>
      </w:pPr>
      <w:r w:rsidRPr="00291E16">
        <w:rPr>
          <w:rFonts w:eastAsia="Calibri" w:cs="Times New Roman"/>
        </w:rPr>
        <w:t>Number of residents participating in activities delivered by the Council</w:t>
      </w:r>
      <w:r w:rsidR="009E29D1" w:rsidRPr="00291E16">
        <w:rPr>
          <w:rFonts w:eastAsia="Calibri" w:cs="Times New Roman"/>
        </w:rPr>
        <w:t>,</w:t>
      </w:r>
    </w:p>
    <w:p w14:paraId="3C0F6EA2" w14:textId="77777777" w:rsidR="000B2C94" w:rsidRPr="00291E16" w:rsidRDefault="005A2C32" w:rsidP="000B2C94">
      <w:pPr>
        <w:pStyle w:val="ListParagraph"/>
        <w:numPr>
          <w:ilvl w:val="1"/>
          <w:numId w:val="12"/>
        </w:numPr>
        <w:spacing w:after="0" w:line="240" w:lineRule="auto"/>
        <w:rPr>
          <w:rFonts w:eastAsia="Calibri" w:cs="Times New Roman"/>
        </w:rPr>
      </w:pPr>
      <w:r w:rsidRPr="003B3C0F">
        <w:rPr>
          <w:rFonts w:eastAsia="Calibri" w:cs="Times New Roman"/>
        </w:rPr>
        <w:t>The number of claimants as a proportion of resi</w:t>
      </w:r>
      <w:r w:rsidRPr="003B3C0F">
        <w:rPr>
          <w:rFonts w:eastAsia="Calibri" w:cs="Times New Roman"/>
        </w:rPr>
        <w:t>dent population of area aged 16-64 is better than North West average</w:t>
      </w:r>
      <w:r w:rsidR="009E29D1" w:rsidRPr="00291E16">
        <w:rPr>
          <w:rFonts w:eastAsia="Calibri" w:cs="Times New Roman"/>
        </w:rPr>
        <w:t>.</w:t>
      </w:r>
    </w:p>
    <w:p w14:paraId="371405FC" w14:textId="77777777" w:rsidR="00A5150D" w:rsidRPr="00291E16" w:rsidRDefault="00A5150D" w:rsidP="00A5150D">
      <w:pPr>
        <w:pStyle w:val="ListParagraph"/>
        <w:ind w:left="1080"/>
        <w:rPr>
          <w:rFonts w:ascii="Arial" w:eastAsia="Calibri" w:hAnsi="Arial" w:cs="Arial"/>
        </w:rPr>
      </w:pPr>
    </w:p>
    <w:p w14:paraId="163652D1" w14:textId="77777777" w:rsidR="009438C6" w:rsidRPr="00291E16" w:rsidRDefault="005A2C32" w:rsidP="00887AE6">
      <w:pPr>
        <w:pStyle w:val="ListParagraph"/>
        <w:numPr>
          <w:ilvl w:val="0"/>
          <w:numId w:val="1"/>
        </w:numPr>
        <w:ind w:left="567" w:hanging="567"/>
        <w:rPr>
          <w:rFonts w:ascii="Arial" w:eastAsia="Calibri" w:hAnsi="Arial" w:cs="Arial"/>
        </w:rPr>
      </w:pPr>
      <w:r w:rsidRPr="00C86A05">
        <w:rPr>
          <w:rFonts w:ascii="Arial" w:eastAsia="Calibri" w:hAnsi="Arial" w:cs="Arial"/>
        </w:rPr>
        <w:t>One</w:t>
      </w:r>
      <w:r w:rsidRPr="00291E16">
        <w:rPr>
          <w:rFonts w:ascii="Arial" w:eastAsia="Calibri" w:hAnsi="Arial" w:cs="Arial"/>
        </w:rPr>
        <w:t xml:space="preserve"> indicator is </w:t>
      </w:r>
      <w:r w:rsidR="00711CC6" w:rsidRPr="00291E16">
        <w:rPr>
          <w:rFonts w:ascii="Arial" w:eastAsia="Calibri" w:hAnsi="Arial" w:cs="Arial"/>
        </w:rPr>
        <w:t>rated off track and outside of the 5% threshold:</w:t>
      </w:r>
    </w:p>
    <w:p w14:paraId="3D13CD3B" w14:textId="77777777" w:rsidR="002A007C" w:rsidRPr="00291E16" w:rsidRDefault="005A2C32" w:rsidP="009438C6">
      <w:pPr>
        <w:pStyle w:val="ListParagraph"/>
        <w:numPr>
          <w:ilvl w:val="1"/>
          <w:numId w:val="12"/>
        </w:numPr>
        <w:spacing w:after="0" w:line="240" w:lineRule="auto"/>
        <w:rPr>
          <w:rFonts w:eastAsia="Calibri" w:cs="Times New Roman"/>
        </w:rPr>
      </w:pPr>
      <w:r w:rsidRPr="00291E16">
        <w:rPr>
          <w:rFonts w:eastAsia="Calibri" w:cs="Times New Roman"/>
        </w:rPr>
        <w:t xml:space="preserve"> </w:t>
      </w:r>
      <w:r w:rsidR="009438C6" w:rsidRPr="00940C5C">
        <w:rPr>
          <w:rFonts w:eastAsia="Calibri" w:cs="Times New Roman"/>
        </w:rPr>
        <w:t>Number of new savers with Unify Credit Union in South Ribble</w:t>
      </w:r>
    </w:p>
    <w:p w14:paraId="3BB517D7" w14:textId="3506C7A9" w:rsidR="00434F99" w:rsidRDefault="00434F99" w:rsidP="00673DFD">
      <w:pPr>
        <w:spacing w:after="0" w:line="240" w:lineRule="auto"/>
        <w:rPr>
          <w:rFonts w:eastAsia="Calibri" w:cs="Times New Roman"/>
        </w:rPr>
      </w:pPr>
    </w:p>
    <w:p w14:paraId="60267D41" w14:textId="3F9FFECE" w:rsidR="00673DFD" w:rsidRDefault="00673DFD" w:rsidP="00673DFD">
      <w:pPr>
        <w:spacing w:after="0" w:line="240" w:lineRule="auto"/>
        <w:rPr>
          <w:rFonts w:eastAsia="Calibri" w:cs="Times New Roman"/>
        </w:rPr>
      </w:pPr>
    </w:p>
    <w:tbl>
      <w:tblPr>
        <w:tblW w:w="9956" w:type="dxa"/>
        <w:tblCellMar>
          <w:left w:w="0" w:type="dxa"/>
          <w:right w:w="0" w:type="dxa"/>
        </w:tblCellMar>
        <w:tblLook w:val="04A0" w:firstRow="1" w:lastRow="0" w:firstColumn="1" w:lastColumn="0" w:noHBand="0" w:noVBand="1"/>
      </w:tblPr>
      <w:tblGrid>
        <w:gridCol w:w="2117"/>
        <w:gridCol w:w="1541"/>
        <w:gridCol w:w="1118"/>
        <w:gridCol w:w="1714"/>
        <w:gridCol w:w="1297"/>
        <w:gridCol w:w="1011"/>
        <w:gridCol w:w="1152"/>
        <w:gridCol w:w="6"/>
      </w:tblGrid>
      <w:tr w:rsidR="00791F6F" w14:paraId="617E0717" w14:textId="77777777" w:rsidTr="00634C41">
        <w:trPr>
          <w:gridAfter w:val="1"/>
          <w:wAfter w:w="6" w:type="dxa"/>
          <w:trHeight w:val="254"/>
          <w:tblHeader/>
        </w:trPr>
        <w:tc>
          <w:tcPr>
            <w:tcW w:w="2117"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0B49725C" w14:textId="77777777" w:rsidR="00673DFD" w:rsidRDefault="005A2C32" w:rsidP="00634C41">
            <w:pPr>
              <w:spacing w:after="160" w:line="252" w:lineRule="auto"/>
              <w:contextualSpacing/>
              <w:rPr>
                <w:b/>
                <w:bCs/>
              </w:rPr>
            </w:pPr>
            <w:r>
              <w:rPr>
                <w:b/>
                <w:bCs/>
              </w:rPr>
              <w:lastRenderedPageBreak/>
              <w:t>Key Performance Indicator</w:t>
            </w:r>
          </w:p>
        </w:tc>
        <w:tc>
          <w:tcPr>
            <w:tcW w:w="154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1BB4F97B" w14:textId="77777777" w:rsidR="00673DFD" w:rsidRDefault="005A2C32" w:rsidP="00634C41">
            <w:pPr>
              <w:spacing w:after="0" w:line="252" w:lineRule="auto"/>
              <w:rPr>
                <w:b/>
                <w:bCs/>
              </w:rPr>
            </w:pPr>
            <w:r>
              <w:rPr>
                <w:b/>
                <w:bCs/>
                <w:color w:val="000000"/>
              </w:rPr>
              <w:t>Polarity</w:t>
            </w:r>
          </w:p>
        </w:tc>
        <w:tc>
          <w:tcPr>
            <w:tcW w:w="111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08D3B728" w14:textId="77777777" w:rsidR="00673DFD" w:rsidRDefault="005A2C32" w:rsidP="00634C41">
            <w:pPr>
              <w:spacing w:after="0" w:line="252" w:lineRule="auto"/>
              <w:rPr>
                <w:b/>
                <w:bCs/>
              </w:rPr>
            </w:pPr>
            <w:r>
              <w:rPr>
                <w:b/>
                <w:bCs/>
                <w:color w:val="000000"/>
              </w:rPr>
              <w:t>Target</w:t>
            </w:r>
          </w:p>
        </w:tc>
        <w:tc>
          <w:tcPr>
            <w:tcW w:w="171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D263A58" w14:textId="77777777" w:rsidR="00673DFD" w:rsidRDefault="005A2C32" w:rsidP="00634C41">
            <w:pPr>
              <w:spacing w:after="0" w:line="252" w:lineRule="auto"/>
              <w:jc w:val="center"/>
              <w:rPr>
                <w:b/>
                <w:bCs/>
              </w:rPr>
            </w:pPr>
            <w:r>
              <w:rPr>
                <w:b/>
                <w:bCs/>
                <w:color w:val="000000"/>
              </w:rPr>
              <w:t>Previous Quarter</w:t>
            </w:r>
          </w:p>
        </w:tc>
        <w:tc>
          <w:tcPr>
            <w:tcW w:w="129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7E992060" w14:textId="77777777" w:rsidR="00673DFD" w:rsidRDefault="005A2C32" w:rsidP="00634C41">
            <w:pPr>
              <w:spacing w:after="0" w:line="240" w:lineRule="auto"/>
              <w:jc w:val="center"/>
              <w:rPr>
                <w:b/>
                <w:bCs/>
              </w:rPr>
            </w:pPr>
            <w:r>
              <w:rPr>
                <w:b/>
                <w:bCs/>
                <w:color w:val="000000"/>
              </w:rPr>
              <w:t>Quarter 3</w:t>
            </w:r>
          </w:p>
          <w:p w14:paraId="537BFDFB" w14:textId="77777777" w:rsidR="00673DFD" w:rsidRDefault="005A2C32" w:rsidP="00634C41">
            <w:pPr>
              <w:spacing w:after="0" w:line="240" w:lineRule="auto"/>
              <w:jc w:val="center"/>
              <w:rPr>
                <w:b/>
                <w:bCs/>
              </w:rPr>
            </w:pPr>
            <w:r>
              <w:rPr>
                <w:b/>
                <w:bCs/>
                <w:color w:val="000000"/>
              </w:rPr>
              <w:t>2022/23</w:t>
            </w:r>
          </w:p>
        </w:tc>
        <w:tc>
          <w:tcPr>
            <w:tcW w:w="101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56CB70CE" w14:textId="77777777" w:rsidR="00673DFD" w:rsidRDefault="005A2C32" w:rsidP="00634C41">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55B37AE2" w14:textId="77777777" w:rsidR="00673DFD" w:rsidRDefault="005A2C32" w:rsidP="00634C41">
            <w:pPr>
              <w:spacing w:after="0" w:line="252" w:lineRule="auto"/>
              <w:jc w:val="center"/>
              <w:rPr>
                <w:b/>
                <w:bCs/>
              </w:rPr>
            </w:pPr>
            <w:r>
              <w:rPr>
                <w:b/>
                <w:bCs/>
                <w:color w:val="000000"/>
              </w:rPr>
              <w:t>Trend</w:t>
            </w:r>
          </w:p>
        </w:tc>
      </w:tr>
      <w:tr w:rsidR="00791F6F" w14:paraId="570AED49" w14:textId="77777777" w:rsidTr="00634C41">
        <w:trPr>
          <w:gridAfter w:val="1"/>
          <w:wAfter w:w="6" w:type="dxa"/>
          <w:trHeight w:val="834"/>
          <w:tblHeader/>
        </w:trPr>
        <w:tc>
          <w:tcPr>
            <w:tcW w:w="21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E2F923" w14:textId="67033BF1" w:rsidR="00673DFD" w:rsidRDefault="005A2C32" w:rsidP="00673DFD">
            <w:pPr>
              <w:spacing w:after="0" w:line="240" w:lineRule="auto"/>
            </w:pPr>
            <w:r w:rsidRPr="00940C5C">
              <w:rPr>
                <w:rFonts w:eastAsia="Calibri" w:cs="Times New Roman"/>
              </w:rPr>
              <w:t>Number of new savers with Unify Credit Union in South Ribble</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C9041" w14:textId="41B96480" w:rsidR="00673DFD" w:rsidRPr="002B5352" w:rsidRDefault="005A2C32" w:rsidP="00673DFD">
            <w:pPr>
              <w:spacing w:after="0" w:line="240" w:lineRule="auto"/>
              <w:jc w:val="center"/>
            </w:pPr>
            <w:r w:rsidRPr="00FE1175">
              <w:rPr>
                <w:rFonts w:eastAsia="Calibri" w:cs="Times New Roman"/>
              </w:rPr>
              <w:t>Bigger is better</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B6CD9A" w14:textId="00515E97" w:rsidR="00673DFD" w:rsidRPr="002B5352" w:rsidRDefault="005A2C32" w:rsidP="00673DFD">
            <w:pPr>
              <w:spacing w:after="0" w:line="240" w:lineRule="auto"/>
              <w:jc w:val="center"/>
            </w:pPr>
            <w:r>
              <w:rPr>
                <w:rFonts w:eastAsia="Calibri" w:cs="Times New Roman"/>
              </w:rPr>
              <w:t>150</w:t>
            </w:r>
          </w:p>
        </w:tc>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A68366" w14:textId="77777777" w:rsidR="00673DFD" w:rsidRPr="00FE1175" w:rsidRDefault="005A2C32" w:rsidP="00673DFD">
            <w:pPr>
              <w:widowControl w:val="0"/>
              <w:spacing w:line="256" w:lineRule="auto"/>
              <w:contextualSpacing/>
              <w:jc w:val="center"/>
              <w:outlineLvl w:val="0"/>
              <w:rPr>
                <w:rFonts w:eastAsia="Calibri" w:cs="Times New Roman"/>
              </w:rPr>
            </w:pPr>
            <w:r>
              <w:rPr>
                <w:rFonts w:eastAsia="Calibri" w:cs="Times New Roman"/>
              </w:rPr>
              <w:t>69</w:t>
            </w:r>
          </w:p>
          <w:p w14:paraId="61F836AC" w14:textId="2B0BB0E8" w:rsidR="00673DFD" w:rsidRPr="002B5352" w:rsidRDefault="005A2C32" w:rsidP="00673DFD">
            <w:pPr>
              <w:spacing w:after="0" w:line="240" w:lineRule="auto"/>
              <w:jc w:val="center"/>
            </w:pPr>
            <w:r w:rsidRPr="00FE1175">
              <w:rPr>
                <w:rFonts w:eastAsia="Calibri" w:cs="Times New Roman"/>
              </w:rPr>
              <w:t>(Q</w:t>
            </w:r>
            <w:r>
              <w:rPr>
                <w:rFonts w:eastAsia="Calibri" w:cs="Times New Roman"/>
              </w:rPr>
              <w:t>2</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564AEA" w14:textId="7A8E75C4" w:rsidR="00673DFD" w:rsidRPr="002B5352" w:rsidRDefault="005A2C32" w:rsidP="00673DFD">
            <w:pPr>
              <w:spacing w:after="0" w:line="240" w:lineRule="auto"/>
              <w:jc w:val="center"/>
              <w:rPr>
                <w:b/>
                <w:bCs/>
              </w:rPr>
            </w:pPr>
            <w:r w:rsidRPr="000B28FF">
              <w:rPr>
                <w:rFonts w:eastAsia="Calibri" w:cs="Times New Roman"/>
                <w:b/>
                <w:bCs/>
              </w:rPr>
              <w:t>81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84B219" w14:textId="4648D6F7" w:rsidR="00673DFD" w:rsidRDefault="005A2C32" w:rsidP="00673DFD">
            <w:pPr>
              <w:spacing w:after="0" w:line="240" w:lineRule="auto"/>
              <w:jc w:val="center"/>
            </w:pPr>
            <w:r w:rsidRPr="00E52C0D">
              <w:rPr>
                <w:rFonts w:ascii="Wingdings 3" w:eastAsia="Arial" w:hAnsi="Wingdings 3" w:cs="Times New Roman"/>
                <w:color w:val="FF0000"/>
                <w:sz w:val="32"/>
              </w:rPr>
              <w:sym w:font="Wingdings 3" w:char="F070"/>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140AD" w14:textId="01AC482E" w:rsidR="00673DFD" w:rsidRDefault="005A2C32" w:rsidP="00673DFD">
            <w:pPr>
              <w:spacing w:after="0" w:line="240" w:lineRule="auto"/>
              <w:jc w:val="center"/>
            </w:pPr>
            <w:r w:rsidRPr="000B28FF">
              <w:rPr>
                <w:rFonts w:eastAsia="Calibri" w:cs="Times New Roman"/>
                <w:b/>
                <w:bCs/>
                <w:color w:val="FF0000"/>
                <w:sz w:val="20"/>
                <w:szCs w:val="20"/>
              </w:rPr>
              <w:t>Worse than Q3 2021/22</w:t>
            </w:r>
          </w:p>
        </w:tc>
      </w:tr>
      <w:tr w:rsidR="00791F6F" w14:paraId="0B9FA84E" w14:textId="77777777" w:rsidTr="00634C41">
        <w:trPr>
          <w:trHeight w:val="85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3DEB73" w14:textId="77777777" w:rsidR="00673DFD" w:rsidRDefault="005A2C32" w:rsidP="00673DFD">
            <w:pPr>
              <w:rPr>
                <w:rFonts w:ascii="Arial" w:hAnsi="Arial" w:cs="Arial"/>
                <w:b/>
                <w:bCs/>
              </w:rPr>
            </w:pPr>
            <w:r>
              <w:rPr>
                <w:rFonts w:ascii="Arial" w:hAnsi="Arial" w:cs="Arial"/>
                <w:b/>
                <w:bCs/>
              </w:rPr>
              <w:t xml:space="preserve">Reason Below Target: </w:t>
            </w:r>
          </w:p>
        </w:tc>
        <w:tc>
          <w:tcPr>
            <w:tcW w:w="7839" w:type="dxa"/>
            <w:gridSpan w:val="7"/>
            <w:tcBorders>
              <w:top w:val="nil"/>
              <w:left w:val="nil"/>
              <w:bottom w:val="single" w:sz="8" w:space="0" w:color="auto"/>
              <w:right w:val="single" w:sz="8" w:space="0" w:color="auto"/>
            </w:tcBorders>
            <w:tcMar>
              <w:top w:w="0" w:type="dxa"/>
              <w:left w:w="108" w:type="dxa"/>
              <w:bottom w:w="0" w:type="dxa"/>
              <w:right w:w="108" w:type="dxa"/>
            </w:tcMar>
          </w:tcPr>
          <w:p w14:paraId="0333D80F" w14:textId="77777777" w:rsidR="007E3EDA" w:rsidRDefault="005A2C32" w:rsidP="00673DFD">
            <w:pPr>
              <w:spacing w:line="240" w:lineRule="auto"/>
            </w:pPr>
            <w:r w:rsidRPr="004228E0">
              <w:t xml:space="preserve">The number of savers is still below target, but this </w:t>
            </w:r>
            <w:r w:rsidRPr="004228E0">
              <w:t xml:space="preserve">reflects the challenges being faced by many as family budgets become squeezed as a consequence of the cost of living. Quarter three is also a period in which seasonal factors such as Christmas and holidays, can shift priorities away from saving. </w:t>
            </w:r>
          </w:p>
          <w:p w14:paraId="377E8421" w14:textId="2F163D21" w:rsidR="00673DFD" w:rsidRPr="005A0668" w:rsidRDefault="005A2C32" w:rsidP="00673DFD">
            <w:pPr>
              <w:spacing w:line="240" w:lineRule="auto"/>
            </w:pPr>
            <w:r w:rsidRPr="004228E0">
              <w:t>However</w:t>
            </w:r>
            <w:r>
              <w:t>,</w:t>
            </w:r>
            <w:r w:rsidRPr="004228E0">
              <w:t xml:space="preserve"> </w:t>
            </w:r>
            <w:r w:rsidRPr="004228E0">
              <w:t>despite the lower than expected number of savers, across the remaining indicators and targets for the Credit Union, there is improvement in the value of loans and interest with the trajectory moving in the right direction. Targets on the value of savings a</w:t>
            </w:r>
            <w:r w:rsidRPr="004228E0">
              <w:t>nd the value of savings for Family Loan Members have far outperformed their targets.</w:t>
            </w:r>
          </w:p>
        </w:tc>
      </w:tr>
      <w:tr w:rsidR="00791F6F" w14:paraId="5E4B3B12" w14:textId="77777777" w:rsidTr="00634C41">
        <w:trPr>
          <w:trHeight w:val="385"/>
        </w:trPr>
        <w:tc>
          <w:tcPr>
            <w:tcW w:w="21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708624D" w14:textId="77777777" w:rsidR="00673DFD" w:rsidRDefault="005A2C32" w:rsidP="00673DFD">
            <w:pPr>
              <w:rPr>
                <w:color w:val="FF0000"/>
              </w:rPr>
            </w:pPr>
            <w:r>
              <w:rPr>
                <w:rFonts w:ascii="Arial" w:hAnsi="Arial" w:cs="Arial"/>
                <w:b/>
                <w:bCs/>
              </w:rPr>
              <w:t>Action Plan:</w:t>
            </w:r>
          </w:p>
        </w:tc>
        <w:tc>
          <w:tcPr>
            <w:tcW w:w="7839" w:type="dxa"/>
            <w:gridSpan w:val="7"/>
            <w:tcBorders>
              <w:top w:val="single" w:sz="8" w:space="0" w:color="auto"/>
              <w:left w:val="nil"/>
              <w:bottom w:val="single" w:sz="4" w:space="0" w:color="auto"/>
              <w:right w:val="single" w:sz="8" w:space="0" w:color="auto"/>
            </w:tcBorders>
            <w:tcMar>
              <w:top w:w="0" w:type="dxa"/>
              <w:left w:w="108" w:type="dxa"/>
              <w:bottom w:w="0" w:type="dxa"/>
              <w:right w:w="108" w:type="dxa"/>
            </w:tcMar>
          </w:tcPr>
          <w:p w14:paraId="4E9E155A" w14:textId="34C2B634" w:rsidR="002A06EF" w:rsidRDefault="005A2C32" w:rsidP="00673DFD">
            <w:pPr>
              <w:spacing w:line="240" w:lineRule="auto"/>
            </w:pPr>
            <w:r w:rsidRPr="004228E0">
              <w:t>Support has been provided to the Credit Union to identify and engage with employers in South Ribble to help increase the number of members. Within the quarte</w:t>
            </w:r>
            <w:r w:rsidRPr="004228E0">
              <w:t xml:space="preserve">r, the Credit Union was connected with Leyland Trucks, who have joined to offer to their employees through payroll deduction, access to </w:t>
            </w:r>
            <w:r>
              <w:t>Unify’s</w:t>
            </w:r>
            <w:r w:rsidRPr="004228E0">
              <w:t xml:space="preserve"> services. Unify launched their offer with Leyland Trucks on 1st February, with a chance for employees to meet th</w:t>
            </w:r>
            <w:r w:rsidRPr="004228E0">
              <w:t xml:space="preserve">em, hosting an information point at Leyland Trucks offices. Two further businesses have been identified and discussions are underway to offer the opportunity for further partnerships around payroll deductions to support and encourage saving. </w:t>
            </w:r>
          </w:p>
          <w:p w14:paraId="67AFCCA8" w14:textId="21A60BEB" w:rsidR="00673DFD" w:rsidRPr="005A0668" w:rsidRDefault="005A2C32" w:rsidP="00673DFD">
            <w:pPr>
              <w:spacing w:line="240" w:lineRule="auto"/>
            </w:pPr>
            <w:r w:rsidRPr="004228E0">
              <w:t>The Credit Un</w:t>
            </w:r>
            <w:r w:rsidRPr="004228E0">
              <w:t>ion has set up a South Ribble specific Facebook page to increase the ways in which it can engage digitally and promote its services through local networks. However further opportunities to engage around communities and raise the profile of the credit union</w:t>
            </w:r>
            <w:r w:rsidRPr="004228E0">
              <w:t xml:space="preserve"> are being developed with the Communities and Investment and Skills teams, identifying spaces and places that the Credit Union can meet with local groups and people directly.</w:t>
            </w:r>
          </w:p>
        </w:tc>
      </w:tr>
    </w:tbl>
    <w:p w14:paraId="7E0435DC" w14:textId="77777777" w:rsidR="00C56A58" w:rsidRDefault="00C56A58" w:rsidP="001E73E2">
      <w:pPr>
        <w:rPr>
          <w:rFonts w:ascii="Arial" w:eastAsia="Calibri" w:hAnsi="Arial" w:cs="Arial"/>
        </w:rPr>
      </w:pPr>
    </w:p>
    <w:p w14:paraId="7076D2DD" w14:textId="77777777" w:rsidR="00081A6D" w:rsidRDefault="005A2C32" w:rsidP="00081A6D">
      <w:pPr>
        <w:tabs>
          <w:tab w:val="left" w:pos="1290"/>
        </w:tabs>
        <w:rPr>
          <w:rFonts w:ascii="Arial" w:eastAsia="Calibri" w:hAnsi="Arial" w:cs="Arial"/>
        </w:rPr>
        <w:sectPr w:rsidR="00081A6D" w:rsidSect="00D4431F">
          <w:pgSz w:w="11906" w:h="16838"/>
          <w:pgMar w:top="1440" w:right="1440" w:bottom="1440" w:left="1440" w:header="708" w:footer="708" w:gutter="0"/>
          <w:cols w:space="708"/>
          <w:docGrid w:linePitch="360"/>
        </w:sectPr>
      </w:pPr>
      <w:r>
        <w:rPr>
          <w:rFonts w:ascii="Arial" w:eastAsia="Calibri" w:hAnsi="Arial" w:cs="Arial"/>
        </w:rPr>
        <w:tab/>
      </w:r>
    </w:p>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791F6F" w14:paraId="517AD4D8" w14:textId="77777777" w:rsidTr="00600713">
        <w:trPr>
          <w:trHeight w:val="1841"/>
        </w:trPr>
        <w:tc>
          <w:tcPr>
            <w:tcW w:w="9351" w:type="dxa"/>
            <w:gridSpan w:val="3"/>
            <w:tcBorders>
              <w:top w:val="nil"/>
              <w:left w:val="nil"/>
              <w:right w:val="nil"/>
            </w:tcBorders>
            <w:shd w:val="clear" w:color="auto" w:fill="auto"/>
          </w:tcPr>
          <w:p w14:paraId="08FBC188" w14:textId="77777777" w:rsidR="00081A6D" w:rsidRPr="00CD4177" w:rsidRDefault="005A2C32" w:rsidP="00600713">
            <w:pPr>
              <w:pStyle w:val="ListParagraph"/>
              <w:widowControl w:val="0"/>
              <w:spacing w:after="0"/>
              <w:ind w:left="0" w:firstLine="208"/>
              <w:outlineLvl w:val="0"/>
              <w:rPr>
                <w:rFonts w:cs="Arial"/>
                <w:b/>
              </w:rPr>
            </w:pPr>
            <w:r w:rsidRPr="00CD4177">
              <w:rPr>
                <w:rFonts w:cs="Arial"/>
                <w:b/>
                <w:noProof/>
              </w:rPr>
              <w:lastRenderedPageBreak/>
              <w:drawing>
                <wp:inline distT="0" distB="0" distL="0" distR="0" wp14:anchorId="7572F050" wp14:editId="557A198F">
                  <wp:extent cx="1085850" cy="1314450"/>
                  <wp:effectExtent l="0" t="0" r="0" b="0"/>
                  <wp:docPr id="419" name="Picture 419" descr="Icon&#10;&#10;Description automatically generated"/>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419" name="Picture 1"/>
                          <pic:cNvPicPr>
                            <a:picLocks noRot="1" noChangeAspect="1" noMove="1" noResize="1" noChangeArrowheads="1"/>
                          </pic:cNvPicPr>
                        </pic:nvPicPr>
                        <pic:blipFill>
                          <a:blip r:embed="rId14">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14:anchorId="48335D63" wp14:editId="75928204">
                  <wp:extent cx="2638425" cy="1133475"/>
                  <wp:effectExtent l="0" t="0" r="9525" b="9525"/>
                  <wp:docPr id="420" name="Picture 4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3D3C273E" w14:textId="77777777" w:rsidR="00081A6D" w:rsidRDefault="005A2C32" w:rsidP="00600713">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14:paraId="47BA4F23" w14:textId="77777777" w:rsidR="00081A6D" w:rsidRPr="00CD4177" w:rsidRDefault="00081A6D" w:rsidP="00600713">
            <w:pPr>
              <w:pStyle w:val="ListParagraph"/>
              <w:widowControl w:val="0"/>
              <w:spacing w:after="0"/>
              <w:ind w:left="0"/>
              <w:outlineLvl w:val="0"/>
              <w:rPr>
                <w:rFonts w:cs="Arial"/>
                <w:b/>
                <w:color w:val="0094C8"/>
              </w:rPr>
            </w:pPr>
          </w:p>
        </w:tc>
      </w:tr>
      <w:tr w:rsidR="00791F6F" w14:paraId="4C25D141" w14:textId="77777777" w:rsidTr="00600713">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70444838" w14:textId="77777777" w:rsidR="00081A6D" w:rsidRPr="001D2EA5" w:rsidRDefault="005A2C32" w:rsidP="00600713">
            <w:pPr>
              <w:rPr>
                <w:b/>
                <w:bCs/>
                <w:color w:val="4E95C7"/>
              </w:rPr>
            </w:pPr>
            <w:r w:rsidRPr="001D2EA5">
              <w:rPr>
                <w:b/>
                <w:bCs/>
                <w:color w:val="4E95C7"/>
              </w:rPr>
              <w:t xml:space="preserve">Delivers high performing </w:t>
            </w:r>
            <w:r w:rsidRPr="001D2EA5">
              <w:rPr>
                <w:b/>
                <w:bCs/>
                <w:color w:val="4E95C7"/>
              </w:rPr>
              <w:t>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06937FD0" w14:textId="77777777" w:rsidR="00081A6D" w:rsidRPr="001D2EA5" w:rsidRDefault="005A2C32" w:rsidP="00600713">
            <w:pPr>
              <w:rPr>
                <w:b/>
                <w:bCs/>
                <w:color w:val="4E95C7"/>
              </w:rPr>
            </w:pPr>
            <w:r w:rsidRPr="001D2EA5">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639AFE97" w14:textId="77777777" w:rsidR="00081A6D" w:rsidRPr="001D2EA5" w:rsidRDefault="005A2C32" w:rsidP="00600713">
            <w:pPr>
              <w:rPr>
                <w:b/>
                <w:bCs/>
                <w:color w:val="4E95C7"/>
              </w:rPr>
            </w:pPr>
            <w:r w:rsidRPr="001D2EA5">
              <w:rPr>
                <w:b/>
                <w:bCs/>
                <w:color w:val="4E95C7"/>
              </w:rPr>
              <w:t>Is open and transparent in its activities</w:t>
            </w:r>
          </w:p>
        </w:tc>
      </w:tr>
    </w:tbl>
    <w:p w14:paraId="61D981C1" w14:textId="77777777" w:rsidR="00081A6D" w:rsidRDefault="005A2C32" w:rsidP="00081A6D">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7053AC77" w14:textId="77777777" w:rsidR="00081A6D" w:rsidRDefault="00081A6D" w:rsidP="00081A6D">
      <w:pPr>
        <w:pStyle w:val="ListParagraph"/>
        <w:spacing w:after="0"/>
        <w:ind w:left="360"/>
        <w:rPr>
          <w:rFonts w:ascii="Arial" w:eastAsia="Calibri" w:hAnsi="Arial" w:cs="Arial"/>
        </w:rPr>
      </w:pPr>
    </w:p>
    <w:p w14:paraId="550C4BE3" w14:textId="77777777" w:rsidR="00081A6D" w:rsidRPr="00C22767" w:rsidRDefault="005A2C32" w:rsidP="00081A6D">
      <w:pPr>
        <w:pStyle w:val="ListParagraph"/>
        <w:numPr>
          <w:ilvl w:val="0"/>
          <w:numId w:val="1"/>
        </w:numPr>
        <w:spacing w:after="0" w:line="240" w:lineRule="auto"/>
      </w:pPr>
      <w:r w:rsidRPr="00C86239">
        <w:rPr>
          <w:rFonts w:ascii="Arial" w:eastAsia="Calibri" w:hAnsi="Arial" w:cs="Times New Roman"/>
        </w:rPr>
        <w:t xml:space="preserve">As part of the </w:t>
      </w:r>
      <w:r>
        <w:rPr>
          <w:rFonts w:ascii="Arial" w:eastAsia="Calibri" w:hAnsi="Arial" w:cs="Times New Roman"/>
        </w:rPr>
        <w:t>C</w:t>
      </w:r>
      <w:r w:rsidRPr="00C86239">
        <w:rPr>
          <w:rFonts w:ascii="Arial" w:eastAsia="Calibri" w:hAnsi="Arial" w:cs="Times New Roman"/>
        </w:rPr>
        <w:t xml:space="preserve">ouncil’s commitment to delivering excellent services, </w:t>
      </w:r>
      <w:r>
        <w:rPr>
          <w:rFonts w:ascii="Arial" w:eastAsia="Calibri" w:hAnsi="Arial" w:cs="Times New Roman"/>
        </w:rPr>
        <w:t xml:space="preserve">phase two shared services (ICT and Customer Services) are making positive progress in delivering actions to develop high performing services including team development, aligning policies, and embedding </w:t>
      </w:r>
      <w:r>
        <w:rPr>
          <w:rFonts w:ascii="Arial" w:eastAsia="Calibri" w:hAnsi="Arial" w:cs="Times New Roman"/>
        </w:rPr>
        <w:t xml:space="preserve">new ways of working. The Customer Access Charter has been implemented and staff have been supported through training and development, achieving positive improvements in call handling and processing. </w:t>
      </w:r>
    </w:p>
    <w:p w14:paraId="53C82AA4" w14:textId="77777777" w:rsidR="00081A6D" w:rsidRPr="00C22767" w:rsidRDefault="00081A6D" w:rsidP="00081A6D">
      <w:pPr>
        <w:pStyle w:val="ListParagraph"/>
        <w:spacing w:after="0" w:line="240" w:lineRule="auto"/>
        <w:ind w:left="360"/>
      </w:pPr>
    </w:p>
    <w:p w14:paraId="4118B3FD" w14:textId="77777777" w:rsidR="00081A6D" w:rsidRDefault="005A2C32" w:rsidP="00081A6D">
      <w:pPr>
        <w:pStyle w:val="ListParagraph"/>
        <w:numPr>
          <w:ilvl w:val="0"/>
          <w:numId w:val="1"/>
        </w:numPr>
        <w:spacing w:after="0" w:line="240" w:lineRule="auto"/>
      </w:pPr>
      <w:r>
        <w:rPr>
          <w:rFonts w:ascii="Arial" w:eastAsia="Calibri" w:hAnsi="Arial" w:cs="Times New Roman"/>
        </w:rPr>
        <w:t>Phase three of shared services to bring together the Pr</w:t>
      </w:r>
      <w:r>
        <w:rPr>
          <w:rFonts w:ascii="Arial" w:eastAsia="Calibri" w:hAnsi="Arial" w:cs="Times New Roman"/>
        </w:rPr>
        <w:t xml:space="preserve">operty and Assets Service was moved forward with pre-consultation workshops in October 2021, </w:t>
      </w:r>
      <w:r>
        <w:t xml:space="preserve">followed by formal consultations with staff in January to inform the proposals and ensure comprehensive staff engagement.  Final proposals were considered by Cabinet in January 2023 and have been approved, with implementation to commence in February 2023. </w:t>
      </w:r>
    </w:p>
    <w:p w14:paraId="6BBDC5A7" w14:textId="77777777" w:rsidR="00081A6D" w:rsidRDefault="00081A6D" w:rsidP="00081A6D">
      <w:pPr>
        <w:pStyle w:val="ListParagraph"/>
        <w:spacing w:after="0" w:line="240" w:lineRule="auto"/>
        <w:ind w:left="360"/>
        <w:rPr>
          <w:rFonts w:ascii="Arial" w:eastAsia="Calibri" w:hAnsi="Arial" w:cs="Times New Roman"/>
        </w:rPr>
      </w:pPr>
    </w:p>
    <w:p w14:paraId="6A548237" w14:textId="77777777" w:rsidR="00081A6D" w:rsidRPr="00A700E3" w:rsidRDefault="005A2C32" w:rsidP="00081A6D">
      <w:pPr>
        <w:pStyle w:val="ListParagraph"/>
        <w:numPr>
          <w:ilvl w:val="0"/>
          <w:numId w:val="1"/>
        </w:numPr>
        <w:spacing w:after="0" w:line="240" w:lineRule="auto"/>
        <w:rPr>
          <w:rStyle w:val="contentpasted0"/>
          <w:rFonts w:ascii="Arial" w:eastAsia="Calibri" w:hAnsi="Arial" w:cs="Times New Roman"/>
        </w:rPr>
      </w:pPr>
      <w:r>
        <w:rPr>
          <w:rFonts w:ascii="Arial" w:eastAsia="Calibri" w:hAnsi="Arial" w:cs="Times New Roman"/>
        </w:rPr>
        <w:t>As part of the Workplace Strategy, ICT infrastructure improvements (Workspace Desktop) and the roll out of standardised equipment (laptops, iPad, phones, etc) has been started. Information champions have been testing the new laptops and virtual workspace</w:t>
      </w:r>
      <w:r>
        <w:rPr>
          <w:rFonts w:ascii="Arial" w:eastAsia="Calibri" w:hAnsi="Arial" w:cs="Times New Roman"/>
        </w:rPr>
        <w:t xml:space="preserve"> providing a phased roll out to services. The rollout of all the new equipment across teams is scheduled to complete by end of quarter four. The roll out will ensure that </w:t>
      </w:r>
      <w:r w:rsidRPr="003F08BE">
        <w:rPr>
          <w:rStyle w:val="contentpasted0"/>
          <w:rFonts w:ascii="Arial" w:hAnsi="Arial" w:cs="Arial"/>
        </w:rPr>
        <w:t xml:space="preserve">members and officers have access to the </w:t>
      </w:r>
      <w:r>
        <w:rPr>
          <w:rStyle w:val="contentpasted0"/>
          <w:rFonts w:ascii="Arial" w:hAnsi="Arial" w:cs="Arial"/>
        </w:rPr>
        <w:t>most appropriate</w:t>
      </w:r>
      <w:r w:rsidRPr="003F08BE">
        <w:rPr>
          <w:rStyle w:val="contentpasted0"/>
          <w:rFonts w:ascii="Arial" w:hAnsi="Arial" w:cs="Arial"/>
        </w:rPr>
        <w:t xml:space="preserve"> equipment and systems</w:t>
      </w:r>
      <w:r>
        <w:rPr>
          <w:rStyle w:val="contentpasted0"/>
          <w:rFonts w:ascii="Arial" w:hAnsi="Arial" w:cs="Arial"/>
        </w:rPr>
        <w:t>, enabl</w:t>
      </w:r>
      <w:r>
        <w:rPr>
          <w:rStyle w:val="contentpasted0"/>
          <w:rFonts w:ascii="Arial" w:hAnsi="Arial" w:cs="Arial"/>
        </w:rPr>
        <w:t>ing teams to be</w:t>
      </w:r>
      <w:r w:rsidRPr="003F08BE">
        <w:rPr>
          <w:rStyle w:val="contentpasted0"/>
          <w:rFonts w:ascii="Arial" w:hAnsi="Arial" w:cs="Arial"/>
        </w:rPr>
        <w:t xml:space="preserve"> agile and responsive</w:t>
      </w:r>
      <w:r>
        <w:rPr>
          <w:rStyle w:val="contentpasted0"/>
          <w:rFonts w:ascii="Arial" w:hAnsi="Arial" w:cs="Arial"/>
        </w:rPr>
        <w:t xml:space="preserve"> to the needs of residents</w:t>
      </w:r>
      <w:r w:rsidRPr="003F08BE">
        <w:rPr>
          <w:rStyle w:val="contentpasted0"/>
          <w:rFonts w:ascii="Arial" w:hAnsi="Arial" w:cs="Arial"/>
        </w:rPr>
        <w:t>.</w:t>
      </w:r>
      <w:r>
        <w:rPr>
          <w:rStyle w:val="contentpasted0"/>
          <w:rFonts w:ascii="Arial" w:hAnsi="Arial" w:cs="Arial"/>
        </w:rPr>
        <w:t xml:space="preserve"> </w:t>
      </w:r>
    </w:p>
    <w:p w14:paraId="47145D35" w14:textId="77777777" w:rsidR="00081A6D" w:rsidRPr="00A700E3" w:rsidRDefault="00081A6D" w:rsidP="00081A6D">
      <w:pPr>
        <w:pStyle w:val="ListParagraph"/>
        <w:rPr>
          <w:rFonts w:ascii="Arial" w:eastAsia="Calibri" w:hAnsi="Arial" w:cs="Times New Roman"/>
        </w:rPr>
      </w:pPr>
    </w:p>
    <w:p w14:paraId="7348A34D" w14:textId="77777777" w:rsidR="00081A6D" w:rsidRPr="00C22767" w:rsidRDefault="005A2C32" w:rsidP="00081A6D">
      <w:pPr>
        <w:pStyle w:val="ListParagraph"/>
        <w:numPr>
          <w:ilvl w:val="0"/>
          <w:numId w:val="1"/>
        </w:numPr>
        <w:spacing w:after="0" w:line="240" w:lineRule="auto"/>
        <w:rPr>
          <w:rFonts w:ascii="Arial" w:eastAsia="Calibri" w:hAnsi="Arial" w:cs="Times New Roman"/>
        </w:rPr>
      </w:pPr>
      <w:r w:rsidRPr="006B5FA3">
        <w:rPr>
          <w:rFonts w:ascii="Arial" w:eastAsia="Calibri" w:hAnsi="Arial" w:cs="Times New Roman"/>
        </w:rPr>
        <w:t>The Chorley and South Ribble Partnership has almost completed its series of round tables with local businesses and employers.  The focus within the quarter was on “People and Skills”. Partne</w:t>
      </w:r>
      <w:r w:rsidRPr="006B5FA3">
        <w:rPr>
          <w:rFonts w:ascii="Arial" w:eastAsia="Calibri" w:hAnsi="Arial" w:cs="Times New Roman"/>
        </w:rPr>
        <w:t>rs that attended included NHS, Citizens Advice, Leyland Trucks, Brothers of Charity as well as local recruitment agencies and volunteer-based organisations. The round table highlighted innovative ways partners are looking to develop people and skills and a</w:t>
      </w:r>
      <w:r w:rsidRPr="006B5FA3">
        <w:rPr>
          <w:rFonts w:ascii="Arial" w:eastAsia="Calibri" w:hAnsi="Arial" w:cs="Times New Roman"/>
        </w:rPr>
        <w:t xml:space="preserve">ddress challenges in recruitment.  The discussions have informed the development of the Economic Strategy </w:t>
      </w:r>
      <w:r>
        <w:rPr>
          <w:rFonts w:ascii="Arial" w:eastAsia="Calibri" w:hAnsi="Arial" w:cs="Times New Roman"/>
        </w:rPr>
        <w:t>which</w:t>
      </w:r>
      <w:r w:rsidRPr="006B5FA3">
        <w:rPr>
          <w:rFonts w:ascii="Arial" w:eastAsia="Calibri" w:hAnsi="Arial" w:cs="Times New Roman"/>
        </w:rPr>
        <w:t xml:space="preserve"> will shape future</w:t>
      </w:r>
      <w:r w:rsidRPr="006B5FA3">
        <w:rPr>
          <w:rFonts w:eastAsia="Calibri" w:cstheme="minorHAnsi"/>
          <w:bCs/>
          <w:color w:val="000000"/>
          <w:szCs w:val="32"/>
        </w:rPr>
        <w:t xml:space="preserve"> skills activity, aligned to sector needs, </w:t>
      </w:r>
      <w:r>
        <w:rPr>
          <w:rFonts w:eastAsia="Calibri" w:cstheme="minorHAnsi"/>
          <w:bCs/>
          <w:color w:val="000000"/>
          <w:szCs w:val="32"/>
        </w:rPr>
        <w:t xml:space="preserve">whilst </w:t>
      </w:r>
      <w:r w:rsidRPr="006B5FA3">
        <w:rPr>
          <w:rFonts w:eastAsia="Calibri" w:cstheme="minorHAnsi"/>
          <w:bCs/>
          <w:color w:val="000000"/>
          <w:szCs w:val="32"/>
        </w:rPr>
        <w:t>working closely with local education and skills providers. The final economic</w:t>
      </w:r>
      <w:r w:rsidRPr="006B5FA3">
        <w:rPr>
          <w:rFonts w:eastAsia="Calibri" w:cstheme="minorHAnsi"/>
          <w:bCs/>
          <w:color w:val="000000"/>
          <w:szCs w:val="32"/>
        </w:rPr>
        <w:t xml:space="preserve"> round table discussions are due to take place in quarter four which include rural businesses</w:t>
      </w:r>
      <w:r>
        <w:rPr>
          <w:rFonts w:eastAsia="Calibri" w:cstheme="minorHAnsi"/>
          <w:bCs/>
          <w:color w:val="000000"/>
          <w:szCs w:val="32"/>
        </w:rPr>
        <w:t xml:space="preserve">, </w:t>
      </w:r>
      <w:r w:rsidRPr="006B5FA3">
        <w:rPr>
          <w:rFonts w:eastAsia="Calibri" w:cstheme="minorHAnsi"/>
          <w:bCs/>
          <w:color w:val="000000"/>
          <w:szCs w:val="32"/>
        </w:rPr>
        <w:t xml:space="preserve">leisure, and hospitality. </w:t>
      </w:r>
    </w:p>
    <w:p w14:paraId="44ADB423" w14:textId="77777777" w:rsidR="00081A6D" w:rsidRPr="00C22767" w:rsidRDefault="00081A6D" w:rsidP="00081A6D">
      <w:pPr>
        <w:pStyle w:val="ListParagraph"/>
        <w:rPr>
          <w:rFonts w:eastAsia="Calibri" w:cstheme="minorHAnsi"/>
          <w:bCs/>
          <w:color w:val="000000"/>
          <w:szCs w:val="32"/>
        </w:rPr>
      </w:pPr>
    </w:p>
    <w:p w14:paraId="56E48399" w14:textId="77777777" w:rsidR="00081A6D" w:rsidRPr="006B5FA3" w:rsidRDefault="005A2C32" w:rsidP="00081A6D">
      <w:pPr>
        <w:pStyle w:val="ListParagraph"/>
        <w:numPr>
          <w:ilvl w:val="0"/>
          <w:numId w:val="1"/>
        </w:numPr>
        <w:spacing w:after="0" w:line="240" w:lineRule="auto"/>
        <w:rPr>
          <w:rFonts w:ascii="Arial" w:eastAsia="Calibri" w:hAnsi="Arial" w:cs="Times New Roman"/>
        </w:rPr>
      </w:pPr>
      <w:r w:rsidRPr="006B5FA3">
        <w:rPr>
          <w:rFonts w:eastAsia="Calibri" w:cstheme="minorHAnsi"/>
          <w:bCs/>
          <w:color w:val="000000"/>
          <w:szCs w:val="32"/>
        </w:rPr>
        <w:t xml:space="preserve">The Partnership has also continued to drive forward </w:t>
      </w:r>
      <w:r>
        <w:rPr>
          <w:rFonts w:eastAsia="Calibri" w:cstheme="minorHAnsi"/>
          <w:bCs/>
          <w:color w:val="000000"/>
          <w:szCs w:val="32"/>
        </w:rPr>
        <w:t>its development</w:t>
      </w:r>
      <w:r w:rsidRPr="006B5FA3">
        <w:rPr>
          <w:rFonts w:eastAsia="Calibri" w:cstheme="minorHAnsi"/>
          <w:bCs/>
          <w:color w:val="000000"/>
          <w:szCs w:val="32"/>
        </w:rPr>
        <w:t xml:space="preserve"> of a local</w:t>
      </w:r>
      <w:r w:rsidRPr="006B5FA3">
        <w:rPr>
          <w:rFonts w:ascii="Arial" w:eastAsia="Calibri" w:hAnsi="Arial" w:cs="Times New Roman"/>
        </w:rPr>
        <w:t xml:space="preserve"> intelligence dashboard to improve the way partners sha</w:t>
      </w:r>
      <w:r w:rsidRPr="006B5FA3">
        <w:rPr>
          <w:rFonts w:ascii="Arial" w:eastAsia="Calibri" w:hAnsi="Arial" w:cs="Times New Roman"/>
        </w:rPr>
        <w:t xml:space="preserve">re information and data to inform service design and delivery. Data has now been able to be shared and the system is being designed to develop a dynamic dashboard to identify areas of intensity </w:t>
      </w:r>
      <w:r>
        <w:rPr>
          <w:rFonts w:ascii="Arial" w:eastAsia="Calibri" w:hAnsi="Arial" w:cs="Times New Roman"/>
        </w:rPr>
        <w:t>to</w:t>
      </w:r>
      <w:r w:rsidRPr="006B5FA3">
        <w:rPr>
          <w:rFonts w:ascii="Arial" w:eastAsia="Calibri" w:hAnsi="Arial" w:cs="Times New Roman"/>
        </w:rPr>
        <w:t xml:space="preserve"> profile need and demand.  An early demo</w:t>
      </w:r>
      <w:r>
        <w:rPr>
          <w:rFonts w:ascii="Arial" w:eastAsia="Calibri" w:hAnsi="Arial" w:cs="Times New Roman"/>
        </w:rPr>
        <w:t xml:space="preserve">nstration </w:t>
      </w:r>
      <w:r w:rsidRPr="006B5FA3">
        <w:rPr>
          <w:rFonts w:ascii="Arial" w:eastAsia="Calibri" w:hAnsi="Arial" w:cs="Times New Roman"/>
        </w:rPr>
        <w:t>of the int</w:t>
      </w:r>
      <w:r w:rsidRPr="006B5FA3">
        <w:rPr>
          <w:rFonts w:ascii="Arial" w:eastAsia="Calibri" w:hAnsi="Arial" w:cs="Times New Roman"/>
        </w:rPr>
        <w:t>eractive and visual dashboard including area profiles and maps will be provided at the next partnership meeting in quarter four. Feedback from the meeting will help further develop the place-based intelligence tool.</w:t>
      </w:r>
    </w:p>
    <w:p w14:paraId="1799591B" w14:textId="77777777" w:rsidR="00081A6D" w:rsidRDefault="00081A6D" w:rsidP="00081A6D">
      <w:pPr>
        <w:pStyle w:val="ListParagraph"/>
        <w:rPr>
          <w:rFonts w:ascii="Arial" w:eastAsia="Calibri" w:hAnsi="Arial" w:cs="Times New Roman"/>
        </w:rPr>
      </w:pPr>
    </w:p>
    <w:p w14:paraId="70FC1016" w14:textId="77777777" w:rsidR="00081A6D" w:rsidRDefault="00081A6D" w:rsidP="00081A6D">
      <w:pPr>
        <w:pStyle w:val="ListParagraph"/>
        <w:rPr>
          <w:rFonts w:ascii="Arial" w:eastAsia="Calibri" w:hAnsi="Arial" w:cs="Times New Roman"/>
        </w:rPr>
      </w:pPr>
    </w:p>
    <w:p w14:paraId="11020D70" w14:textId="77777777" w:rsidR="00081A6D" w:rsidRDefault="00081A6D" w:rsidP="00081A6D">
      <w:pPr>
        <w:pStyle w:val="ListParagraph"/>
        <w:rPr>
          <w:rFonts w:ascii="Arial" w:eastAsia="Calibri" w:hAnsi="Arial" w:cs="Times New Roman"/>
        </w:rPr>
      </w:pPr>
    </w:p>
    <w:p w14:paraId="16CA3577" w14:textId="77777777" w:rsidR="00081A6D" w:rsidRDefault="00081A6D" w:rsidP="00081A6D">
      <w:pPr>
        <w:pStyle w:val="ListParagraph"/>
        <w:rPr>
          <w:rFonts w:ascii="Arial" w:eastAsia="Calibri" w:hAnsi="Arial" w:cs="Times New Roman"/>
        </w:rPr>
      </w:pPr>
    </w:p>
    <w:p w14:paraId="6671DD69" w14:textId="77777777" w:rsidR="00081A6D" w:rsidRDefault="005A2C32" w:rsidP="00081A6D">
      <w:pPr>
        <w:rPr>
          <w:rFonts w:eastAsia="Times New Roman" w:cstheme="minorHAnsi"/>
          <w:b/>
          <w:bCs/>
          <w:lang w:eastAsia="en-GB"/>
        </w:rPr>
      </w:pPr>
      <w:r w:rsidRPr="00D11C43">
        <w:rPr>
          <w:rFonts w:eastAsia="Times New Roman" w:cstheme="minorHAnsi"/>
          <w:b/>
          <w:bCs/>
          <w:lang w:eastAsia="en-GB"/>
        </w:rPr>
        <w:t xml:space="preserve">Performance of key projects </w:t>
      </w:r>
    </w:p>
    <w:p w14:paraId="3947F46A" w14:textId="77777777" w:rsidR="00081A6D" w:rsidRDefault="005A2C32" w:rsidP="00081A6D">
      <w:pPr>
        <w:spacing w:after="0" w:line="240" w:lineRule="auto"/>
        <w:rPr>
          <w:rFonts w:eastAsia="Times New Roman" w:cstheme="minorHAnsi"/>
          <w:b/>
          <w:bCs/>
          <w:lang w:eastAsia="en-GB"/>
        </w:rPr>
      </w:pPr>
      <w:r>
        <w:rPr>
          <w:rFonts w:eastAsia="Times New Roman" w:cstheme="minorHAnsi"/>
          <w:b/>
          <w:bCs/>
          <w:noProof/>
          <w:lang w:eastAsia="en-GB"/>
        </w:rPr>
        <mc:AlternateContent>
          <mc:Choice Requires="wpg">
            <w:drawing>
              <wp:inline distT="0" distB="0" distL="0" distR="0" wp14:anchorId="1092D89B" wp14:editId="6C8C5D3D">
                <wp:extent cx="6035962" cy="1088761"/>
                <wp:effectExtent l="0" t="0" r="0" b="0"/>
                <wp:docPr id="386" name="Group 386"/>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387" name="Group 387"/>
                        <wpg:cNvGrpSpPr/>
                        <wpg:grpSpPr>
                          <a:xfrm>
                            <a:off x="0" y="0"/>
                            <a:ext cx="1265555" cy="1088761"/>
                            <a:chOff x="0" y="0"/>
                            <a:chExt cx="1265555" cy="1088761"/>
                          </a:xfrm>
                        </wpg:grpSpPr>
                        <wps:wsp>
                          <wps:cNvPr id="388" name="Oval 107"/>
                          <wps:cNvSpPr>
                            <a:spLocks noChangeArrowheads="1"/>
                          </wps:cNvSpPr>
                          <wps:spPr bwMode="auto">
                            <a:xfrm>
                              <a:off x="94890" y="8626"/>
                              <a:ext cx="1080135" cy="1080135"/>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89" name="Group 389"/>
                          <wpg:cNvGrpSpPr/>
                          <wpg:grpSpPr>
                            <a:xfrm>
                              <a:off x="0" y="0"/>
                              <a:ext cx="1265555" cy="871220"/>
                              <a:chOff x="0" y="0"/>
                              <a:chExt cx="1265555" cy="871269"/>
                            </a:xfrm>
                          </wpg:grpSpPr>
                          <wps:wsp>
                            <wps:cNvPr id="390"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558A" w14:textId="77777777" w:rsidR="006D28FE" w:rsidRPr="00AB23E3" w:rsidRDefault="005A2C32" w:rsidP="00081A6D">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wps:txbx>
                            <wps:bodyPr rot="0" vert="horz" wrap="square" anchor="t" anchorCtr="0" upright="1"/>
                          </wps:wsp>
                          <wps:wsp>
                            <wps:cNvPr id="391"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0B0E" w14:textId="77777777" w:rsidR="006D28FE" w:rsidRPr="00860986" w:rsidRDefault="005A2C32"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392" name="Group 392"/>
                        <wpg:cNvGrpSpPr/>
                        <wpg:grpSpPr>
                          <a:xfrm>
                            <a:off x="1595886" y="8626"/>
                            <a:ext cx="1265555" cy="1080135"/>
                            <a:chOff x="0" y="0"/>
                            <a:chExt cx="1265555" cy="1080135"/>
                          </a:xfrm>
                        </wpg:grpSpPr>
                        <wps:wsp>
                          <wps:cNvPr id="393"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94" name="Group 394"/>
                          <wpg:cNvGrpSpPr/>
                          <wpg:grpSpPr>
                            <a:xfrm>
                              <a:off x="0" y="43132"/>
                              <a:ext cx="1265555" cy="871269"/>
                              <a:chOff x="0" y="0"/>
                              <a:chExt cx="1265555" cy="871269"/>
                            </a:xfrm>
                          </wpg:grpSpPr>
                          <wps:wsp>
                            <wps:cNvPr id="395"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E1184" w14:textId="77777777" w:rsidR="006D28FE" w:rsidRPr="00AB23E3" w:rsidRDefault="005A2C32" w:rsidP="00081A6D">
                                  <w:pPr>
                                    <w:jc w:val="center"/>
                                    <w:rPr>
                                      <w:b/>
                                      <w:bCs/>
                                      <w:color w:val="FFFFFF"/>
                                      <w:sz w:val="32"/>
                                      <w:szCs w:val="24"/>
                                      <w:lang w:val="en-US"/>
                                    </w:rPr>
                                  </w:pPr>
                                  <w:r>
                                    <w:rPr>
                                      <w:b/>
                                      <w:bCs/>
                                      <w:color w:val="FFFFFF"/>
                                      <w:sz w:val="52"/>
                                      <w:szCs w:val="44"/>
                                      <w:lang w:val="en-US"/>
                                    </w:rPr>
                                    <w:t>3</w:t>
                                  </w:r>
                                </w:p>
                              </w:txbxContent>
                            </wps:txbx>
                            <wps:bodyPr rot="0" vert="horz" wrap="square" anchor="t" anchorCtr="0" upright="1"/>
                          </wps:wsp>
                          <wps:wsp>
                            <wps:cNvPr id="396"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88F19" w14:textId="77777777" w:rsidR="006D28FE" w:rsidRPr="00860986" w:rsidRDefault="005A2C32"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397" name="Group 397"/>
                        <wpg:cNvGrpSpPr/>
                        <wpg:grpSpPr>
                          <a:xfrm>
                            <a:off x="3174520" y="8626"/>
                            <a:ext cx="1265555" cy="1080135"/>
                            <a:chOff x="0" y="0"/>
                            <a:chExt cx="1265555" cy="1080135"/>
                          </a:xfrm>
                        </wpg:grpSpPr>
                        <wps:wsp>
                          <wps:cNvPr id="398"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99" name="Group 399"/>
                          <wpg:cNvGrpSpPr/>
                          <wpg:grpSpPr>
                            <a:xfrm>
                              <a:off x="0" y="8626"/>
                              <a:ext cx="1265555" cy="871269"/>
                              <a:chOff x="0" y="0"/>
                              <a:chExt cx="1265555" cy="871269"/>
                            </a:xfrm>
                          </wpg:grpSpPr>
                          <wps:wsp>
                            <wps:cNvPr id="400"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8F55C" w14:textId="77777777" w:rsidR="006D28FE" w:rsidRPr="00AB23E3" w:rsidRDefault="005A2C32" w:rsidP="00081A6D">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401"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504A" w14:textId="77777777" w:rsidR="006D28FE" w:rsidRPr="00860986" w:rsidRDefault="005A2C32"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402" name="Group 402"/>
                        <wpg:cNvGrpSpPr/>
                        <wpg:grpSpPr>
                          <a:xfrm>
                            <a:off x="4770407" y="8626"/>
                            <a:ext cx="1265555" cy="1080135"/>
                            <a:chOff x="0" y="0"/>
                            <a:chExt cx="1265555" cy="1080135"/>
                          </a:xfrm>
                        </wpg:grpSpPr>
                        <wps:wsp>
                          <wps:cNvPr id="403"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404" name="Group 404"/>
                          <wpg:cNvGrpSpPr/>
                          <wpg:grpSpPr>
                            <a:xfrm>
                              <a:off x="0" y="25879"/>
                              <a:ext cx="1265555" cy="871269"/>
                              <a:chOff x="0" y="0"/>
                              <a:chExt cx="1265555" cy="871269"/>
                            </a:xfrm>
                          </wpg:grpSpPr>
                          <wps:wsp>
                            <wps:cNvPr id="405"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0123" w14:textId="77777777" w:rsidR="006D28FE" w:rsidRPr="00AB23E3" w:rsidRDefault="005A2C32" w:rsidP="00081A6D">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406"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7C2E" w14:textId="77777777" w:rsidR="006D28FE" w:rsidRPr="00860986" w:rsidRDefault="005A2C32"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w14:anchorId="1092D89B" id="Group 386" o:spid="_x0000_s1059" style="width:475.25pt;height:85.75pt;mso-position-horizontal-relative:char;mso-position-vertical-relative:line" coordsize="6035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">
                <v:group id="Group 387" o:spid="_x0000_s1060" style="position:absolute;width:12655;height:10887" coordsize="12655,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oval id="Oval 107" o:spid="_x0000_s1061" style="position:absolute;left:948;top:86;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" fillcolor="#4f81bd" stroked="f"/>
                  <v:group id="Group 389" o:spid="_x0000_s1062" style="position:absolute;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Text Box 108" o:spid="_x0000_s1063"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60BE558A" w14:textId="77777777" w:rsidR="006D28FE" w:rsidRPr="00AB23E3" w:rsidRDefault="005A2C32" w:rsidP="00081A6D">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v:textbox>
                    </v:shape>
                    <v:shape id="Text Box 106" o:spid="_x0000_s1064"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" filled="f" fillcolor="#9bbb59" stroked="f">
                      <v:textbox>
                        <w:txbxContent>
                          <w:p w14:paraId="24450B0E" w14:textId="77777777" w:rsidR="006D28FE" w:rsidRPr="00860986" w:rsidRDefault="005A2C32"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392" o:spid="_x0000_s1065" style="position:absolute;left:15958;top:86;width:12656;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oval id="Oval 105" o:spid="_x0000_s1066" style="position:absolute;left:862;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" fillcolor="#92d050" stroked="f"/>
                  <v:group id="Group 394" o:spid="_x0000_s1067" style="position:absolute;top:431;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Text Box 108" o:spid="_x0000_s1068"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416E1184" w14:textId="77777777" w:rsidR="006D28FE" w:rsidRPr="00AB23E3" w:rsidRDefault="005A2C32" w:rsidP="00081A6D">
                            <w:pPr>
                              <w:jc w:val="center"/>
                              <w:rPr>
                                <w:b/>
                                <w:bCs/>
                                <w:color w:val="FFFFFF"/>
                                <w:sz w:val="32"/>
                                <w:szCs w:val="24"/>
                                <w:lang w:val="en-US"/>
                              </w:rPr>
                            </w:pPr>
                            <w:r>
                              <w:rPr>
                                <w:b/>
                                <w:bCs/>
                                <w:color w:val="FFFFFF"/>
                                <w:sz w:val="52"/>
                                <w:szCs w:val="44"/>
                                <w:lang w:val="en-US"/>
                              </w:rPr>
                              <w:t>3</w:t>
                            </w:r>
                          </w:p>
                        </w:txbxContent>
                      </v:textbox>
                    </v:shape>
                    <v:shape id="Text Box 106" o:spid="_x0000_s1069"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" filled="f" fillcolor="#9bbb59" stroked="f">
                      <v:textbox>
                        <w:txbxContent>
                          <w:p w14:paraId="6A088F19" w14:textId="77777777" w:rsidR="006D28FE" w:rsidRPr="00860986" w:rsidRDefault="005A2C32"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397" o:spid="_x0000_s1070" style="position:absolute;left:31745;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oval id="Oval 101" o:spid="_x0000_s1071" style="position:absolute;left:1035;width:1075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" fillcolor="#ef8f2f" stroked="f"/>
                  <v:group id="Group 399" o:spid="_x0000_s1072" style="position:absolute;top:86;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Text Box 108" o:spid="_x0000_s1073"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26F8F55C" w14:textId="77777777" w:rsidR="006D28FE" w:rsidRPr="00AB23E3" w:rsidRDefault="005A2C32" w:rsidP="00081A6D">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74"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" filled="f" fillcolor="#9bbb59" stroked="f">
                      <v:textbox>
                        <w:txbxContent>
                          <w:p w14:paraId="11D4504A" w14:textId="77777777" w:rsidR="006D28FE" w:rsidRPr="00860986" w:rsidRDefault="005A2C32"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402" o:spid="_x0000_s1075" style="position:absolute;left:47704;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oval id="Oval 102" o:spid="_x0000_s1076" style="position:absolute;left:862;width:1075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" fillcolor="#c00000" stroked="f"/>
                  <v:group id="Group 404" o:spid="_x0000_s1077" style="position:absolute;top:258;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Text Box 108" o:spid="_x0000_s1078"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52B00123" w14:textId="77777777" w:rsidR="006D28FE" w:rsidRPr="00AB23E3" w:rsidRDefault="005A2C32" w:rsidP="00081A6D">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079"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" filled="f" fillcolor="#9bbb59" stroked="f">
                      <v:textbox>
                        <w:txbxContent>
                          <w:p w14:paraId="083A7C2E" w14:textId="77777777" w:rsidR="006D28FE" w:rsidRPr="00860986" w:rsidRDefault="005A2C32"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anchorlock/>
              </v:group>
            </w:pict>
          </mc:Fallback>
        </mc:AlternateContent>
      </w:r>
    </w:p>
    <w:p w14:paraId="1878563C" w14:textId="77777777" w:rsidR="00081A6D" w:rsidRDefault="00081A6D" w:rsidP="00081A6D">
      <w:pPr>
        <w:pStyle w:val="ListParagraph"/>
        <w:spacing w:after="0"/>
        <w:ind w:left="360"/>
        <w:rPr>
          <w:rFonts w:ascii="Arial" w:eastAsia="Calibri" w:hAnsi="Arial" w:cs="Arial"/>
        </w:rPr>
      </w:pPr>
    </w:p>
    <w:p w14:paraId="5B90F976" w14:textId="77777777" w:rsidR="00081A6D" w:rsidRDefault="00081A6D" w:rsidP="00081A6D">
      <w:pPr>
        <w:pStyle w:val="ListParagraph"/>
        <w:spacing w:after="0"/>
        <w:ind w:left="360"/>
        <w:rPr>
          <w:rFonts w:ascii="Arial" w:eastAsia="Calibri" w:hAnsi="Arial" w:cs="Arial"/>
        </w:rPr>
      </w:pPr>
    </w:p>
    <w:p w14:paraId="63BF1083" w14:textId="77777777" w:rsidR="00081A6D" w:rsidRPr="00F66F96" w:rsidRDefault="005A2C32" w:rsidP="00081A6D">
      <w:pPr>
        <w:pStyle w:val="ListParagraph"/>
        <w:numPr>
          <w:ilvl w:val="0"/>
          <w:numId w:val="1"/>
        </w:numPr>
        <w:spacing w:after="0" w:line="240" w:lineRule="auto"/>
        <w:ind w:left="567" w:hanging="567"/>
        <w:rPr>
          <w:rFonts w:ascii="Arial" w:eastAsia="Calibri" w:hAnsi="Arial" w:cs="Times New Roman"/>
        </w:rPr>
      </w:pPr>
      <w:r w:rsidRPr="00F66F96">
        <w:rPr>
          <w:rFonts w:ascii="Arial" w:eastAsia="Calibri" w:hAnsi="Arial" w:cs="Times New Roman"/>
        </w:rPr>
        <w:t xml:space="preserve">There are four key projects included in the 2022/23 Corporate Strategy under this priority and at the end of quarter </w:t>
      </w:r>
      <w:r>
        <w:rPr>
          <w:rFonts w:ascii="Arial" w:eastAsia="Calibri" w:hAnsi="Arial" w:cs="Times New Roman"/>
        </w:rPr>
        <w:t>three</w:t>
      </w:r>
      <w:r w:rsidRPr="00F66F96">
        <w:rPr>
          <w:rFonts w:ascii="Arial" w:eastAsia="Calibri" w:hAnsi="Arial" w:cs="Times New Roman"/>
        </w:rPr>
        <w:t xml:space="preserve">, </w:t>
      </w:r>
      <w:r w:rsidRPr="00C86A05">
        <w:rPr>
          <w:rFonts w:ascii="Arial" w:eastAsia="Calibri" w:hAnsi="Arial" w:cs="Times New Roman"/>
        </w:rPr>
        <w:t>overall performance is good.</w:t>
      </w:r>
    </w:p>
    <w:p w14:paraId="33E959F7" w14:textId="77777777" w:rsidR="00081A6D" w:rsidRPr="0089406F" w:rsidRDefault="00081A6D" w:rsidP="00081A6D">
      <w:pPr>
        <w:pStyle w:val="ListParagraph"/>
        <w:spacing w:after="0" w:line="240" w:lineRule="auto"/>
        <w:ind w:left="567"/>
        <w:rPr>
          <w:rFonts w:eastAsia="Times New Roman" w:cstheme="minorHAnsi"/>
          <w:lang w:eastAsia="en-GB"/>
        </w:rPr>
      </w:pPr>
    </w:p>
    <w:p w14:paraId="1A2D338C" w14:textId="77777777" w:rsidR="00081A6D" w:rsidRDefault="005A2C32" w:rsidP="00081A6D">
      <w:pPr>
        <w:pStyle w:val="ListParagraph"/>
        <w:numPr>
          <w:ilvl w:val="0"/>
          <w:numId w:val="1"/>
        </w:numPr>
        <w:spacing w:after="120" w:line="240" w:lineRule="auto"/>
        <w:ind w:left="567" w:hanging="567"/>
        <w:rPr>
          <w:rFonts w:ascii="Arial" w:eastAsia="Calibri" w:hAnsi="Arial" w:cs="Times New Roman"/>
        </w:rPr>
      </w:pPr>
      <w:r w:rsidRPr="00C86A05">
        <w:rPr>
          <w:rFonts w:ascii="Arial" w:eastAsia="Calibri" w:hAnsi="Arial" w:cs="Times New Roman"/>
        </w:rPr>
        <w:t>One project</w:t>
      </w:r>
      <w:r w:rsidRPr="006904AD">
        <w:rPr>
          <w:rFonts w:ascii="Arial" w:eastAsia="Calibri" w:hAnsi="Arial" w:cs="Times New Roman"/>
        </w:rPr>
        <w:t xml:space="preserve"> is rated as completed, meaning that all key milestones have now been delivered:</w:t>
      </w:r>
    </w:p>
    <w:p w14:paraId="531F3B07" w14:textId="77777777" w:rsidR="00081A6D" w:rsidRPr="007E4057" w:rsidRDefault="00081A6D" w:rsidP="00081A6D">
      <w:pPr>
        <w:pStyle w:val="ListParagraph"/>
        <w:rPr>
          <w:rFonts w:ascii="Arial" w:eastAsia="Calibri" w:hAnsi="Arial" w:cs="Times New Roman"/>
        </w:rPr>
      </w:pPr>
    </w:p>
    <w:p w14:paraId="70286C15" w14:textId="77777777" w:rsidR="00081A6D" w:rsidRPr="00BD042B" w:rsidRDefault="005A2C32" w:rsidP="00081A6D">
      <w:pPr>
        <w:pStyle w:val="ListParagraph"/>
        <w:numPr>
          <w:ilvl w:val="0"/>
          <w:numId w:val="17"/>
        </w:numPr>
        <w:spacing w:before="120" w:after="120" w:line="240" w:lineRule="auto"/>
        <w:rPr>
          <w:rFonts w:eastAsia="Times New Roman" w:cstheme="minorHAnsi"/>
          <w:lang w:eastAsia="en-GB"/>
        </w:rPr>
      </w:pPr>
      <w:r>
        <w:t>Deliver the peer challenge action plan to ensure continued improvement.</w:t>
      </w:r>
    </w:p>
    <w:p w14:paraId="59C75B16" w14:textId="77777777" w:rsidR="00081A6D" w:rsidRPr="00BD042B" w:rsidRDefault="00081A6D" w:rsidP="00081A6D">
      <w:pPr>
        <w:pStyle w:val="ListParagraph"/>
        <w:rPr>
          <w:rFonts w:cstheme="minorHAnsi"/>
          <w:bCs/>
          <w:iCs/>
        </w:rPr>
      </w:pPr>
    </w:p>
    <w:p w14:paraId="4FFE45C4" w14:textId="77777777" w:rsidR="00081A6D" w:rsidRPr="006904AD" w:rsidRDefault="005A2C32" w:rsidP="00081A6D">
      <w:pPr>
        <w:pStyle w:val="ListParagraph"/>
        <w:numPr>
          <w:ilvl w:val="0"/>
          <w:numId w:val="1"/>
        </w:numPr>
        <w:spacing w:after="0" w:line="240" w:lineRule="auto"/>
        <w:ind w:left="567" w:hanging="567"/>
        <w:rPr>
          <w:rFonts w:ascii="Arial" w:eastAsia="Calibri" w:hAnsi="Arial" w:cs="Times New Roman"/>
        </w:rPr>
      </w:pPr>
      <w:r w:rsidRPr="00C86A05">
        <w:rPr>
          <w:rFonts w:ascii="Arial" w:eastAsia="Calibri" w:hAnsi="Arial" w:cs="Times New Roman"/>
        </w:rPr>
        <w:t>Three projects</w:t>
      </w:r>
      <w:r w:rsidRPr="006904AD">
        <w:rPr>
          <w:rFonts w:ascii="Arial" w:eastAsia="Calibri" w:hAnsi="Arial" w:cs="Times New Roman"/>
        </w:rPr>
        <w:t xml:space="preserve"> are rated as green, meaning they are progressing according to timescales and plan: </w:t>
      </w:r>
    </w:p>
    <w:p w14:paraId="68C743D2" w14:textId="77777777" w:rsidR="00081A6D" w:rsidRPr="0089406F" w:rsidRDefault="00081A6D" w:rsidP="00081A6D">
      <w:pPr>
        <w:pStyle w:val="ListParagraph"/>
        <w:spacing w:after="0" w:line="240" w:lineRule="auto"/>
        <w:ind w:left="567"/>
        <w:rPr>
          <w:rFonts w:eastAsia="Times New Roman" w:cstheme="minorHAnsi"/>
          <w:lang w:eastAsia="en-GB"/>
        </w:rPr>
      </w:pPr>
    </w:p>
    <w:p w14:paraId="3F81C467" w14:textId="77777777" w:rsidR="00081A6D" w:rsidRPr="009C6155" w:rsidRDefault="005A2C32" w:rsidP="00081A6D">
      <w:pPr>
        <w:pStyle w:val="ListParagraph"/>
        <w:numPr>
          <w:ilvl w:val="0"/>
          <w:numId w:val="17"/>
        </w:numPr>
        <w:spacing w:after="0" w:line="240" w:lineRule="auto"/>
        <w:rPr>
          <w:rFonts w:cstheme="minorHAnsi"/>
          <w:bCs/>
          <w:iCs/>
        </w:rPr>
      </w:pPr>
      <w:r w:rsidRPr="009C6155">
        <w:rPr>
          <w:rFonts w:cstheme="minorHAnsi"/>
          <w:bCs/>
          <w:iCs/>
        </w:rPr>
        <w:t>D</w:t>
      </w:r>
      <w:r w:rsidRPr="009C6155">
        <w:rPr>
          <w:rFonts w:cstheme="minorHAnsi"/>
          <w:bCs/>
          <w:iCs/>
        </w:rPr>
        <w:t>eliver the shared services development plan to build a more resilient organisation</w:t>
      </w:r>
      <w:r>
        <w:rPr>
          <w:rFonts w:cstheme="minorHAnsi"/>
          <w:bCs/>
          <w:iCs/>
        </w:rPr>
        <w:t>,</w:t>
      </w:r>
    </w:p>
    <w:p w14:paraId="70587995" w14:textId="77777777" w:rsidR="00081A6D" w:rsidRPr="009C6155" w:rsidRDefault="005A2C32" w:rsidP="00081A6D">
      <w:pPr>
        <w:pStyle w:val="ListParagraph"/>
        <w:numPr>
          <w:ilvl w:val="0"/>
          <w:numId w:val="17"/>
        </w:numPr>
        <w:spacing w:after="0" w:line="240" w:lineRule="auto"/>
        <w:rPr>
          <w:rFonts w:cstheme="minorHAnsi"/>
          <w:bCs/>
          <w:iCs/>
        </w:rPr>
      </w:pPr>
      <w:r w:rsidRPr="009C6155">
        <w:rPr>
          <w:rFonts w:cstheme="minorHAnsi"/>
          <w:bCs/>
          <w:iCs/>
        </w:rPr>
        <w:t>Implement more efficient and effective working practices at the council through the WorkPlace Strategy</w:t>
      </w:r>
      <w:r>
        <w:rPr>
          <w:rFonts w:cstheme="minorHAnsi"/>
          <w:bCs/>
          <w:iCs/>
        </w:rPr>
        <w:t>,</w:t>
      </w:r>
    </w:p>
    <w:p w14:paraId="0D3D44FD" w14:textId="77777777" w:rsidR="00081A6D" w:rsidRPr="0089406F" w:rsidRDefault="005A2C32" w:rsidP="00081A6D">
      <w:pPr>
        <w:pStyle w:val="ListParagraph"/>
        <w:numPr>
          <w:ilvl w:val="0"/>
          <w:numId w:val="17"/>
        </w:numPr>
        <w:spacing w:after="0" w:line="240" w:lineRule="auto"/>
        <w:rPr>
          <w:rFonts w:ascii="Segoe UI" w:eastAsia="Times New Roman" w:hAnsi="Segoe UI" w:cs="Segoe UI"/>
          <w:lang w:eastAsia="en-GB"/>
        </w:rPr>
      </w:pPr>
      <w:r w:rsidRPr="009C6155">
        <w:rPr>
          <w:rFonts w:cstheme="minorHAnsi"/>
          <w:bCs/>
          <w:iCs/>
        </w:rPr>
        <w:t>Deliver more joined up public services through working with our partners</w:t>
      </w:r>
      <w:r>
        <w:rPr>
          <w:rFonts w:cstheme="minorHAnsi"/>
          <w:bCs/>
          <w:iCs/>
        </w:rPr>
        <w:t>.</w:t>
      </w:r>
    </w:p>
    <w:p w14:paraId="028C5B21" w14:textId="77777777" w:rsidR="00081A6D" w:rsidRPr="00460D79" w:rsidRDefault="005A2C32" w:rsidP="00081A6D">
      <w:pPr>
        <w:pStyle w:val="Heading2"/>
        <w:tabs>
          <w:tab w:val="left" w:pos="6375"/>
        </w:tabs>
        <w:rPr>
          <w:rFonts w:asciiTheme="majorHAnsi" w:hAnsiTheme="majorHAnsi" w:cstheme="majorHAnsi"/>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cstheme="minorHAnsi"/>
          <w:b w:val="0"/>
          <w:bCs w:val="0"/>
          <w:noProof/>
        </w:rPr>
        <mc:AlternateContent>
          <mc:Choice Requires="wpg">
            <w:drawing>
              <wp:inline distT="0" distB="0" distL="0" distR="0" wp14:anchorId="5FE1F06F" wp14:editId="79D1B527">
                <wp:extent cx="6257925" cy="752475"/>
                <wp:effectExtent l="38100" t="38100" r="28575" b="28575"/>
                <wp:docPr id="407" name="Group 407"/>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408" name="Group 408"/>
                        <wpg:cNvGrpSpPr/>
                        <wpg:grpSpPr>
                          <a:xfrm>
                            <a:off x="60758" y="58585"/>
                            <a:ext cx="1968686" cy="678706"/>
                            <a:chOff x="110923" y="51160"/>
                            <a:chExt cx="1971772" cy="657908"/>
                          </a:xfrm>
                        </wpg:grpSpPr>
                        <wps:wsp>
                          <wps:cNvPr id="409"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1D159196" w14:textId="77777777" w:rsidR="006D28FE" w:rsidRPr="00DC66C7" w:rsidRDefault="005A2C32" w:rsidP="00081A6D">
                                <w:pPr>
                                  <w:spacing w:after="0"/>
                                  <w:ind w:left="227"/>
                                  <w:jc w:val="center"/>
                                  <w:rPr>
                                    <w:b/>
                                    <w:color w:val="568424"/>
                                    <w:sz w:val="20"/>
                                    <w:szCs w:val="20"/>
                                  </w:rPr>
                                </w:pPr>
                                <w:r w:rsidRPr="00DC66C7">
                                  <w:rPr>
                                    <w:b/>
                                    <w:color w:val="568424"/>
                                    <w:sz w:val="20"/>
                                    <w:szCs w:val="20"/>
                                  </w:rPr>
                                  <w:t>Performance is on or better than target</w:t>
                                </w:r>
                              </w:p>
                            </w:txbxContent>
                          </wps:txbx>
                          <wps:bodyPr rot="0" vert="horz" wrap="square" anchor="ctr" anchorCtr="0" upright="1"/>
                        </wps:wsp>
                        <wps:wsp>
                          <wps:cNvPr id="410"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73857BEB" w14:textId="77777777" w:rsidR="006D28FE" w:rsidRPr="00CD1D55" w:rsidRDefault="005A2C32" w:rsidP="00081A6D">
                                <w:pPr>
                                  <w:spacing w:before="320"/>
                                  <w:jc w:val="center"/>
                                  <w:rPr>
                                    <w:b/>
                                    <w:color w:val="FFFFFF"/>
                                    <w:lang w:val="en-US"/>
                                  </w:rPr>
                                </w:pPr>
                                <w:r>
                                  <w:rPr>
                                    <w:b/>
                                    <w:color w:val="FFFFFF"/>
                                    <w:lang w:val="en-US"/>
                                  </w:rPr>
                                  <w:t>0</w:t>
                                </w:r>
                              </w:p>
                            </w:txbxContent>
                          </wps:txbx>
                          <wps:bodyPr rot="0" vert="horz" wrap="square" anchor="ctr" anchorCtr="0" upright="1"/>
                        </wps:wsp>
                      </wpg:grpSp>
                      <wpg:grpSp>
                        <wpg:cNvPr id="411" name="Group 411"/>
                        <wpg:cNvGrpSpPr/>
                        <wpg:grpSpPr>
                          <a:xfrm>
                            <a:off x="2215510" y="123830"/>
                            <a:ext cx="1941079" cy="605821"/>
                            <a:chOff x="121135" y="37328"/>
                            <a:chExt cx="1944347" cy="607276"/>
                          </a:xfrm>
                        </wpg:grpSpPr>
                        <wps:wsp>
                          <wps:cNvPr id="412"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4540A711" w14:textId="77777777" w:rsidR="006D28FE" w:rsidRPr="00672A2D" w:rsidRDefault="005A2C32" w:rsidP="00081A6D">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413"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6EC11983" w14:textId="77777777" w:rsidR="006D28FE" w:rsidRPr="00770FF6" w:rsidRDefault="005A2C32" w:rsidP="00081A6D">
                                <w:pPr>
                                  <w:spacing w:before="60"/>
                                  <w:jc w:val="center"/>
                                  <w:rPr>
                                    <w:b/>
                                    <w:color w:val="FFFFFF"/>
                                    <w:lang w:val="en-US"/>
                                  </w:rPr>
                                </w:pPr>
                                <w:r>
                                  <w:rPr>
                                    <w:b/>
                                    <w:color w:val="FFFFFF"/>
                                    <w:lang w:val="en-US"/>
                                  </w:rPr>
                                  <w:t>0</w:t>
                                </w:r>
                              </w:p>
                            </w:txbxContent>
                          </wps:txbx>
                          <wps:bodyPr rot="0" vert="horz" wrap="square" anchor="ctr" anchorCtr="0" upright="1"/>
                        </wps:wsp>
                      </wpg:grpSp>
                      <wpg:grpSp>
                        <wpg:cNvPr id="414" name="Group 414"/>
                        <wpg:cNvGrpSpPr/>
                        <wpg:grpSpPr>
                          <a:xfrm>
                            <a:off x="4354276" y="58586"/>
                            <a:ext cx="1965003" cy="671065"/>
                            <a:chOff x="80821" y="-45110"/>
                            <a:chExt cx="1967334" cy="636979"/>
                          </a:xfrm>
                        </wpg:grpSpPr>
                        <wps:wsp>
                          <wps:cNvPr id="415"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1D524C7B" w14:textId="77777777" w:rsidR="006D28FE" w:rsidRPr="00DC66C7" w:rsidRDefault="005A2C32" w:rsidP="00081A6D">
                                <w:pPr>
                                  <w:ind w:left="227"/>
                                  <w:jc w:val="center"/>
                                  <w:rPr>
                                    <w:b/>
                                    <w:color w:val="C00000"/>
                                    <w:sz w:val="20"/>
                                    <w:szCs w:val="20"/>
                                  </w:rPr>
                                </w:pPr>
                                <w:r w:rsidRPr="00DC66C7">
                                  <w:rPr>
                                    <w:b/>
                                    <w:color w:val="C00000"/>
                                    <w:sz w:val="20"/>
                                    <w:szCs w:val="20"/>
                                  </w:rPr>
                                  <w:t>Worse than target, outside threshold</w:t>
                                </w:r>
                              </w:p>
                            </w:txbxContent>
                          </wps:txbx>
                          <wps:bodyPr rot="0" vert="horz" wrap="square" anchor="ctr" anchorCtr="0" upright="1"/>
                        </wps:wsp>
                        <wpg:grpSp>
                          <wpg:cNvPr id="416" name="Group 81"/>
                          <wpg:cNvGrpSpPr/>
                          <wpg:grpSpPr>
                            <a:xfrm>
                              <a:off x="80821" y="-45110"/>
                              <a:ext cx="508033" cy="497383"/>
                              <a:chOff x="80821" y="-45110"/>
                              <a:chExt cx="508033" cy="497383"/>
                            </a:xfrm>
                          </wpg:grpSpPr>
                          <wps:wsp>
                            <wps:cNvPr id="417"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35EA5EE9" w14:textId="77777777" w:rsidR="006D28FE" w:rsidRPr="00AB433C" w:rsidRDefault="006D28FE" w:rsidP="00081A6D">
                                  <w:pPr>
                                    <w:rPr>
                                      <w:b/>
                                      <w:color w:val="FFFFFF"/>
                                    </w:rPr>
                                  </w:pPr>
                                </w:p>
                                <w:p w14:paraId="7B47D520" w14:textId="77777777" w:rsidR="006D28FE" w:rsidRPr="00AB433C" w:rsidRDefault="006D28FE" w:rsidP="00081A6D">
                                  <w:pPr>
                                    <w:rPr>
                                      <w:b/>
                                      <w:color w:val="FFFFFF"/>
                                    </w:rPr>
                                  </w:pPr>
                                </w:p>
                              </w:txbxContent>
                            </wps:txbx>
                            <wps:bodyPr rot="0" vert="horz" wrap="square" anchor="t" anchorCtr="0" upright="1"/>
                          </wps:wsp>
                          <wps:wsp>
                            <wps:cNvPr id="418"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07461A" w14:textId="77777777" w:rsidR="006D28FE" w:rsidRPr="00B0312C" w:rsidRDefault="005A2C32" w:rsidP="00081A6D">
                                  <w:pPr>
                                    <w:rPr>
                                      <w:b/>
                                      <w:color w:val="FFFFFF"/>
                                      <w:lang w:val="en-US"/>
                                    </w:rPr>
                                  </w:pPr>
                                  <w:r>
                                    <w:rPr>
                                      <w:b/>
                                      <w:color w:val="FFFFFF"/>
                                      <w:lang w:val="en-US"/>
                                    </w:rPr>
                                    <w:t>1</w:t>
                                  </w:r>
                                </w:p>
                              </w:txbxContent>
                            </wps:txbx>
                            <wps:bodyPr rot="0" vert="horz" wrap="square" anchor="t" anchorCtr="0" upright="1"/>
                          </wps:wsp>
                        </wpg:grpSp>
                      </wpg:grpSp>
                    </wpg:wgp>
                  </a:graphicData>
                </a:graphic>
              </wp:inline>
            </w:drawing>
          </mc:Choice>
          <mc:Fallback>
            <w:pict>
              <v:group w14:anchorId="5FE1F06F" id="Group 407" o:spid="_x0000_s1080" style="width:492.75pt;height:59.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">
                <v:group id="Group 408" o:spid="_x0000_s1081"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Rectangle 73" o:spid="_x0000_s1082"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" strokecolor="#92d050" strokeweight="2pt">
                    <v:textbox>
                      <w:txbxContent>
                        <w:p w14:paraId="1D159196" w14:textId="77777777" w:rsidR="006D28FE" w:rsidRPr="00DC66C7" w:rsidRDefault="005A2C32" w:rsidP="00081A6D">
                          <w:pPr>
                            <w:spacing w:after="0"/>
                            <w:ind w:left="227"/>
                            <w:jc w:val="center"/>
                            <w:rPr>
                              <w:b/>
                              <w:color w:val="568424"/>
                              <w:sz w:val="20"/>
                              <w:szCs w:val="20"/>
                            </w:rPr>
                          </w:pPr>
                          <w:r w:rsidRPr="00DC66C7">
                            <w:rPr>
                              <w:b/>
                              <w:color w:val="568424"/>
                              <w:sz w:val="20"/>
                              <w:szCs w:val="20"/>
                            </w:rPr>
                            <w:t>Performance is on or better than target</w:t>
                          </w:r>
                        </w:p>
                      </w:txbxContent>
                    </v:textbox>
                  </v:shape>
                  <v:shape id="5-Point Star 74" o:spid="_x0000_s1083"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73857BEB" w14:textId="77777777" w:rsidR="006D28FE" w:rsidRPr="00CD1D55" w:rsidRDefault="005A2C32" w:rsidP="00081A6D">
                          <w:pPr>
                            <w:spacing w:before="320"/>
                            <w:jc w:val="center"/>
                            <w:rPr>
                              <w:b/>
                              <w:color w:val="FFFFFF"/>
                              <w:lang w:val="en-US"/>
                            </w:rPr>
                          </w:pPr>
                          <w:r>
                            <w:rPr>
                              <w:b/>
                              <w:color w:val="FFFFFF"/>
                              <w:lang w:val="en-US"/>
                            </w:rPr>
                            <w:t>0</w:t>
                          </w:r>
                        </w:p>
                      </w:txbxContent>
                    </v:textbox>
                  </v:shape>
                </v:group>
                <v:group id="Group 411" o:spid="_x0000_s1084"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oundrect id="Rectangle 67" o:spid="_x0000_s1085"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" strokecolor="#4f81bd" strokeweight="2pt">
                    <v:stroke joinstyle="miter"/>
                    <v:textbox>
                      <w:txbxContent>
                        <w:p w14:paraId="4540A711" w14:textId="77777777" w:rsidR="006D28FE" w:rsidRPr="00672A2D" w:rsidRDefault="005A2C32" w:rsidP="00081A6D">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086"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" fillcolor="#0070c0" strokecolor="#4a7ebb">
                    <v:shadow on="t" color="black" opacity="22936f" origin=",.5" offset="0,.63889mm"/>
                    <v:textbox>
                      <w:txbxContent>
                        <w:p w14:paraId="6EC11983" w14:textId="77777777" w:rsidR="006D28FE" w:rsidRPr="00770FF6" w:rsidRDefault="005A2C32" w:rsidP="00081A6D">
                          <w:pPr>
                            <w:spacing w:before="60"/>
                            <w:jc w:val="center"/>
                            <w:rPr>
                              <w:b/>
                              <w:color w:val="FFFFFF"/>
                              <w:lang w:val="en-US"/>
                            </w:rPr>
                          </w:pPr>
                          <w:r>
                            <w:rPr>
                              <w:b/>
                              <w:color w:val="FFFFFF"/>
                              <w:lang w:val="en-US"/>
                            </w:rPr>
                            <w:t>0</w:t>
                          </w:r>
                        </w:p>
                      </w:txbxContent>
                    </v:textbox>
                  </v:oval>
                </v:group>
                <v:group id="Group 414" o:spid="_x0000_s1087"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roundrect id="Rectangle 76" o:spid="_x0000_s1088"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" strokecolor="#c00000" strokeweight="2pt">
                    <v:stroke joinstyle="miter"/>
                    <v:textbox>
                      <w:txbxContent>
                        <w:p w14:paraId="1D524C7B" w14:textId="77777777" w:rsidR="006D28FE" w:rsidRPr="00DC66C7" w:rsidRDefault="005A2C32" w:rsidP="00081A6D">
                          <w:pPr>
                            <w:ind w:left="227"/>
                            <w:jc w:val="center"/>
                            <w:rPr>
                              <w:b/>
                              <w:color w:val="C00000"/>
                              <w:sz w:val="20"/>
                              <w:szCs w:val="20"/>
                            </w:rPr>
                          </w:pPr>
                          <w:r w:rsidRPr="00DC66C7">
                            <w:rPr>
                              <w:b/>
                              <w:color w:val="C00000"/>
                              <w:sz w:val="20"/>
                              <w:szCs w:val="20"/>
                            </w:rPr>
                            <w:t>Worse than target, outside threshold</w:t>
                          </w:r>
                        </w:p>
                      </w:txbxContent>
                    </v:textbox>
                  </v:roundrect>
                  <v:group id="Group 81" o:spid="_x0000_s1089"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Isosceles Triangle 83" o:spid="_x0000_s1090"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" adj="10504" fillcolor="#c00000" strokecolor="red">
                      <v:shadow on="t" color="black" opacity="22936f" origin=",.5" offset="0,.63889mm"/>
                      <v:textbox>
                        <w:txbxContent>
                          <w:p w14:paraId="35EA5EE9" w14:textId="77777777" w:rsidR="006D28FE" w:rsidRPr="00AB433C" w:rsidRDefault="006D28FE" w:rsidP="00081A6D">
                            <w:pPr>
                              <w:rPr>
                                <w:b/>
                                <w:color w:val="FFFFFF"/>
                              </w:rPr>
                            </w:pPr>
                          </w:p>
                          <w:p w14:paraId="7B47D520" w14:textId="77777777" w:rsidR="006D28FE" w:rsidRPr="00AB433C" w:rsidRDefault="006D28FE" w:rsidP="00081A6D">
                            <w:pPr>
                              <w:rPr>
                                <w:b/>
                                <w:color w:val="FFFFFF"/>
                              </w:rPr>
                            </w:pPr>
                          </w:p>
                        </w:txbxContent>
                      </v:textbox>
                    </v:shape>
                    <v:shape id="Text Box 110" o:spid="_x0000_s1091"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cwwAAANwAAAAPAAAAZHJzL2Rvd25yZXYueG1sRE9Na8JA&#10;EL0X/A/LCN7qJtI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f1UzXMMAAADcAAAADwAA&#10;AAAAAAAAAAAAAAAHAgAAZHJzL2Rvd25yZXYueG1sUEsFBgAAAAADAAMAtwAAAPcCAAAAAA==&#10;" filled="f" stroked="f" strokeweight=".5pt">
                      <v:textbox>
                        <w:txbxContent>
                          <w:p w14:paraId="5607461A" w14:textId="77777777" w:rsidR="006D28FE" w:rsidRPr="00B0312C" w:rsidRDefault="005A2C32" w:rsidP="00081A6D">
                            <w:pPr>
                              <w:rPr>
                                <w:b/>
                                <w:color w:val="FFFFFF"/>
                                <w:lang w:val="en-US"/>
                              </w:rPr>
                            </w:pPr>
                            <w:r>
                              <w:rPr>
                                <w:b/>
                                <w:color w:val="FFFFFF"/>
                                <w:lang w:val="en-US"/>
                              </w:rPr>
                              <w:t>1</w:t>
                            </w:r>
                          </w:p>
                        </w:txbxContent>
                      </v:textbox>
                    </v:shape>
                  </v:group>
                </v:group>
                <w10:anchorlock/>
              </v:group>
            </w:pict>
          </mc:Fallback>
        </mc:AlternateContent>
      </w:r>
    </w:p>
    <w:p w14:paraId="5D90C3D3" w14:textId="77777777" w:rsidR="00081A6D" w:rsidRPr="00291E16" w:rsidRDefault="005A2C32" w:rsidP="00081A6D">
      <w:pPr>
        <w:pStyle w:val="ListParagraph"/>
        <w:numPr>
          <w:ilvl w:val="0"/>
          <w:numId w:val="1"/>
        </w:numPr>
        <w:ind w:left="567" w:hanging="567"/>
        <w:rPr>
          <w:rFonts w:ascii="Arial" w:eastAsia="Calibri" w:hAnsi="Arial" w:cs="Arial"/>
        </w:rPr>
      </w:pPr>
      <w:r w:rsidRPr="001E1416">
        <w:rPr>
          <w:rFonts w:cstheme="minorHAnsi"/>
          <w:bCs/>
          <w:iCs/>
        </w:rPr>
        <w:t xml:space="preserve">At the end of quarter </w:t>
      </w:r>
      <w:r>
        <w:rPr>
          <w:rFonts w:cstheme="minorHAnsi"/>
          <w:bCs/>
          <w:iCs/>
        </w:rPr>
        <w:t>three</w:t>
      </w:r>
      <w:r w:rsidRPr="001E1416">
        <w:rPr>
          <w:rFonts w:cstheme="minorHAnsi"/>
          <w:bCs/>
          <w:iCs/>
        </w:rPr>
        <w:t xml:space="preserve">, </w:t>
      </w:r>
      <w:r w:rsidRPr="00C86A05">
        <w:rPr>
          <w:rFonts w:cstheme="minorHAnsi"/>
          <w:bCs/>
          <w:iCs/>
        </w:rPr>
        <w:t>one</w:t>
      </w:r>
      <w:r w:rsidRPr="00010B8D">
        <w:rPr>
          <w:rFonts w:cstheme="minorHAnsi"/>
          <w:bCs/>
          <w:iCs/>
        </w:rPr>
        <w:t xml:space="preserve"> </w:t>
      </w:r>
      <w:r w:rsidRPr="001E1416">
        <w:rPr>
          <w:rFonts w:cstheme="minorHAnsi"/>
          <w:bCs/>
          <w:iCs/>
        </w:rPr>
        <w:t xml:space="preserve">of the </w:t>
      </w:r>
      <w:r>
        <w:rPr>
          <w:rFonts w:cstheme="minorHAnsi"/>
          <w:bCs/>
          <w:iCs/>
        </w:rPr>
        <w:t>five</w:t>
      </w:r>
      <w:r w:rsidRPr="001E1416">
        <w:rPr>
          <w:rFonts w:cstheme="minorHAnsi"/>
          <w:bCs/>
          <w:iCs/>
        </w:rPr>
        <w:t xml:space="preserve"> corporate performance indicators under this priority</w:t>
      </w:r>
      <w:r>
        <w:rPr>
          <w:rFonts w:cstheme="minorHAnsi"/>
          <w:bCs/>
          <w:iCs/>
        </w:rPr>
        <w:t xml:space="preserve"> is due to be reported</w:t>
      </w:r>
      <w:r w:rsidRPr="001E1416">
        <w:rPr>
          <w:rFonts w:cstheme="minorHAnsi"/>
          <w:bCs/>
          <w:iCs/>
        </w:rPr>
        <w:t>.</w:t>
      </w:r>
      <w:r>
        <w:rPr>
          <w:rFonts w:cstheme="minorHAnsi"/>
          <w:bCs/>
          <w:iCs/>
        </w:rPr>
        <w:t xml:space="preserve"> This indicator </w:t>
      </w:r>
      <w:r w:rsidRPr="00291E16">
        <w:rPr>
          <w:rFonts w:ascii="Arial" w:eastAsia="Calibri" w:hAnsi="Arial" w:cs="Arial"/>
        </w:rPr>
        <w:t>is rated off track and outside of the 5% threshold:</w:t>
      </w:r>
    </w:p>
    <w:p w14:paraId="15B55065" w14:textId="77777777" w:rsidR="00081A6D" w:rsidRDefault="00081A6D" w:rsidP="00081A6D">
      <w:pPr>
        <w:pStyle w:val="ListParagraph"/>
        <w:spacing w:after="0" w:line="240" w:lineRule="auto"/>
        <w:ind w:left="360"/>
        <w:rPr>
          <w:rFonts w:ascii="Arial" w:eastAsia="Calibri" w:hAnsi="Arial" w:cs="Times New Roman"/>
        </w:rPr>
      </w:pPr>
    </w:p>
    <w:p w14:paraId="67D9FBE5" w14:textId="77777777" w:rsidR="00081A6D" w:rsidRDefault="005A2C32" w:rsidP="00081A6D">
      <w:pPr>
        <w:pStyle w:val="ListParagraph"/>
        <w:numPr>
          <w:ilvl w:val="0"/>
          <w:numId w:val="10"/>
        </w:numPr>
        <w:spacing w:after="0" w:line="240" w:lineRule="auto"/>
        <w:ind w:left="1276"/>
        <w:rPr>
          <w:rFonts w:eastAsia="Calibri" w:cs="Times New Roman"/>
        </w:rPr>
      </w:pPr>
      <w:r w:rsidRPr="00292BEA">
        <w:rPr>
          <w:rFonts w:eastAsia="Calibri" w:cs="Times New Roman"/>
        </w:rPr>
        <w:t xml:space="preserve">At least 40% of service requests will be received via </w:t>
      </w:r>
      <w:r w:rsidRPr="00292BEA">
        <w:rPr>
          <w:rFonts w:eastAsia="Calibri" w:cs="Times New Roman"/>
        </w:rPr>
        <w:t>self-service channe</w:t>
      </w:r>
      <w:r>
        <w:rPr>
          <w:rFonts w:eastAsia="Calibri" w:cs="Times New Roman"/>
        </w:rPr>
        <w:t>ls,</w:t>
      </w:r>
    </w:p>
    <w:p w14:paraId="30A16BCA" w14:textId="77777777" w:rsidR="00081A6D" w:rsidRDefault="00081A6D" w:rsidP="00081A6D">
      <w:pPr>
        <w:spacing w:after="0" w:line="240" w:lineRule="auto"/>
        <w:rPr>
          <w:rFonts w:eastAsia="Calibri" w:cs="Times New Roman"/>
        </w:rPr>
      </w:pPr>
    </w:p>
    <w:tbl>
      <w:tblPr>
        <w:tblW w:w="9956" w:type="dxa"/>
        <w:tblCellMar>
          <w:left w:w="0" w:type="dxa"/>
          <w:right w:w="0" w:type="dxa"/>
        </w:tblCellMar>
        <w:tblLook w:val="04A0" w:firstRow="1" w:lastRow="0" w:firstColumn="1" w:lastColumn="0" w:noHBand="0" w:noVBand="1"/>
      </w:tblPr>
      <w:tblGrid>
        <w:gridCol w:w="2117"/>
        <w:gridCol w:w="1541"/>
        <w:gridCol w:w="1118"/>
        <w:gridCol w:w="1714"/>
        <w:gridCol w:w="1297"/>
        <w:gridCol w:w="1011"/>
        <w:gridCol w:w="1152"/>
        <w:gridCol w:w="6"/>
      </w:tblGrid>
      <w:tr w:rsidR="00791F6F" w14:paraId="19305742" w14:textId="77777777" w:rsidTr="00600713">
        <w:trPr>
          <w:gridAfter w:val="1"/>
          <w:wAfter w:w="6" w:type="dxa"/>
          <w:trHeight w:val="254"/>
          <w:tblHeader/>
        </w:trPr>
        <w:tc>
          <w:tcPr>
            <w:tcW w:w="2117"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3BB0F7EE" w14:textId="77777777" w:rsidR="00081A6D" w:rsidRDefault="005A2C32" w:rsidP="00600713">
            <w:pPr>
              <w:spacing w:after="160" w:line="252" w:lineRule="auto"/>
              <w:contextualSpacing/>
              <w:rPr>
                <w:b/>
                <w:bCs/>
              </w:rPr>
            </w:pPr>
            <w:r>
              <w:rPr>
                <w:b/>
                <w:bCs/>
              </w:rPr>
              <w:lastRenderedPageBreak/>
              <w:t>Key Performance Indicator</w:t>
            </w:r>
          </w:p>
        </w:tc>
        <w:tc>
          <w:tcPr>
            <w:tcW w:w="154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0F242D3F" w14:textId="77777777" w:rsidR="00081A6D" w:rsidRDefault="005A2C32" w:rsidP="00600713">
            <w:pPr>
              <w:spacing w:after="0" w:line="252" w:lineRule="auto"/>
              <w:rPr>
                <w:b/>
                <w:bCs/>
              </w:rPr>
            </w:pPr>
            <w:r>
              <w:rPr>
                <w:b/>
                <w:bCs/>
                <w:color w:val="000000"/>
              </w:rPr>
              <w:t>Polarity</w:t>
            </w:r>
          </w:p>
        </w:tc>
        <w:tc>
          <w:tcPr>
            <w:tcW w:w="111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79E87DCF" w14:textId="77777777" w:rsidR="00081A6D" w:rsidRDefault="005A2C32" w:rsidP="00600713">
            <w:pPr>
              <w:spacing w:after="0" w:line="252" w:lineRule="auto"/>
              <w:rPr>
                <w:b/>
                <w:bCs/>
              </w:rPr>
            </w:pPr>
            <w:r>
              <w:rPr>
                <w:b/>
                <w:bCs/>
                <w:color w:val="000000"/>
              </w:rPr>
              <w:t>Target</w:t>
            </w:r>
          </w:p>
        </w:tc>
        <w:tc>
          <w:tcPr>
            <w:tcW w:w="171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672F69AE" w14:textId="77777777" w:rsidR="00081A6D" w:rsidRDefault="005A2C32" w:rsidP="00600713">
            <w:pPr>
              <w:spacing w:after="0" w:line="252" w:lineRule="auto"/>
              <w:jc w:val="center"/>
              <w:rPr>
                <w:b/>
                <w:bCs/>
              </w:rPr>
            </w:pPr>
            <w:r>
              <w:rPr>
                <w:b/>
                <w:bCs/>
                <w:color w:val="000000"/>
              </w:rPr>
              <w:t>Previous Quarter</w:t>
            </w:r>
          </w:p>
        </w:tc>
        <w:tc>
          <w:tcPr>
            <w:tcW w:w="129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20F61F3D" w14:textId="77777777" w:rsidR="00081A6D" w:rsidRDefault="005A2C32" w:rsidP="00600713">
            <w:pPr>
              <w:spacing w:after="0" w:line="240" w:lineRule="auto"/>
              <w:jc w:val="center"/>
              <w:rPr>
                <w:b/>
                <w:bCs/>
              </w:rPr>
            </w:pPr>
            <w:r>
              <w:rPr>
                <w:b/>
                <w:bCs/>
                <w:color w:val="000000"/>
              </w:rPr>
              <w:t>Quarter 3</w:t>
            </w:r>
          </w:p>
          <w:p w14:paraId="1D1937A3" w14:textId="77777777" w:rsidR="00081A6D" w:rsidRDefault="005A2C32" w:rsidP="00600713">
            <w:pPr>
              <w:spacing w:after="0" w:line="240" w:lineRule="auto"/>
              <w:jc w:val="center"/>
              <w:rPr>
                <w:b/>
                <w:bCs/>
              </w:rPr>
            </w:pPr>
            <w:r>
              <w:rPr>
                <w:b/>
                <w:bCs/>
                <w:color w:val="000000"/>
              </w:rPr>
              <w:t>2022/23</w:t>
            </w:r>
          </w:p>
        </w:tc>
        <w:tc>
          <w:tcPr>
            <w:tcW w:w="101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6B781ED6" w14:textId="77777777" w:rsidR="00081A6D" w:rsidRDefault="005A2C32" w:rsidP="00600713">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7A43E18A" w14:textId="77777777" w:rsidR="00081A6D" w:rsidRDefault="005A2C32" w:rsidP="00600713">
            <w:pPr>
              <w:spacing w:after="0" w:line="252" w:lineRule="auto"/>
              <w:jc w:val="center"/>
              <w:rPr>
                <w:b/>
                <w:bCs/>
              </w:rPr>
            </w:pPr>
            <w:r>
              <w:rPr>
                <w:b/>
                <w:bCs/>
                <w:color w:val="000000"/>
              </w:rPr>
              <w:t>Trend</w:t>
            </w:r>
          </w:p>
        </w:tc>
      </w:tr>
      <w:tr w:rsidR="00791F6F" w14:paraId="021C245E" w14:textId="77777777" w:rsidTr="00600713">
        <w:trPr>
          <w:gridAfter w:val="1"/>
          <w:wAfter w:w="6" w:type="dxa"/>
          <w:trHeight w:val="834"/>
          <w:tblHeader/>
        </w:trPr>
        <w:tc>
          <w:tcPr>
            <w:tcW w:w="21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9036A5" w14:textId="77777777" w:rsidR="00081A6D" w:rsidRDefault="005A2C32" w:rsidP="00600713">
            <w:pPr>
              <w:spacing w:after="0" w:line="240" w:lineRule="auto"/>
            </w:pPr>
            <w:r w:rsidRPr="00FE1175">
              <w:rPr>
                <w:rFonts w:eastAsia="Calibri"/>
              </w:rPr>
              <w:t>At least 40% of service requests will be received via self-service channels</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8D5692" w14:textId="77777777" w:rsidR="00081A6D" w:rsidRPr="002B5352" w:rsidRDefault="005A2C32" w:rsidP="00600713">
            <w:pPr>
              <w:spacing w:after="0" w:line="240" w:lineRule="auto"/>
              <w:jc w:val="center"/>
            </w:pPr>
            <w:r w:rsidRPr="00FE1175">
              <w:rPr>
                <w:rFonts w:eastAsia="Calibri" w:cs="Times New Roman"/>
              </w:rPr>
              <w:t>Bigger is better</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3EF7FB" w14:textId="77777777" w:rsidR="00081A6D" w:rsidRPr="002B5352" w:rsidRDefault="005A2C32" w:rsidP="00600713">
            <w:pPr>
              <w:spacing w:after="0" w:line="240" w:lineRule="auto"/>
              <w:jc w:val="center"/>
            </w:pPr>
            <w:r w:rsidRPr="00FE1175">
              <w:rPr>
                <w:rFonts w:eastAsia="Calibri" w:cs="Times New Roman"/>
              </w:rPr>
              <w:t>40%</w:t>
            </w:r>
          </w:p>
        </w:tc>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C22F6" w14:textId="77777777" w:rsidR="00081A6D" w:rsidRPr="00FE1175" w:rsidRDefault="005A2C32" w:rsidP="00600713">
            <w:pPr>
              <w:widowControl w:val="0"/>
              <w:spacing w:line="256" w:lineRule="auto"/>
              <w:contextualSpacing/>
              <w:jc w:val="center"/>
              <w:outlineLvl w:val="0"/>
              <w:rPr>
                <w:rFonts w:eastAsia="Calibri" w:cs="Times New Roman"/>
              </w:rPr>
            </w:pPr>
            <w:r>
              <w:rPr>
                <w:rFonts w:eastAsia="Calibri" w:cs="Times New Roman"/>
              </w:rPr>
              <w:t>29.8</w:t>
            </w:r>
            <w:r w:rsidRPr="00FE1175">
              <w:rPr>
                <w:rFonts w:eastAsia="Calibri" w:cs="Times New Roman"/>
              </w:rPr>
              <w:t>%</w:t>
            </w:r>
          </w:p>
          <w:p w14:paraId="20961BD9" w14:textId="77777777" w:rsidR="00081A6D" w:rsidRPr="002B5352" w:rsidRDefault="005A2C32" w:rsidP="00600713">
            <w:pPr>
              <w:spacing w:after="0" w:line="240" w:lineRule="auto"/>
              <w:jc w:val="center"/>
            </w:pPr>
            <w:r w:rsidRPr="00FE1175">
              <w:rPr>
                <w:rFonts w:eastAsia="Calibri" w:cs="Times New Roman"/>
              </w:rPr>
              <w:t>(Q</w:t>
            </w:r>
            <w:r>
              <w:rPr>
                <w:rFonts w:eastAsia="Calibri" w:cs="Times New Roman"/>
              </w:rPr>
              <w:t>2</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B71D90" w14:textId="77777777" w:rsidR="00081A6D" w:rsidRPr="002B5352" w:rsidRDefault="005A2C32" w:rsidP="00600713">
            <w:pPr>
              <w:spacing w:after="0" w:line="240" w:lineRule="auto"/>
              <w:jc w:val="center"/>
              <w:rPr>
                <w:b/>
                <w:bCs/>
              </w:rPr>
            </w:pPr>
            <w:r>
              <w:rPr>
                <w:rFonts w:eastAsia="Calibri" w:cs="Times New Roman"/>
                <w:b/>
                <w:bCs/>
              </w:rPr>
              <w:t>32.30%</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F5ECF6" w14:textId="77777777" w:rsidR="00081A6D" w:rsidRDefault="005A2C32" w:rsidP="00600713">
            <w:pPr>
              <w:spacing w:after="0" w:line="240" w:lineRule="auto"/>
              <w:jc w:val="center"/>
            </w:pPr>
            <w:r w:rsidRPr="00E52C0D">
              <w:rPr>
                <w:rFonts w:ascii="Wingdings 3" w:eastAsia="Arial" w:hAnsi="Wingdings 3" w:cs="Times New Roman"/>
                <w:color w:val="FF0000"/>
                <w:sz w:val="32"/>
              </w:rPr>
              <w:sym w:font="Wingdings 3" w:char="F070"/>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0766E" w14:textId="77777777" w:rsidR="00081A6D" w:rsidRDefault="005A2C32" w:rsidP="00600713">
            <w:pPr>
              <w:spacing w:after="0" w:line="240" w:lineRule="auto"/>
              <w:jc w:val="center"/>
            </w:pPr>
            <w:r w:rsidRPr="004A4A67">
              <w:rPr>
                <w:rFonts w:eastAsia="Calibri" w:cs="Times New Roman"/>
                <w:b/>
                <w:bCs/>
                <w:color w:val="00B050"/>
                <w:sz w:val="20"/>
                <w:szCs w:val="20"/>
              </w:rPr>
              <w:t>Better than Q</w:t>
            </w:r>
            <w:r>
              <w:rPr>
                <w:rFonts w:eastAsia="Calibri" w:cs="Times New Roman"/>
                <w:b/>
                <w:bCs/>
                <w:color w:val="00B050"/>
                <w:sz w:val="20"/>
                <w:szCs w:val="20"/>
              </w:rPr>
              <w:t>3</w:t>
            </w:r>
            <w:r w:rsidRPr="004A4A67">
              <w:rPr>
                <w:rFonts w:eastAsia="Calibri" w:cs="Times New Roman"/>
                <w:b/>
                <w:bCs/>
                <w:color w:val="00B050"/>
                <w:sz w:val="20"/>
                <w:szCs w:val="20"/>
              </w:rPr>
              <w:t xml:space="preserve"> 2021/22</w:t>
            </w:r>
          </w:p>
        </w:tc>
      </w:tr>
      <w:tr w:rsidR="00791F6F" w14:paraId="3835BA4F" w14:textId="77777777" w:rsidTr="00600713">
        <w:trPr>
          <w:trHeight w:val="85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BEBCA" w14:textId="77777777" w:rsidR="00081A6D" w:rsidRDefault="005A2C32" w:rsidP="00600713">
            <w:pPr>
              <w:rPr>
                <w:rFonts w:ascii="Arial" w:hAnsi="Arial" w:cs="Arial"/>
                <w:b/>
                <w:bCs/>
              </w:rPr>
            </w:pPr>
            <w:r>
              <w:rPr>
                <w:rFonts w:ascii="Arial" w:hAnsi="Arial" w:cs="Arial"/>
                <w:b/>
                <w:bCs/>
              </w:rPr>
              <w:t xml:space="preserve">Reason Below Target: </w:t>
            </w:r>
          </w:p>
        </w:tc>
        <w:tc>
          <w:tcPr>
            <w:tcW w:w="7839" w:type="dxa"/>
            <w:gridSpan w:val="7"/>
            <w:tcBorders>
              <w:top w:val="nil"/>
              <w:left w:val="nil"/>
              <w:bottom w:val="single" w:sz="8" w:space="0" w:color="auto"/>
              <w:right w:val="single" w:sz="8" w:space="0" w:color="auto"/>
            </w:tcBorders>
            <w:tcMar>
              <w:top w:w="0" w:type="dxa"/>
              <w:left w:w="108" w:type="dxa"/>
              <w:bottom w:w="0" w:type="dxa"/>
              <w:right w:w="108" w:type="dxa"/>
            </w:tcMar>
          </w:tcPr>
          <w:p w14:paraId="3A815C5B" w14:textId="77777777" w:rsidR="00081A6D" w:rsidRDefault="005A2C32" w:rsidP="00600713">
            <w:pPr>
              <w:spacing w:after="0" w:line="240" w:lineRule="auto"/>
              <w:rPr>
                <w:rFonts w:ascii="Arial" w:eastAsia="Arial" w:hAnsi="Arial" w:cs="Times New Roman"/>
              </w:rPr>
            </w:pPr>
            <w:r>
              <w:t>T</w:t>
            </w:r>
            <w:r w:rsidRPr="00793724">
              <w:rPr>
                <w:rFonts w:ascii="Arial" w:eastAsia="Arial" w:hAnsi="Arial" w:cs="Times New Roman"/>
              </w:rPr>
              <w:t>he performance of this indicator fluctuates during the year as a result of seasonal demands</w:t>
            </w:r>
            <w:r>
              <w:rPr>
                <w:rFonts w:ascii="Arial" w:eastAsia="Arial" w:hAnsi="Arial" w:cs="Times New Roman"/>
              </w:rPr>
              <w:t xml:space="preserve"> such</w:t>
            </w:r>
            <w:r w:rsidRPr="00793724">
              <w:rPr>
                <w:rFonts w:ascii="Arial" w:eastAsia="Arial" w:hAnsi="Arial" w:cs="Times New Roman"/>
              </w:rPr>
              <w:t xml:space="preserve"> Garden Waste Subscription Renewals</w:t>
            </w:r>
            <w:r>
              <w:rPr>
                <w:rFonts w:ascii="Arial" w:eastAsia="Arial" w:hAnsi="Arial" w:cs="Times New Roman"/>
              </w:rPr>
              <w:t>.</w:t>
            </w:r>
          </w:p>
          <w:p w14:paraId="0FC0F3D5" w14:textId="77777777" w:rsidR="00081A6D" w:rsidRDefault="00081A6D" w:rsidP="00600713">
            <w:pPr>
              <w:spacing w:after="0" w:line="240" w:lineRule="auto"/>
              <w:rPr>
                <w:rFonts w:ascii="Arial" w:eastAsia="Arial" w:hAnsi="Arial" w:cs="Times New Roman"/>
              </w:rPr>
            </w:pPr>
          </w:p>
          <w:p w14:paraId="7856E254" w14:textId="77777777" w:rsidR="00081A6D" w:rsidRPr="00C60097" w:rsidRDefault="005A2C32" w:rsidP="00600713">
            <w:pPr>
              <w:spacing w:after="0" w:line="240" w:lineRule="auto"/>
              <w:rPr>
                <w:rFonts w:ascii="Arial" w:eastAsia="Arial" w:hAnsi="Arial" w:cs="Times New Roman"/>
              </w:rPr>
            </w:pPr>
            <w:r>
              <w:rPr>
                <w:rFonts w:ascii="Arial" w:eastAsia="Arial" w:hAnsi="Arial" w:cs="Times New Roman"/>
              </w:rPr>
              <w:t>P</w:t>
            </w:r>
            <w:r>
              <w:t xml:space="preserve">erformance this period has seen a positive improvement.  There has been a 2.5% </w:t>
            </w:r>
            <w:r>
              <w:t>increase when compared to the previous quarter and an improvement of 9.55% when compared to the same time last year (22.75%), providing a positive trajectory towards the target of 40%.</w:t>
            </w:r>
          </w:p>
        </w:tc>
      </w:tr>
      <w:tr w:rsidR="00791F6F" w14:paraId="24FBAABD" w14:textId="77777777" w:rsidTr="00600713">
        <w:trPr>
          <w:trHeight w:val="385"/>
        </w:trPr>
        <w:tc>
          <w:tcPr>
            <w:tcW w:w="21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39440B" w14:textId="77777777" w:rsidR="00081A6D" w:rsidRDefault="005A2C32" w:rsidP="00600713">
            <w:pPr>
              <w:rPr>
                <w:color w:val="FF0000"/>
              </w:rPr>
            </w:pPr>
            <w:r>
              <w:rPr>
                <w:rFonts w:ascii="Arial" w:hAnsi="Arial" w:cs="Arial"/>
                <w:b/>
                <w:bCs/>
              </w:rPr>
              <w:t>Action Plan:</w:t>
            </w:r>
          </w:p>
        </w:tc>
        <w:tc>
          <w:tcPr>
            <w:tcW w:w="7839" w:type="dxa"/>
            <w:gridSpan w:val="7"/>
            <w:tcBorders>
              <w:top w:val="single" w:sz="8" w:space="0" w:color="auto"/>
              <w:left w:val="nil"/>
              <w:bottom w:val="single" w:sz="4" w:space="0" w:color="auto"/>
              <w:right w:val="single" w:sz="8" w:space="0" w:color="auto"/>
            </w:tcBorders>
            <w:tcMar>
              <w:top w:w="0" w:type="dxa"/>
              <w:left w:w="108" w:type="dxa"/>
              <w:bottom w:w="0" w:type="dxa"/>
              <w:right w:w="108" w:type="dxa"/>
            </w:tcMar>
          </w:tcPr>
          <w:p w14:paraId="2FF3F738" w14:textId="77777777" w:rsidR="00081A6D" w:rsidRPr="00C063AB" w:rsidRDefault="005A2C32" w:rsidP="00600713">
            <w:pPr>
              <w:spacing w:line="240" w:lineRule="auto"/>
              <w:rPr>
                <w:rFonts w:ascii="Arial" w:eastAsia="Arial" w:hAnsi="Arial" w:cs="Times New Roman"/>
              </w:rPr>
            </w:pPr>
            <w:r>
              <w:rPr>
                <w:rFonts w:ascii="Arial" w:eastAsia="Arial" w:hAnsi="Arial" w:cs="Times New Roman"/>
              </w:rPr>
              <w:t>To further encourage channel shift to online self-service</w:t>
            </w:r>
            <w:r>
              <w:rPr>
                <w:rFonts w:ascii="Arial" w:eastAsia="Arial" w:hAnsi="Arial" w:cs="Times New Roman"/>
              </w:rPr>
              <w:t xml:space="preserve"> channels a review of all South Ribble online forms is currently being undertaken. An example of service forms under review include benefits changes in circumstances, building control, street naming and licensing. The purpose of the review is to identify w</w:t>
            </w:r>
            <w:r>
              <w:rPr>
                <w:rFonts w:ascii="Arial" w:eastAsia="Arial" w:hAnsi="Arial" w:cs="Times New Roman"/>
              </w:rPr>
              <w:t xml:space="preserve">ays in which processes for customers can be simplified; remove any unused forms; address </w:t>
            </w:r>
            <w:r>
              <w:t>any barriers that may prevent customers from completing a process online;</w:t>
            </w:r>
            <w:r>
              <w:rPr>
                <w:rFonts w:ascii="Arial" w:eastAsia="Arial" w:hAnsi="Arial" w:cs="Times New Roman"/>
              </w:rPr>
              <w:t xml:space="preserve"> and make</w:t>
            </w:r>
            <w:r>
              <w:t xml:space="preserve"> it easier for customers to transact with the council digitally.</w:t>
            </w:r>
          </w:p>
          <w:p w14:paraId="3D5FF30A" w14:textId="77777777" w:rsidR="00081A6D" w:rsidRPr="00D87B25" w:rsidRDefault="005A2C32" w:rsidP="00600713">
            <w:pPr>
              <w:spacing w:line="240" w:lineRule="auto"/>
              <w:rPr>
                <w:rFonts w:ascii="Arial" w:eastAsia="Arial" w:hAnsi="Arial" w:cs="Times New Roman"/>
              </w:rPr>
            </w:pPr>
            <w:r>
              <w:rPr>
                <w:rFonts w:ascii="Arial" w:eastAsia="Arial" w:hAnsi="Arial" w:cs="Times New Roman"/>
              </w:rPr>
              <w:t xml:space="preserve">To encourage use of </w:t>
            </w:r>
            <w:r>
              <w:rPr>
                <w:rFonts w:ascii="Arial" w:eastAsia="Arial" w:hAnsi="Arial" w:cs="Times New Roman"/>
              </w:rPr>
              <w:t xml:space="preserve">digital self-serve, a </w:t>
            </w:r>
            <w:r w:rsidRPr="00EA00C4">
              <w:rPr>
                <w:rFonts w:ascii="Arial" w:eastAsia="Arial" w:hAnsi="Arial" w:cs="Times New Roman"/>
              </w:rPr>
              <w:t>campaign was undertaken over quarter three</w:t>
            </w:r>
            <w:r>
              <w:rPr>
                <w:rFonts w:ascii="Arial" w:eastAsia="Arial" w:hAnsi="Arial" w:cs="Times New Roman"/>
              </w:rPr>
              <w:t xml:space="preserve"> to encourage more residents to pay for their Garden Waste Subscriptions via direct debit using the online self-serve channel. Following the campaign, the online self-serve form has been utili</w:t>
            </w:r>
            <w:r>
              <w:rPr>
                <w:rFonts w:ascii="Arial" w:eastAsia="Arial" w:hAnsi="Arial" w:cs="Times New Roman"/>
              </w:rPr>
              <w:t xml:space="preserve">sed more than 4,500 times since November 2022. As a result, it is expected that the volume of calls should start to decrease from February as customers use more of the online services.  </w:t>
            </w:r>
          </w:p>
        </w:tc>
      </w:tr>
    </w:tbl>
    <w:p w14:paraId="3A624115" w14:textId="45553248" w:rsidR="00081A6D" w:rsidRDefault="00081A6D" w:rsidP="00081A6D">
      <w:pPr>
        <w:tabs>
          <w:tab w:val="left" w:pos="1290"/>
        </w:tabs>
        <w:rPr>
          <w:rFonts w:ascii="Arial" w:eastAsia="Calibri" w:hAnsi="Arial" w:cs="Arial"/>
        </w:rPr>
      </w:pPr>
    </w:p>
    <w:p w14:paraId="365E1DED" w14:textId="66679FC3" w:rsidR="00081A6D" w:rsidRPr="00081A6D" w:rsidRDefault="005A2C32" w:rsidP="00081A6D">
      <w:pPr>
        <w:tabs>
          <w:tab w:val="left" w:pos="1290"/>
        </w:tabs>
        <w:rPr>
          <w:rFonts w:ascii="Arial" w:eastAsia="Calibri" w:hAnsi="Arial" w:cs="Arial"/>
        </w:rPr>
        <w:sectPr w:rsidR="00081A6D" w:rsidRPr="00081A6D" w:rsidSect="00D4431F">
          <w:pgSz w:w="11906" w:h="16838"/>
          <w:pgMar w:top="1440" w:right="1440" w:bottom="1440" w:left="1440" w:header="708" w:footer="708" w:gutter="0"/>
          <w:cols w:space="708"/>
          <w:docGrid w:linePitch="360"/>
        </w:sectPr>
      </w:pPr>
      <w:r>
        <w:rPr>
          <w:rFonts w:ascii="Arial" w:eastAsia="Calibri" w:hAnsi="Arial" w:cs="Arial"/>
        </w:rPr>
        <w:tab/>
      </w:r>
    </w:p>
    <w:p w14:paraId="53AEE1FE" w14:textId="77777777" w:rsidR="00C56A58" w:rsidRPr="001E73E2" w:rsidRDefault="00C56A58" w:rsidP="00495473">
      <w:pPr>
        <w:spacing w:after="0" w:line="240" w:lineRule="auto"/>
        <w:contextualSpacing/>
        <w:rPr>
          <w:rFonts w:ascii="Arial" w:eastAsia="Calibri" w:hAnsi="Arial" w:cs="Arial"/>
        </w:r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791F6F" w14:paraId="5B2690FB" w14:textId="77777777" w:rsidTr="0006284E">
        <w:trPr>
          <w:trHeight w:val="1520"/>
        </w:trPr>
        <w:tc>
          <w:tcPr>
            <w:tcW w:w="9136" w:type="dxa"/>
            <w:gridSpan w:val="3"/>
            <w:tcBorders>
              <w:top w:val="nil"/>
              <w:left w:val="nil"/>
              <w:right w:val="nil"/>
            </w:tcBorders>
            <w:shd w:val="clear" w:color="auto" w:fill="auto"/>
          </w:tcPr>
          <w:p w14:paraId="77209F64" w14:textId="77777777" w:rsidR="00A47396" w:rsidRPr="003F121D" w:rsidRDefault="005A2C32" w:rsidP="0006284E">
            <w:pPr>
              <w:widowControl w:val="0"/>
              <w:spacing w:after="0" w:line="256" w:lineRule="auto"/>
              <w:ind w:firstLine="208"/>
              <w:contextualSpacing/>
              <w:outlineLvl w:val="0"/>
              <w:rPr>
                <w:rFonts w:ascii="Arial" w:eastAsia="Calibri" w:hAnsi="Arial" w:cs="Arial"/>
                <w:b/>
                <w:color w:val="8B3781"/>
              </w:rPr>
            </w:pPr>
            <w:bookmarkStart w:id="8" w:name="_Hlk54078172"/>
            <w:r w:rsidRPr="003F121D">
              <w:rPr>
                <w:rFonts w:ascii="Arial" w:eastAsia="Calibri" w:hAnsi="Arial" w:cs="Times New Roman"/>
                <w:noProof/>
                <w:color w:val="8B3781"/>
              </w:rPr>
              <w:drawing>
                <wp:inline distT="0" distB="0" distL="0" distR="0" wp14:anchorId="7D1F8968" wp14:editId="3DE75EE1">
                  <wp:extent cx="1219200" cy="154305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14:anchorId="702FC091" wp14:editId="72FB6AEA">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398FC287" w14:textId="77777777" w:rsidR="00A47396" w:rsidRPr="003F121D" w:rsidRDefault="005A2C32"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COUNCIL THAT:</w:t>
            </w:r>
          </w:p>
        </w:tc>
      </w:tr>
      <w:tr w:rsidR="00791F6F" w14:paraId="4526517C" w14:textId="77777777" w:rsidTr="0006284E">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7194C226" w14:textId="77777777" w:rsidR="00A47396" w:rsidRPr="003F121D" w:rsidRDefault="005A2C32"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 xml:space="preserve">Increases access to </w:t>
            </w:r>
            <w:r w:rsidRPr="003F121D">
              <w:rPr>
                <w:rFonts w:ascii="Arial" w:eastAsia="Calibri" w:hAnsi="Arial" w:cs="Arial"/>
                <w:b/>
                <w:color w:val="8B3781"/>
              </w:rPr>
              <w:t>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72E92B41" w14:textId="77777777" w:rsidR="00A47396" w:rsidRPr="003F121D" w:rsidRDefault="005A2C32"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14:paraId="762D5BC3" w14:textId="77777777" w:rsidR="00A47396" w:rsidRPr="003F121D" w:rsidRDefault="005A2C32"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bookmarkEnd w:id="8"/>
    <w:p w14:paraId="6A10CF72" w14:textId="77777777" w:rsidR="004A62BD" w:rsidRPr="00460D79" w:rsidRDefault="005A2C32" w:rsidP="00165A64">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21F33A9B" w14:textId="77777777" w:rsidR="00DC5465" w:rsidRPr="00DC5465" w:rsidRDefault="00DC5465" w:rsidP="00DC5465">
      <w:pPr>
        <w:spacing w:after="0" w:line="240" w:lineRule="auto"/>
        <w:rPr>
          <w:rFonts w:cstheme="minorHAnsi"/>
          <w:bCs/>
          <w:iCs/>
        </w:rPr>
      </w:pPr>
    </w:p>
    <w:p w14:paraId="2063F18D" w14:textId="326764F4" w:rsidR="00DD44E9" w:rsidRDefault="005A2C32" w:rsidP="0034388D">
      <w:pPr>
        <w:pStyle w:val="ListParagraph"/>
        <w:numPr>
          <w:ilvl w:val="0"/>
          <w:numId w:val="1"/>
        </w:numPr>
        <w:spacing w:after="0" w:line="240" w:lineRule="auto"/>
        <w:ind w:left="567" w:hanging="567"/>
        <w:rPr>
          <w:rFonts w:eastAsia="Calibri" w:cstheme="minorHAnsi"/>
          <w:bCs/>
          <w:color w:val="000000"/>
          <w:szCs w:val="32"/>
        </w:rPr>
      </w:pPr>
      <w:bookmarkStart w:id="9" w:name="_Hlk116462158"/>
      <w:r w:rsidRPr="007E4057">
        <w:rPr>
          <w:rFonts w:eastAsia="Calibri" w:cstheme="minorHAnsi"/>
          <w:bCs/>
          <w:szCs w:val="32"/>
        </w:rPr>
        <w:t>The council continues to progress Leyland Town Deal</w:t>
      </w:r>
      <w:r w:rsidRPr="00DA2DE9">
        <w:rPr>
          <w:rFonts w:eastAsia="Calibri" w:cstheme="minorHAnsi"/>
          <w:bCs/>
          <w:szCs w:val="32"/>
        </w:rPr>
        <w:t xml:space="preserve"> with a decision being received in October 2022 from central government (BEIS) granting the full amount of £25 million which will enable to programme to be taken forward. The project has already seen £13m committed directly by the Council and with the Gove</w:t>
      </w:r>
      <w:r w:rsidRPr="00DA2DE9">
        <w:rPr>
          <w:rFonts w:eastAsia="Calibri" w:cstheme="minorHAnsi"/>
          <w:bCs/>
          <w:szCs w:val="32"/>
        </w:rPr>
        <w:t>rnment’s full allocation of funding, a total of £38m will be inv</w:t>
      </w:r>
      <w:r w:rsidRPr="007E4057">
        <w:rPr>
          <w:rFonts w:eastAsia="Calibri" w:cstheme="minorHAnsi"/>
          <w:bCs/>
          <w:szCs w:val="32"/>
        </w:rPr>
        <w:t>ested in the area. Work on the scheme is progressing with the technical deigns (RIBA Stage 4) focusing on the market refurbishment. Over the next quarter, other activities to be delivered incl</w:t>
      </w:r>
      <w:r w:rsidRPr="007E4057">
        <w:rPr>
          <w:rFonts w:eastAsia="Calibri" w:cstheme="minorHAnsi"/>
          <w:bCs/>
          <w:szCs w:val="32"/>
        </w:rPr>
        <w:t xml:space="preserve">ude </w:t>
      </w:r>
      <w:r>
        <w:rPr>
          <w:rFonts w:eastAsia="Calibri" w:cstheme="minorHAnsi"/>
          <w:bCs/>
          <w:szCs w:val="32"/>
        </w:rPr>
        <w:t xml:space="preserve">appointing </w:t>
      </w:r>
      <w:r w:rsidRPr="00DA2DE9">
        <w:rPr>
          <w:rFonts w:eastAsia="Calibri" w:cstheme="minorHAnsi"/>
          <w:bCs/>
          <w:szCs w:val="32"/>
        </w:rPr>
        <w:t>a design team to deliver the scheme, review of the stakeholder engagement plan, and engag</w:t>
      </w:r>
      <w:r>
        <w:rPr>
          <w:rFonts w:eastAsia="Calibri" w:cstheme="minorHAnsi"/>
          <w:bCs/>
          <w:szCs w:val="32"/>
        </w:rPr>
        <w:t>ing</w:t>
      </w:r>
      <w:r w:rsidRPr="00DA2DE9">
        <w:rPr>
          <w:rFonts w:eastAsia="Calibri" w:cstheme="minorHAnsi"/>
          <w:bCs/>
          <w:szCs w:val="32"/>
        </w:rPr>
        <w:t xml:space="preserve"> with all the businesses that will be impacted by the scheme</w:t>
      </w:r>
      <w:r w:rsidRPr="007E4057">
        <w:rPr>
          <w:rFonts w:eastAsia="Calibri" w:cstheme="minorHAnsi"/>
          <w:bCs/>
          <w:szCs w:val="32"/>
        </w:rPr>
        <w:t>.</w:t>
      </w:r>
      <w:r>
        <w:rPr>
          <w:rFonts w:eastAsia="Calibri" w:cstheme="minorHAnsi"/>
          <w:bCs/>
          <w:color w:val="000000"/>
          <w:szCs w:val="32"/>
        </w:rPr>
        <w:t xml:space="preserve"> Progress has been made with the approval by Cabinet of the</w:t>
      </w:r>
      <w:r w:rsidRPr="00125119">
        <w:rPr>
          <w:rFonts w:eastAsia="Calibri" w:cstheme="minorHAnsi"/>
          <w:bCs/>
          <w:color w:val="000000"/>
          <w:szCs w:val="32"/>
        </w:rPr>
        <w:t xml:space="preserve"> Penwortham Masterplan</w:t>
      </w:r>
      <w:r>
        <w:rPr>
          <w:rFonts w:eastAsia="Calibri" w:cstheme="minorHAnsi"/>
          <w:bCs/>
          <w:color w:val="000000"/>
          <w:szCs w:val="32"/>
        </w:rPr>
        <w:t xml:space="preserve"> in November 2022</w:t>
      </w:r>
      <w:r w:rsidRPr="00125119">
        <w:rPr>
          <w:rFonts w:eastAsia="Calibri" w:cstheme="minorHAnsi"/>
          <w:bCs/>
          <w:color w:val="000000"/>
          <w:szCs w:val="32"/>
        </w:rPr>
        <w:t xml:space="preserve">. The </w:t>
      </w:r>
      <w:r>
        <w:rPr>
          <w:rFonts w:eastAsia="Calibri" w:cstheme="minorHAnsi"/>
          <w:bCs/>
          <w:color w:val="000000"/>
          <w:szCs w:val="32"/>
        </w:rPr>
        <w:t>a</w:t>
      </w:r>
      <w:r w:rsidRPr="00125119">
        <w:rPr>
          <w:rFonts w:eastAsia="Calibri" w:cstheme="minorHAnsi"/>
          <w:bCs/>
          <w:color w:val="000000"/>
          <w:szCs w:val="32"/>
        </w:rPr>
        <w:t>pproved plan include</w:t>
      </w:r>
      <w:r>
        <w:rPr>
          <w:rFonts w:eastAsia="Calibri" w:cstheme="minorHAnsi"/>
          <w:bCs/>
          <w:color w:val="000000"/>
          <w:szCs w:val="32"/>
        </w:rPr>
        <w:t>s</w:t>
      </w:r>
      <w:r w:rsidRPr="00125119">
        <w:rPr>
          <w:rFonts w:eastAsia="Calibri" w:cstheme="minorHAnsi"/>
          <w:bCs/>
          <w:color w:val="000000"/>
          <w:szCs w:val="32"/>
        </w:rPr>
        <w:t xml:space="preserve"> works to Liverpool Road, Kingsfold and Middleforth commercial areas. </w:t>
      </w:r>
      <w:r>
        <w:rPr>
          <w:rFonts w:eastAsia="Calibri" w:cstheme="minorHAnsi"/>
          <w:bCs/>
          <w:color w:val="000000"/>
          <w:szCs w:val="32"/>
        </w:rPr>
        <w:t>Going forward, a delivery plan including budget approval tow</w:t>
      </w:r>
      <w:r>
        <w:rPr>
          <w:rFonts w:eastAsia="Calibri" w:cstheme="minorHAnsi"/>
          <w:bCs/>
          <w:color w:val="000000"/>
          <w:szCs w:val="32"/>
        </w:rPr>
        <w:t xml:space="preserve">ards the </w:t>
      </w:r>
      <w:r w:rsidRPr="00125119">
        <w:rPr>
          <w:rFonts w:eastAsia="Calibri" w:cstheme="minorHAnsi"/>
          <w:bCs/>
          <w:color w:val="000000"/>
          <w:szCs w:val="32"/>
        </w:rPr>
        <w:t>implementation of the Masterplan</w:t>
      </w:r>
      <w:r>
        <w:rPr>
          <w:rFonts w:eastAsia="Calibri" w:cstheme="minorHAnsi"/>
          <w:bCs/>
          <w:color w:val="000000"/>
          <w:szCs w:val="32"/>
        </w:rPr>
        <w:t xml:space="preserve"> will be brough forward to Cabinet. </w:t>
      </w:r>
    </w:p>
    <w:p w14:paraId="7A935AE7" w14:textId="77777777" w:rsidR="00DD44E9" w:rsidRDefault="00DD44E9" w:rsidP="0034388D">
      <w:pPr>
        <w:pStyle w:val="ListParagraph"/>
        <w:spacing w:after="0" w:line="240" w:lineRule="auto"/>
        <w:ind w:left="567" w:hanging="567"/>
        <w:rPr>
          <w:rFonts w:ascii="Arial" w:eastAsia="Calibri" w:hAnsi="Arial" w:cs="Times New Roman"/>
        </w:rPr>
      </w:pPr>
    </w:p>
    <w:p w14:paraId="36EA3662" w14:textId="15D87DA5" w:rsidR="00EF3C43" w:rsidRPr="00C22767" w:rsidRDefault="005A2C32" w:rsidP="0034388D">
      <w:pPr>
        <w:pStyle w:val="ListParagraph"/>
        <w:numPr>
          <w:ilvl w:val="0"/>
          <w:numId w:val="1"/>
        </w:numPr>
        <w:spacing w:after="0" w:line="240" w:lineRule="auto"/>
        <w:ind w:left="567" w:hanging="567"/>
        <w:rPr>
          <w:rFonts w:ascii="Arial" w:eastAsia="Calibri" w:hAnsi="Arial" w:cs="Times New Roman"/>
        </w:rPr>
      </w:pPr>
      <w:r w:rsidRPr="00C22767">
        <w:rPr>
          <w:rFonts w:ascii="Arial" w:eastAsia="Calibri" w:hAnsi="Arial" w:cs="Times New Roman"/>
        </w:rPr>
        <w:t>Ambitions to establish a sustainable food-based co-operative</w:t>
      </w:r>
      <w:r>
        <w:rPr>
          <w:rFonts w:ascii="Arial" w:eastAsia="Calibri" w:hAnsi="Arial" w:cs="Times New Roman"/>
        </w:rPr>
        <w:t xml:space="preserve"> as part of the Community Wealth Building programme</w:t>
      </w:r>
      <w:r w:rsidRPr="00C22767">
        <w:rPr>
          <w:rFonts w:ascii="Arial" w:eastAsia="Calibri" w:hAnsi="Arial" w:cs="Times New Roman"/>
        </w:rPr>
        <w:t xml:space="preserve"> have moved forward with further discussions taking place with sta</w:t>
      </w:r>
      <w:r w:rsidRPr="00C22767">
        <w:rPr>
          <w:rFonts w:ascii="Arial" w:eastAsia="Calibri" w:hAnsi="Arial" w:cs="Times New Roman"/>
        </w:rPr>
        <w:t>keholders. The pilot model will be a joint approach of a co-operative food buying and batch cooking group</w:t>
      </w:r>
      <w:r>
        <w:rPr>
          <w:rFonts w:ascii="Arial" w:eastAsia="Calibri" w:hAnsi="Arial" w:cs="Times New Roman"/>
        </w:rPr>
        <w:t xml:space="preserve"> whereby members</w:t>
      </w:r>
      <w:r w:rsidR="00EE1DD5" w:rsidRPr="00C22767">
        <w:rPr>
          <w:rFonts w:ascii="Arial" w:eastAsia="Calibri" w:hAnsi="Arial" w:cs="Times New Roman"/>
        </w:rPr>
        <w:t xml:space="preserve"> </w:t>
      </w:r>
      <w:r w:rsidRPr="00C22767">
        <w:rPr>
          <w:rFonts w:ascii="Arial" w:eastAsia="Calibri" w:hAnsi="Arial" w:cs="Times New Roman"/>
        </w:rPr>
        <w:t>pay a weekly fee to buy food/household products in bulk and meet on a weekly basis to batch cook meals. This will save money without s</w:t>
      </w:r>
      <w:r w:rsidRPr="00C22767">
        <w:rPr>
          <w:rFonts w:ascii="Arial" w:eastAsia="Calibri" w:hAnsi="Arial" w:cs="Times New Roman"/>
        </w:rPr>
        <w:t>acrificing on the quality of food, ensuring that members have access to healthy and nutritious meals</w:t>
      </w:r>
      <w:r>
        <w:rPr>
          <w:rFonts w:ascii="Arial" w:eastAsia="Calibri" w:hAnsi="Arial" w:cs="Times New Roman"/>
        </w:rPr>
        <w:t>.</w:t>
      </w:r>
      <w:r w:rsidRPr="00C22767">
        <w:rPr>
          <w:rFonts w:ascii="Arial" w:eastAsia="Calibri" w:hAnsi="Arial" w:cs="Times New Roman"/>
        </w:rPr>
        <w:t xml:space="preserve"> The pilot </w:t>
      </w:r>
      <w:r w:rsidR="006609D6" w:rsidRPr="00C22767">
        <w:rPr>
          <w:rFonts w:ascii="Arial" w:eastAsia="Calibri" w:hAnsi="Arial" w:cs="Times New Roman"/>
        </w:rPr>
        <w:t>aims</w:t>
      </w:r>
      <w:r w:rsidRPr="00C22767">
        <w:rPr>
          <w:rFonts w:ascii="Arial" w:eastAsia="Calibri" w:hAnsi="Arial" w:cs="Times New Roman"/>
        </w:rPr>
        <w:t xml:space="preserve"> to reduce food insecurity during the cost of living crisis, save on energy bills, teach new skills and provide social benefits to members</w:t>
      </w:r>
      <w:r w:rsidR="006609D6" w:rsidRPr="00C22767">
        <w:rPr>
          <w:rFonts w:ascii="Arial" w:eastAsia="Calibri" w:hAnsi="Arial" w:cs="Times New Roman"/>
        </w:rPr>
        <w:t xml:space="preserve">.  </w:t>
      </w:r>
      <w:r w:rsidRPr="00C22767">
        <w:rPr>
          <w:rFonts w:ascii="Arial" w:eastAsia="Calibri" w:hAnsi="Arial" w:cs="Times New Roman"/>
        </w:rPr>
        <w:t xml:space="preserve">A </w:t>
      </w:r>
      <w:r w:rsidR="006609D6" w:rsidRPr="00C22767">
        <w:rPr>
          <w:rFonts w:ascii="Arial" w:eastAsia="Calibri" w:hAnsi="Arial" w:cs="Times New Roman"/>
        </w:rPr>
        <w:t>suitable</w:t>
      </w:r>
      <w:r w:rsidRPr="00C22767">
        <w:rPr>
          <w:rFonts w:ascii="Arial" w:eastAsia="Calibri" w:hAnsi="Arial" w:cs="Times New Roman"/>
        </w:rPr>
        <w:t xml:space="preserve"> location is currently being considered for the pilot, which will be well positioned for the </w:t>
      </w:r>
      <w:r w:rsidR="006609D6" w:rsidRPr="00C22767">
        <w:rPr>
          <w:rFonts w:ascii="Arial" w:eastAsia="Calibri" w:hAnsi="Arial" w:cs="Times New Roman"/>
        </w:rPr>
        <w:t>scheme</w:t>
      </w:r>
      <w:r w:rsidRPr="00C22767">
        <w:rPr>
          <w:rFonts w:ascii="Arial" w:eastAsia="Calibri" w:hAnsi="Arial" w:cs="Times New Roman"/>
        </w:rPr>
        <w:t xml:space="preserve"> to meet</w:t>
      </w:r>
      <w:r w:rsidR="006609D6" w:rsidRPr="00C22767">
        <w:rPr>
          <w:rFonts w:ascii="Arial" w:eastAsia="Calibri" w:hAnsi="Arial" w:cs="Times New Roman"/>
        </w:rPr>
        <w:t xml:space="preserve"> the</w:t>
      </w:r>
      <w:r w:rsidRPr="00C22767">
        <w:rPr>
          <w:rFonts w:ascii="Arial" w:eastAsia="Calibri" w:hAnsi="Arial" w:cs="Times New Roman"/>
        </w:rPr>
        <w:t xml:space="preserve"> </w:t>
      </w:r>
      <w:r w:rsidR="006609D6" w:rsidRPr="00C22767">
        <w:rPr>
          <w:rFonts w:ascii="Arial" w:eastAsia="Calibri" w:hAnsi="Arial" w:cs="Times New Roman"/>
        </w:rPr>
        <w:t xml:space="preserve">needs of </w:t>
      </w:r>
      <w:r w:rsidRPr="00C22767">
        <w:rPr>
          <w:rFonts w:ascii="Arial" w:eastAsia="Calibri" w:hAnsi="Arial" w:cs="Times New Roman"/>
        </w:rPr>
        <w:t>resident</w:t>
      </w:r>
      <w:r w:rsidR="006609D6" w:rsidRPr="00C22767">
        <w:rPr>
          <w:rFonts w:ascii="Arial" w:eastAsia="Calibri" w:hAnsi="Arial" w:cs="Times New Roman"/>
        </w:rPr>
        <w:t>s</w:t>
      </w:r>
      <w:r w:rsidRPr="00C22767">
        <w:rPr>
          <w:rFonts w:ascii="Arial" w:eastAsia="Calibri" w:hAnsi="Arial" w:cs="Times New Roman"/>
        </w:rPr>
        <w:t>.</w:t>
      </w:r>
    </w:p>
    <w:bookmarkEnd w:id="9"/>
    <w:p w14:paraId="71DC13B2" w14:textId="77777777" w:rsidR="009354D7" w:rsidRPr="009354D7" w:rsidRDefault="009354D7" w:rsidP="009354D7">
      <w:pPr>
        <w:pStyle w:val="ListParagraph"/>
        <w:rPr>
          <w:rFonts w:eastAsia="Calibri" w:cstheme="minorHAnsi"/>
          <w:bCs/>
          <w:color w:val="000000"/>
          <w:szCs w:val="32"/>
        </w:rPr>
      </w:pPr>
    </w:p>
    <w:p w14:paraId="1D4DB623" w14:textId="52F74DEF" w:rsidR="003F1018" w:rsidRPr="000E099C" w:rsidRDefault="005A2C32" w:rsidP="002F5C53">
      <w:pPr>
        <w:pStyle w:val="ListParagraph"/>
        <w:numPr>
          <w:ilvl w:val="0"/>
          <w:numId w:val="1"/>
        </w:numPr>
        <w:spacing w:after="0" w:line="240" w:lineRule="auto"/>
        <w:ind w:left="567" w:hanging="567"/>
        <w:rPr>
          <w:rFonts w:cstheme="minorHAnsi"/>
          <w:bCs/>
          <w:iCs/>
          <w:color w:val="FF0000"/>
        </w:rPr>
      </w:pPr>
      <w:r w:rsidRPr="00495473">
        <w:rPr>
          <w:rFonts w:eastAsia="Calibri" w:cstheme="minorHAnsi"/>
          <w:bCs/>
          <w:color w:val="000000"/>
          <w:szCs w:val="32"/>
        </w:rPr>
        <w:t xml:space="preserve">As part of the </w:t>
      </w:r>
      <w:r w:rsidR="006609D6">
        <w:rPr>
          <w:rFonts w:eastAsia="Calibri" w:cstheme="minorHAnsi"/>
          <w:bCs/>
          <w:color w:val="000000"/>
          <w:szCs w:val="32"/>
        </w:rPr>
        <w:t>C</w:t>
      </w:r>
      <w:r w:rsidRPr="00495473">
        <w:rPr>
          <w:rFonts w:eastAsia="Calibri" w:cstheme="minorHAnsi"/>
          <w:bCs/>
          <w:color w:val="000000"/>
          <w:szCs w:val="32"/>
        </w:rPr>
        <w:t>ouncil’s commitment to supporting residents to recover from the pandemic with advice, support, and key services</w:t>
      </w:r>
      <w:r>
        <w:rPr>
          <w:rFonts w:eastAsia="Calibri" w:cstheme="minorHAnsi"/>
          <w:bCs/>
          <w:color w:val="000000"/>
          <w:szCs w:val="32"/>
        </w:rPr>
        <w:t>, the C</w:t>
      </w:r>
      <w:r w:rsidR="007020C2" w:rsidRPr="00495473">
        <w:rPr>
          <w:rFonts w:eastAsia="Calibri" w:cstheme="minorHAnsi"/>
          <w:bCs/>
          <w:color w:val="000000"/>
          <w:szCs w:val="32"/>
        </w:rPr>
        <w:t xml:space="preserve">ost of Living Action Plan </w:t>
      </w:r>
      <w:r>
        <w:rPr>
          <w:rFonts w:eastAsia="Calibri" w:cstheme="minorHAnsi"/>
          <w:bCs/>
          <w:color w:val="000000"/>
          <w:szCs w:val="32"/>
        </w:rPr>
        <w:t>sets out a number of actions to support local communities and households.  It is important residents have access</w:t>
      </w:r>
      <w:r>
        <w:rPr>
          <w:rFonts w:eastAsia="Calibri" w:cstheme="minorHAnsi"/>
          <w:bCs/>
          <w:color w:val="000000"/>
          <w:szCs w:val="32"/>
        </w:rPr>
        <w:t xml:space="preserve"> to information and support.  To improve access to information and advice, the </w:t>
      </w:r>
      <w:r w:rsidRPr="00495473">
        <w:rPr>
          <w:rFonts w:eastAsia="Calibri" w:cstheme="minorHAnsi"/>
          <w:bCs/>
          <w:color w:val="000000"/>
          <w:szCs w:val="32"/>
        </w:rPr>
        <w:t>South Ribble Together webpages</w:t>
      </w:r>
      <w:r>
        <w:rPr>
          <w:rFonts w:eastAsia="Calibri" w:cstheme="minorHAnsi"/>
          <w:bCs/>
          <w:color w:val="000000"/>
          <w:szCs w:val="32"/>
        </w:rPr>
        <w:t xml:space="preserve"> have been updated and include links to </w:t>
      </w:r>
      <w:r w:rsidRPr="00495473">
        <w:rPr>
          <w:rFonts w:eastAsia="Calibri" w:cstheme="minorHAnsi"/>
          <w:bCs/>
          <w:color w:val="000000"/>
          <w:szCs w:val="32"/>
        </w:rPr>
        <w:t>online benefit entitlement checks, locations and opening times for foodbanks/community shops</w:t>
      </w:r>
      <w:r>
        <w:rPr>
          <w:rFonts w:eastAsia="Calibri" w:cstheme="minorHAnsi"/>
          <w:bCs/>
          <w:color w:val="000000"/>
          <w:szCs w:val="32"/>
        </w:rPr>
        <w:t xml:space="preserve">.  Delivery of </w:t>
      </w:r>
      <w:r>
        <w:rPr>
          <w:rFonts w:eastAsia="Calibri" w:cstheme="minorHAnsi"/>
          <w:bCs/>
          <w:color w:val="000000"/>
          <w:szCs w:val="32"/>
        </w:rPr>
        <w:t>the Household Support Fund provides an essential lifeline to many families and residents.  The second round of Household Support has been accessed by 2,116 families, 1,557 pensioners and 444 individuals. T</w:t>
      </w:r>
      <w:r w:rsidRPr="00495473">
        <w:rPr>
          <w:rFonts w:eastAsia="Calibri" w:cstheme="minorHAnsi"/>
          <w:bCs/>
          <w:color w:val="000000"/>
          <w:szCs w:val="32"/>
        </w:rPr>
        <w:t>he allocation for round three of the Household Supp</w:t>
      </w:r>
      <w:r w:rsidRPr="00495473">
        <w:rPr>
          <w:rFonts w:eastAsia="Calibri" w:cstheme="minorHAnsi"/>
          <w:bCs/>
          <w:color w:val="000000"/>
          <w:szCs w:val="32"/>
        </w:rPr>
        <w:t>ort Fund</w:t>
      </w:r>
      <w:r>
        <w:rPr>
          <w:rFonts w:eastAsia="Calibri" w:cstheme="minorHAnsi"/>
          <w:bCs/>
          <w:color w:val="000000"/>
          <w:szCs w:val="32"/>
        </w:rPr>
        <w:t xml:space="preserve"> (</w:t>
      </w:r>
      <w:r w:rsidRPr="00495473">
        <w:rPr>
          <w:rFonts w:eastAsia="Calibri" w:cstheme="minorHAnsi"/>
          <w:bCs/>
          <w:color w:val="000000"/>
          <w:szCs w:val="32"/>
        </w:rPr>
        <w:t>£340</w:t>
      </w:r>
      <w:r>
        <w:rPr>
          <w:rFonts w:eastAsia="Calibri" w:cstheme="minorHAnsi"/>
          <w:bCs/>
          <w:color w:val="000000"/>
          <w:szCs w:val="32"/>
        </w:rPr>
        <w:t xml:space="preserve">,000) has been agreed with Cabinet and will be used to support residents with food and hygiene products, </w:t>
      </w:r>
      <w:r w:rsidRPr="00487837">
        <w:rPr>
          <w:rFonts w:eastAsia="Calibri" w:cstheme="minorHAnsi"/>
          <w:bCs/>
          <w:color w:val="000000"/>
          <w:szCs w:val="32"/>
        </w:rPr>
        <w:t>utility provision (vouchers for gas, electricity and water), home energy efficiency adaptations (e.g. loft insulation, replacement boiler</w:t>
      </w:r>
      <w:r w:rsidRPr="00487837">
        <w:rPr>
          <w:rFonts w:eastAsia="Calibri" w:cstheme="minorHAnsi"/>
          <w:bCs/>
          <w:color w:val="000000"/>
          <w:szCs w:val="32"/>
        </w:rPr>
        <w:t>s, etc)</w:t>
      </w:r>
      <w:r>
        <w:rPr>
          <w:rFonts w:eastAsia="Calibri" w:cstheme="minorHAnsi"/>
          <w:bCs/>
          <w:color w:val="000000"/>
          <w:szCs w:val="32"/>
        </w:rPr>
        <w:t xml:space="preserve">. </w:t>
      </w:r>
    </w:p>
    <w:p w14:paraId="49511EA7" w14:textId="77777777" w:rsidR="003F1018" w:rsidRPr="000E099C" w:rsidRDefault="003F1018" w:rsidP="007E4057">
      <w:pPr>
        <w:pStyle w:val="ListParagraph"/>
        <w:rPr>
          <w:rFonts w:eastAsia="Calibri" w:cstheme="minorHAnsi"/>
          <w:bCs/>
          <w:color w:val="000000"/>
          <w:szCs w:val="32"/>
        </w:rPr>
      </w:pPr>
    </w:p>
    <w:p w14:paraId="01B04A5F" w14:textId="0F11AE2A" w:rsidR="00DD44E9" w:rsidRDefault="005A2C32" w:rsidP="00C22767">
      <w:pPr>
        <w:spacing w:after="0" w:line="240" w:lineRule="auto"/>
        <w:ind w:left="567"/>
        <w:rPr>
          <w:rFonts w:cstheme="minorHAnsi"/>
          <w:bCs/>
          <w:iCs/>
        </w:rPr>
      </w:pPr>
      <w:r w:rsidRPr="007E4057">
        <w:rPr>
          <w:rFonts w:cstheme="minorHAnsi"/>
          <w:bCs/>
          <w:iCs/>
        </w:rPr>
        <w:t xml:space="preserve">South Ribble Council has </w:t>
      </w:r>
      <w:r w:rsidR="003F1018" w:rsidRPr="007E4057">
        <w:rPr>
          <w:rFonts w:cstheme="minorHAnsi"/>
          <w:bCs/>
          <w:iCs/>
        </w:rPr>
        <w:t>invested</w:t>
      </w:r>
      <w:r w:rsidRPr="007E4057">
        <w:rPr>
          <w:rFonts w:cstheme="minorHAnsi"/>
          <w:bCs/>
          <w:iCs/>
        </w:rPr>
        <w:t xml:space="preserve"> in enhancing the </w:t>
      </w:r>
      <w:r w:rsidR="007020C2" w:rsidRPr="007E4057">
        <w:rPr>
          <w:rFonts w:cstheme="minorHAnsi"/>
          <w:bCs/>
          <w:iCs/>
        </w:rPr>
        <w:t xml:space="preserve">HAF (Holiday and Food) programme funded by the Department of Education. </w:t>
      </w:r>
      <w:r w:rsidRPr="007E4057">
        <w:rPr>
          <w:rFonts w:cstheme="minorHAnsi"/>
          <w:bCs/>
          <w:iCs/>
        </w:rPr>
        <w:t>‘</w:t>
      </w:r>
      <w:r w:rsidR="007020C2" w:rsidRPr="007E4057">
        <w:rPr>
          <w:rFonts w:cstheme="minorHAnsi"/>
          <w:bCs/>
          <w:iCs/>
        </w:rPr>
        <w:t>HAF Plus</w:t>
      </w:r>
      <w:r w:rsidRPr="007E4057">
        <w:rPr>
          <w:rFonts w:cstheme="minorHAnsi"/>
          <w:bCs/>
          <w:iCs/>
        </w:rPr>
        <w:t xml:space="preserve">’ provided </w:t>
      </w:r>
      <w:r w:rsidR="003F1018" w:rsidRPr="007E4057">
        <w:rPr>
          <w:rFonts w:cstheme="minorHAnsi"/>
          <w:bCs/>
          <w:iCs/>
        </w:rPr>
        <w:t>extended</w:t>
      </w:r>
      <w:r w:rsidRPr="007E4057">
        <w:rPr>
          <w:rFonts w:cstheme="minorHAnsi"/>
          <w:bCs/>
          <w:iCs/>
        </w:rPr>
        <w:t xml:space="preserve"> provision during the </w:t>
      </w:r>
      <w:r w:rsidR="00137B28" w:rsidRPr="007E4057">
        <w:rPr>
          <w:rFonts w:cstheme="minorHAnsi"/>
          <w:bCs/>
          <w:iCs/>
        </w:rPr>
        <w:t>October half term</w:t>
      </w:r>
      <w:r w:rsidRPr="007E4057">
        <w:rPr>
          <w:rFonts w:cstheme="minorHAnsi"/>
          <w:bCs/>
          <w:iCs/>
        </w:rPr>
        <w:t xml:space="preserve"> which included a</w:t>
      </w:r>
      <w:r w:rsidR="00137B28" w:rsidRPr="007E4057">
        <w:rPr>
          <w:rFonts w:cstheme="minorHAnsi"/>
          <w:bCs/>
          <w:iCs/>
        </w:rPr>
        <w:t xml:space="preserve"> range of free activities across the borough, </w:t>
      </w:r>
      <w:r w:rsidR="003F1018" w:rsidRPr="007E4057">
        <w:rPr>
          <w:rFonts w:cstheme="minorHAnsi"/>
          <w:bCs/>
          <w:iCs/>
        </w:rPr>
        <w:t>ensuring</w:t>
      </w:r>
      <w:r w:rsidRPr="007E4057">
        <w:rPr>
          <w:rFonts w:cstheme="minorHAnsi"/>
          <w:bCs/>
          <w:iCs/>
        </w:rPr>
        <w:t xml:space="preserve"> </w:t>
      </w:r>
      <w:r w:rsidR="00137B28" w:rsidRPr="007E4057">
        <w:rPr>
          <w:rFonts w:cstheme="minorHAnsi"/>
          <w:bCs/>
          <w:iCs/>
        </w:rPr>
        <w:t xml:space="preserve">all children </w:t>
      </w:r>
      <w:r w:rsidR="003F1018" w:rsidRPr="007E4057">
        <w:rPr>
          <w:rFonts w:cstheme="minorHAnsi"/>
          <w:bCs/>
          <w:iCs/>
        </w:rPr>
        <w:t>received</w:t>
      </w:r>
      <w:r w:rsidRPr="007E4057">
        <w:rPr>
          <w:rFonts w:cstheme="minorHAnsi"/>
          <w:bCs/>
          <w:iCs/>
        </w:rPr>
        <w:t xml:space="preserve"> </w:t>
      </w:r>
      <w:r w:rsidR="00137B28" w:rsidRPr="007E4057">
        <w:rPr>
          <w:rFonts w:cstheme="minorHAnsi"/>
          <w:bCs/>
          <w:iCs/>
        </w:rPr>
        <w:t xml:space="preserve">a meal </w:t>
      </w:r>
      <w:r w:rsidR="003F1018" w:rsidRPr="007E4057">
        <w:rPr>
          <w:rFonts w:cstheme="minorHAnsi"/>
          <w:bCs/>
          <w:iCs/>
        </w:rPr>
        <w:t>whilst attending the scheme</w:t>
      </w:r>
      <w:r w:rsidR="00137B28" w:rsidRPr="007E4057">
        <w:rPr>
          <w:rFonts w:cstheme="minorHAnsi"/>
          <w:bCs/>
          <w:iCs/>
        </w:rPr>
        <w:t>, and</w:t>
      </w:r>
      <w:r w:rsidR="003F1018" w:rsidRPr="007E4057">
        <w:rPr>
          <w:rFonts w:cstheme="minorHAnsi"/>
          <w:bCs/>
          <w:iCs/>
        </w:rPr>
        <w:t xml:space="preserve"> additional</w:t>
      </w:r>
      <w:r w:rsidR="00137B28" w:rsidRPr="007E4057">
        <w:rPr>
          <w:rFonts w:cstheme="minorHAnsi"/>
          <w:bCs/>
          <w:iCs/>
        </w:rPr>
        <w:t xml:space="preserve"> food to take home. </w:t>
      </w:r>
    </w:p>
    <w:p w14:paraId="242CF702" w14:textId="77777777" w:rsidR="00DD44E9" w:rsidRPr="00DD44E9" w:rsidRDefault="00DD44E9" w:rsidP="00C22767">
      <w:pPr>
        <w:spacing w:after="0" w:line="240" w:lineRule="auto"/>
        <w:rPr>
          <w:rFonts w:cstheme="minorHAnsi"/>
          <w:bCs/>
          <w:iCs/>
        </w:rPr>
      </w:pPr>
    </w:p>
    <w:p w14:paraId="3FC707F1" w14:textId="5FC4DFFC" w:rsidR="00DD44E9" w:rsidRDefault="005A2C32" w:rsidP="00DD44E9">
      <w:pPr>
        <w:pStyle w:val="ListParagraph"/>
        <w:numPr>
          <w:ilvl w:val="0"/>
          <w:numId w:val="1"/>
        </w:numPr>
        <w:spacing w:after="0" w:line="240" w:lineRule="auto"/>
        <w:ind w:left="567" w:hanging="567"/>
        <w:rPr>
          <w:rFonts w:eastAsia="Times New Roman" w:cstheme="minorHAnsi"/>
          <w:b/>
          <w:bCs/>
          <w:lang w:eastAsia="en-GB"/>
        </w:rPr>
      </w:pPr>
      <w:r w:rsidRPr="00D11C43">
        <w:rPr>
          <w:rFonts w:eastAsia="Times New Roman" w:cstheme="minorHAnsi"/>
          <w:b/>
          <w:bCs/>
          <w:lang w:eastAsia="en-GB"/>
        </w:rPr>
        <w:t xml:space="preserve">Performance of key projects </w:t>
      </w:r>
    </w:p>
    <w:p w14:paraId="1ED1B61E" w14:textId="77777777" w:rsidR="00DD44E9" w:rsidRPr="00C22767" w:rsidRDefault="00DD44E9" w:rsidP="00C22767">
      <w:pPr>
        <w:pStyle w:val="ListParagraph"/>
        <w:spacing w:after="0" w:line="240" w:lineRule="auto"/>
        <w:ind w:left="567"/>
        <w:rPr>
          <w:rFonts w:eastAsia="Times New Roman" w:cstheme="minorHAnsi"/>
          <w:b/>
          <w:bCs/>
          <w:lang w:eastAsia="en-GB"/>
        </w:rPr>
      </w:pPr>
    </w:p>
    <w:p w14:paraId="2AF5E57E" w14:textId="77777777" w:rsidR="00DF7547" w:rsidRDefault="005A2C32" w:rsidP="00DF7547">
      <w:pPr>
        <w:spacing w:after="0" w:line="240" w:lineRule="auto"/>
        <w:rPr>
          <w:rFonts w:eastAsia="Times New Roman" w:cstheme="minorHAnsi"/>
          <w:b/>
          <w:bCs/>
          <w:lang w:eastAsia="en-GB"/>
        </w:rPr>
      </w:pPr>
      <w:r>
        <w:rPr>
          <w:rFonts w:eastAsia="Times New Roman" w:cstheme="minorHAnsi"/>
          <w:b/>
          <w:bCs/>
          <w:noProof/>
          <w:lang w:eastAsia="en-GB"/>
        </w:rPr>
        <mc:AlternateContent>
          <mc:Choice Requires="wpg">
            <w:drawing>
              <wp:inline distT="0" distB="0" distL="0" distR="0" wp14:anchorId="3241971C" wp14:editId="194EC9A4">
                <wp:extent cx="6035962" cy="1088761"/>
                <wp:effectExtent l="0" t="0" r="0" b="0"/>
                <wp:docPr id="267" name="Group 267"/>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268" name="Group 268"/>
                        <wpg:cNvGrpSpPr/>
                        <wpg:grpSpPr>
                          <a:xfrm>
                            <a:off x="0" y="0"/>
                            <a:ext cx="1265555" cy="1088761"/>
                            <a:chOff x="0" y="0"/>
                            <a:chExt cx="1265555" cy="1088761"/>
                          </a:xfrm>
                        </wpg:grpSpPr>
                        <wps:wsp>
                          <wps:cNvPr id="269" name="Oval 107"/>
                          <wps:cNvSpPr>
                            <a:spLocks noChangeArrowheads="1"/>
                          </wps:cNvSpPr>
                          <wps:spPr bwMode="auto">
                            <a:xfrm>
                              <a:off x="94890" y="8626"/>
                              <a:ext cx="1080135" cy="1080135"/>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70" name="Group 270"/>
                          <wpg:cNvGrpSpPr/>
                          <wpg:grpSpPr>
                            <a:xfrm>
                              <a:off x="0" y="0"/>
                              <a:ext cx="1265555" cy="871220"/>
                              <a:chOff x="0" y="0"/>
                              <a:chExt cx="1265555" cy="871269"/>
                            </a:xfrm>
                          </wpg:grpSpPr>
                          <wps:wsp>
                            <wps:cNvPr id="271"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099DA" w14:textId="77777777" w:rsidR="006D28FE" w:rsidRPr="00AB23E3" w:rsidRDefault="005A2C32" w:rsidP="00DF754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72"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F1D23" w14:textId="77777777" w:rsidR="006D28FE" w:rsidRPr="00860986" w:rsidRDefault="005A2C32"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273" name="Group 273"/>
                        <wpg:cNvGrpSpPr/>
                        <wpg:grpSpPr>
                          <a:xfrm>
                            <a:off x="1595886" y="8626"/>
                            <a:ext cx="1265555" cy="1080135"/>
                            <a:chOff x="0" y="0"/>
                            <a:chExt cx="1265555" cy="1080135"/>
                          </a:xfrm>
                        </wpg:grpSpPr>
                        <wps:wsp>
                          <wps:cNvPr id="274"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75" name="Group 275"/>
                          <wpg:cNvGrpSpPr/>
                          <wpg:grpSpPr>
                            <a:xfrm>
                              <a:off x="0" y="43132"/>
                              <a:ext cx="1265555" cy="871269"/>
                              <a:chOff x="0" y="0"/>
                              <a:chExt cx="1265555" cy="871269"/>
                            </a:xfrm>
                          </wpg:grpSpPr>
                          <wps:wsp>
                            <wps:cNvPr id="276"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8A0AF" w14:textId="77777777" w:rsidR="006D28FE" w:rsidRPr="004713BF" w:rsidRDefault="005A2C32" w:rsidP="00DF7547">
                                  <w:pPr>
                                    <w:jc w:val="center"/>
                                    <w:rPr>
                                      <w:b/>
                                      <w:bCs/>
                                      <w:color w:val="FFFFFF"/>
                                      <w:sz w:val="52"/>
                                      <w:szCs w:val="44"/>
                                      <w:lang w:val="en-US"/>
                                    </w:rPr>
                                  </w:pPr>
                                  <w:r>
                                    <w:rPr>
                                      <w:b/>
                                      <w:bCs/>
                                      <w:color w:val="FFFFFF"/>
                                      <w:sz w:val="52"/>
                                      <w:szCs w:val="44"/>
                                      <w:lang w:val="en-US"/>
                                    </w:rPr>
                                    <w:t>3</w:t>
                                  </w:r>
                                </w:p>
                              </w:txbxContent>
                            </wps:txbx>
                            <wps:bodyPr rot="0" vert="horz" wrap="square" anchor="t" anchorCtr="0" upright="1"/>
                          </wps:wsp>
                          <wps:wsp>
                            <wps:cNvPr id="277"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62B0" w14:textId="77777777" w:rsidR="006D28FE" w:rsidRPr="00860986" w:rsidRDefault="005A2C32"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78" name="Group 278"/>
                        <wpg:cNvGrpSpPr/>
                        <wpg:grpSpPr>
                          <a:xfrm>
                            <a:off x="3174520" y="8626"/>
                            <a:ext cx="1265555" cy="1080135"/>
                            <a:chOff x="0" y="0"/>
                            <a:chExt cx="1265555" cy="1080135"/>
                          </a:xfrm>
                        </wpg:grpSpPr>
                        <wps:wsp>
                          <wps:cNvPr id="279"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80" name="Group 280"/>
                          <wpg:cNvGrpSpPr/>
                          <wpg:grpSpPr>
                            <a:xfrm>
                              <a:off x="0" y="8626"/>
                              <a:ext cx="1265555" cy="871269"/>
                              <a:chOff x="0" y="0"/>
                              <a:chExt cx="1265555" cy="871269"/>
                            </a:xfrm>
                          </wpg:grpSpPr>
                          <wps:wsp>
                            <wps:cNvPr id="281"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3E07" w14:textId="77777777" w:rsidR="006D28FE" w:rsidRPr="00AB23E3" w:rsidRDefault="005A2C32" w:rsidP="00DF754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82"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85D57" w14:textId="77777777" w:rsidR="006D28FE" w:rsidRPr="00860986" w:rsidRDefault="005A2C32"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83" name="Group 283"/>
                        <wpg:cNvGrpSpPr/>
                        <wpg:grpSpPr>
                          <a:xfrm>
                            <a:off x="4770407" y="8626"/>
                            <a:ext cx="1265555" cy="1080135"/>
                            <a:chOff x="0" y="0"/>
                            <a:chExt cx="1265555" cy="1080135"/>
                          </a:xfrm>
                        </wpg:grpSpPr>
                        <wps:wsp>
                          <wps:cNvPr id="284"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85" name="Group 285"/>
                          <wpg:cNvGrpSpPr/>
                          <wpg:grpSpPr>
                            <a:xfrm>
                              <a:off x="0" y="25879"/>
                              <a:ext cx="1265555" cy="871269"/>
                              <a:chOff x="0" y="0"/>
                              <a:chExt cx="1265555" cy="871269"/>
                            </a:xfrm>
                          </wpg:grpSpPr>
                          <wps:wsp>
                            <wps:cNvPr id="286"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7F17" w14:textId="77777777" w:rsidR="006D28FE" w:rsidRPr="00AB23E3" w:rsidRDefault="005A2C32" w:rsidP="00DF754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87"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EE385" w14:textId="77777777" w:rsidR="006D28FE" w:rsidRPr="00860986" w:rsidRDefault="005A2C32"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w14:anchorId="3241971C" id="Group 267" o:spid="_x0000_s1092" style="width:475.25pt;height:85.75pt;mso-position-horizontal-relative:char;mso-position-vertical-relative:line" coordsize="6035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">
                <v:group id="Group 268" o:spid="_x0000_s1093" style="position:absolute;width:12655;height:10887" coordsize="12655,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oval id="Oval 107" o:spid="_x0000_s1094" style="position:absolute;left:948;top:86;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" fillcolor="#4f81bd [3204]" stroked="f"/>
                  <v:group id="Group 270" o:spid="_x0000_s1095" style="position:absolute;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108" o:spid="_x0000_s1096"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475099DA" w14:textId="77777777" w:rsidR="006D28FE" w:rsidRPr="00AB23E3" w:rsidRDefault="005A2C32" w:rsidP="00DF754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97"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" filled="f" fillcolor="#9bbb59" stroked="f">
                      <v:textbox>
                        <w:txbxContent>
                          <w:p w14:paraId="05BF1D23" w14:textId="77777777" w:rsidR="006D28FE" w:rsidRPr="00860986" w:rsidRDefault="005A2C32"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273" o:spid="_x0000_s1098" style="position:absolute;left:15958;top:86;width:12656;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oval id="Oval 105" o:spid="_x0000_s1099" style="position:absolute;left:862;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" fillcolor="#92d050" stroked="f"/>
                  <v:group id="Group 275" o:spid="_x0000_s1100" style="position:absolute;top:431;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Text Box 108" o:spid="_x0000_s1101"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3AA8A0AF" w14:textId="77777777" w:rsidR="006D28FE" w:rsidRPr="004713BF" w:rsidRDefault="005A2C32" w:rsidP="00DF7547">
                            <w:pPr>
                              <w:jc w:val="center"/>
                              <w:rPr>
                                <w:b/>
                                <w:bCs/>
                                <w:color w:val="FFFFFF"/>
                                <w:sz w:val="52"/>
                                <w:szCs w:val="44"/>
                                <w:lang w:val="en-US"/>
                              </w:rPr>
                            </w:pPr>
                            <w:r>
                              <w:rPr>
                                <w:b/>
                                <w:bCs/>
                                <w:color w:val="FFFFFF"/>
                                <w:sz w:val="52"/>
                                <w:szCs w:val="44"/>
                                <w:lang w:val="en-US"/>
                              </w:rPr>
                              <w:t>3</w:t>
                            </w:r>
                          </w:p>
                        </w:txbxContent>
                      </v:textbox>
                    </v:shape>
                    <v:shape id="Text Box 106" o:spid="_x0000_s1102"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" filled="f" fillcolor="#9bbb59" stroked="f">
                      <v:textbox>
                        <w:txbxContent>
                          <w:p w14:paraId="04DC62B0" w14:textId="77777777" w:rsidR="006D28FE" w:rsidRPr="00860986" w:rsidRDefault="005A2C32"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78" o:spid="_x0000_s1103" style="position:absolute;left:31745;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oval id="Oval 101" o:spid="_x0000_s1104" style="position:absolute;left:1035;width:1075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" fillcolor="#ef8f2f" stroked="f"/>
                  <v:group id="Group 280" o:spid="_x0000_s1105" style="position:absolute;top:86;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Text Box 108" o:spid="_x0000_s1106"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7DD53E07" w14:textId="77777777" w:rsidR="006D28FE" w:rsidRPr="00AB23E3" w:rsidRDefault="005A2C32" w:rsidP="00DF754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107"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" filled="f" fillcolor="#9bbb59" stroked="f">
                      <v:textbox>
                        <w:txbxContent>
                          <w:p w14:paraId="6E485D57" w14:textId="77777777" w:rsidR="006D28FE" w:rsidRPr="00860986" w:rsidRDefault="005A2C32"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83" o:spid="_x0000_s1108" style="position:absolute;left:47704;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oval id="Oval 102" o:spid="_x0000_s1109" style="position:absolute;left:862;width:1075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" fillcolor="#c00000" stroked="f"/>
                  <v:group id="Group 285" o:spid="_x0000_s1110" style="position:absolute;top:258;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Text Box 108" o:spid="_x0000_s1111"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1FDE7F17" w14:textId="77777777" w:rsidR="006D28FE" w:rsidRPr="00AB23E3" w:rsidRDefault="005A2C32" w:rsidP="00DF754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112"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" filled="f" fillcolor="#9bbb59" stroked="f">
                      <v:textbox>
                        <w:txbxContent>
                          <w:p w14:paraId="09DEE385" w14:textId="77777777" w:rsidR="006D28FE" w:rsidRPr="00860986" w:rsidRDefault="005A2C32"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anchorlock/>
              </v:group>
            </w:pict>
          </mc:Fallback>
        </mc:AlternateContent>
      </w:r>
    </w:p>
    <w:p w14:paraId="3671D4DC" w14:textId="77777777" w:rsidR="00DF7547" w:rsidRDefault="00DF7547" w:rsidP="00DF7547">
      <w:pPr>
        <w:pStyle w:val="ListParagraph"/>
        <w:spacing w:after="0"/>
        <w:ind w:left="360"/>
        <w:rPr>
          <w:rFonts w:ascii="Arial" w:eastAsia="Calibri" w:hAnsi="Arial" w:cs="Arial"/>
        </w:rPr>
      </w:pPr>
    </w:p>
    <w:p w14:paraId="47FFDDB4" w14:textId="77777777" w:rsidR="00DF7547" w:rsidRPr="0089406F" w:rsidRDefault="005A2C32" w:rsidP="00887AE6">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t xml:space="preserve">There are </w:t>
      </w:r>
      <w:r>
        <w:rPr>
          <w:rFonts w:cstheme="minorHAnsi"/>
          <w:bCs/>
          <w:iCs/>
        </w:rPr>
        <w:t>three</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w:t>
      </w:r>
    </w:p>
    <w:p w14:paraId="3DE91DCE" w14:textId="77777777" w:rsidR="00BF0F2F" w:rsidRDefault="00BF0F2F" w:rsidP="00887AE6">
      <w:pPr>
        <w:pStyle w:val="ListParagraph"/>
        <w:spacing w:line="240" w:lineRule="auto"/>
        <w:ind w:left="567" w:hanging="567"/>
        <w:rPr>
          <w:rFonts w:ascii="Arial" w:eastAsia="Calibri" w:hAnsi="Arial" w:cs="Arial"/>
        </w:rPr>
      </w:pPr>
    </w:p>
    <w:p w14:paraId="33293264" w14:textId="285B0AA5" w:rsidR="00DF7547" w:rsidRPr="00BD042B" w:rsidRDefault="005A2C32" w:rsidP="00887AE6">
      <w:pPr>
        <w:pStyle w:val="ListParagraph"/>
        <w:numPr>
          <w:ilvl w:val="0"/>
          <w:numId w:val="1"/>
        </w:numPr>
        <w:spacing w:line="240" w:lineRule="auto"/>
        <w:ind w:left="567" w:hanging="567"/>
        <w:rPr>
          <w:rFonts w:ascii="Arial" w:eastAsia="Calibri" w:hAnsi="Arial" w:cs="Arial"/>
        </w:rPr>
      </w:pPr>
      <w:r w:rsidRPr="00F05C83">
        <w:rPr>
          <w:rFonts w:cstheme="minorHAnsi"/>
          <w:bCs/>
          <w:iCs/>
        </w:rPr>
        <w:t>All t</w:t>
      </w:r>
      <w:r w:rsidR="004713BF" w:rsidRPr="00F05C83">
        <w:rPr>
          <w:rFonts w:cstheme="minorHAnsi"/>
          <w:bCs/>
          <w:iCs/>
        </w:rPr>
        <w:t>hree</w:t>
      </w:r>
      <w:r w:rsidR="00382D6D" w:rsidRPr="00C400C3">
        <w:rPr>
          <w:rFonts w:cstheme="minorHAnsi"/>
          <w:bCs/>
          <w:iCs/>
        </w:rPr>
        <w:t xml:space="preserve"> project</w:t>
      </w:r>
      <w:r w:rsidR="00C71458">
        <w:rPr>
          <w:rFonts w:cstheme="minorHAnsi"/>
          <w:bCs/>
          <w:iCs/>
        </w:rPr>
        <w:t>s</w:t>
      </w:r>
      <w:r w:rsidR="00382D6D" w:rsidRPr="00C400C3">
        <w:rPr>
          <w:rFonts w:cstheme="minorHAnsi"/>
          <w:bCs/>
          <w:iCs/>
        </w:rPr>
        <w:t xml:space="preserve"> </w:t>
      </w:r>
      <w:r w:rsidR="00C71458">
        <w:rPr>
          <w:rFonts w:cstheme="minorHAnsi"/>
          <w:bCs/>
          <w:iCs/>
        </w:rPr>
        <w:t>are</w:t>
      </w:r>
      <w:r w:rsidR="00382D6D" w:rsidRPr="00C400C3">
        <w:rPr>
          <w:rFonts w:cstheme="minorHAnsi"/>
          <w:bCs/>
          <w:iCs/>
        </w:rPr>
        <w:t xml:space="preserve"> rated green, meaning </w:t>
      </w:r>
      <w:r w:rsidR="0057167E">
        <w:rPr>
          <w:rFonts w:cstheme="minorHAnsi"/>
          <w:bCs/>
          <w:iCs/>
        </w:rPr>
        <w:t>they are</w:t>
      </w:r>
      <w:r w:rsidR="00382D6D" w:rsidRPr="00C400C3">
        <w:rPr>
          <w:rFonts w:cstheme="minorHAnsi"/>
          <w:bCs/>
          <w:iCs/>
        </w:rPr>
        <w:t xml:space="preserve"> progressing according to timescales and plan:</w:t>
      </w:r>
    </w:p>
    <w:p w14:paraId="4E7EF5E7" w14:textId="77777777" w:rsidR="00DF7547" w:rsidRPr="00BD042B" w:rsidRDefault="005A2C32" w:rsidP="00BD042B">
      <w:pPr>
        <w:pStyle w:val="ListParagraph"/>
        <w:numPr>
          <w:ilvl w:val="0"/>
          <w:numId w:val="19"/>
        </w:numPr>
        <w:spacing w:line="240" w:lineRule="auto"/>
        <w:rPr>
          <w:rFonts w:ascii="Arial" w:eastAsia="Calibri" w:hAnsi="Arial" w:cs="Arial"/>
        </w:rPr>
      </w:pPr>
      <w:r w:rsidRPr="00DF7547">
        <w:rPr>
          <w:rFonts w:ascii="Arial" w:eastAsia="Calibri" w:hAnsi="Arial" w:cs="Arial"/>
        </w:rPr>
        <w:t>Support communities to access community cooperatives in South Ribble as part of growing a fair local economy</w:t>
      </w:r>
      <w:r w:rsidR="009E29D1">
        <w:rPr>
          <w:rFonts w:ascii="Arial" w:eastAsia="Calibri" w:hAnsi="Arial" w:cs="Arial"/>
        </w:rPr>
        <w:t>,</w:t>
      </w:r>
    </w:p>
    <w:p w14:paraId="77AC7502" w14:textId="1DCDF6E4" w:rsidR="009E29D1" w:rsidRDefault="005A2C32" w:rsidP="009E29D1">
      <w:pPr>
        <w:pStyle w:val="ListParagraph"/>
        <w:numPr>
          <w:ilvl w:val="0"/>
          <w:numId w:val="19"/>
        </w:numPr>
        <w:spacing w:line="240" w:lineRule="auto"/>
        <w:rPr>
          <w:rFonts w:ascii="Arial" w:eastAsia="Calibri" w:hAnsi="Arial" w:cs="Arial"/>
        </w:rPr>
      </w:pPr>
      <w:r w:rsidRPr="00BD042B">
        <w:rPr>
          <w:rFonts w:ascii="Arial" w:eastAsia="Calibri" w:hAnsi="Arial" w:cs="Arial"/>
        </w:rPr>
        <w:t>Support residents to recover from the pandemic with advice, support, and key services</w:t>
      </w:r>
      <w:r w:rsidR="003F1018">
        <w:rPr>
          <w:rFonts w:ascii="Arial" w:eastAsia="Calibri" w:hAnsi="Arial" w:cs="Arial"/>
        </w:rPr>
        <w:t>,</w:t>
      </w:r>
    </w:p>
    <w:p w14:paraId="1AF8B3FE" w14:textId="7737145E" w:rsidR="004713BF" w:rsidRDefault="005A2C32" w:rsidP="009E29D1">
      <w:pPr>
        <w:pStyle w:val="ListParagraph"/>
        <w:numPr>
          <w:ilvl w:val="0"/>
          <w:numId w:val="19"/>
        </w:numPr>
        <w:spacing w:line="240" w:lineRule="auto"/>
        <w:rPr>
          <w:rFonts w:ascii="Arial" w:eastAsia="Calibri" w:hAnsi="Arial" w:cs="Arial"/>
        </w:rPr>
      </w:pPr>
      <w:r w:rsidRPr="004713BF">
        <w:rPr>
          <w:rFonts w:ascii="Arial" w:eastAsia="Calibri" w:hAnsi="Arial" w:cs="Arial"/>
        </w:rPr>
        <w:t>Deliver transformational regeneration projects including the Town Deal</w:t>
      </w:r>
      <w:r w:rsidR="003F1018">
        <w:rPr>
          <w:rFonts w:ascii="Arial" w:eastAsia="Calibri" w:hAnsi="Arial" w:cs="Arial"/>
        </w:rPr>
        <w:t>.</w:t>
      </w:r>
    </w:p>
    <w:p w14:paraId="2E11C29E" w14:textId="77777777" w:rsidR="00DF7547" w:rsidRDefault="00DF7547" w:rsidP="005152D2">
      <w:pPr>
        <w:pStyle w:val="ListParagraph"/>
        <w:spacing w:line="240" w:lineRule="auto"/>
        <w:ind w:left="360"/>
        <w:rPr>
          <w:rFonts w:ascii="Arial" w:eastAsia="Calibri" w:hAnsi="Arial" w:cs="Arial"/>
        </w:rPr>
      </w:pPr>
    </w:p>
    <w:p w14:paraId="08B10EA5" w14:textId="77777777" w:rsidR="000F78FD" w:rsidRPr="00460D79" w:rsidRDefault="005A2C32" w:rsidP="009E29D1">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cstheme="minorHAnsi"/>
          <w:b w:val="0"/>
          <w:bCs w:val="0"/>
          <w:noProof/>
        </w:rPr>
        <mc:AlternateContent>
          <mc:Choice Requires="wpg">
            <w:drawing>
              <wp:inline distT="0" distB="0" distL="0" distR="0" wp14:anchorId="7E9A6274" wp14:editId="03C00018">
                <wp:extent cx="6257925" cy="752475"/>
                <wp:effectExtent l="38100" t="38100" r="28575" b="28575"/>
                <wp:docPr id="288" name="Group 288"/>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289" name="Group 289"/>
                        <wpg:cNvGrpSpPr/>
                        <wpg:grpSpPr>
                          <a:xfrm>
                            <a:off x="60758" y="58585"/>
                            <a:ext cx="1968686" cy="678706"/>
                            <a:chOff x="110923" y="51160"/>
                            <a:chExt cx="1971772" cy="657908"/>
                          </a:xfrm>
                        </wpg:grpSpPr>
                        <wps:wsp>
                          <wps:cNvPr id="290"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38FE0E41" w14:textId="77777777" w:rsidR="006D28FE" w:rsidRPr="00C400C3" w:rsidRDefault="005A2C32" w:rsidP="000F78FD">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291"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4D3B8AD4" w14:textId="77777777" w:rsidR="006D28FE" w:rsidRPr="00CD1D55" w:rsidRDefault="005A2C32" w:rsidP="000F78FD">
                                <w:pPr>
                                  <w:spacing w:before="320"/>
                                  <w:jc w:val="center"/>
                                  <w:rPr>
                                    <w:b/>
                                    <w:color w:val="FFFFFF"/>
                                    <w:lang w:val="en-US"/>
                                  </w:rPr>
                                </w:pPr>
                                <w:r>
                                  <w:rPr>
                                    <w:b/>
                                    <w:color w:val="FFFFFF"/>
                                    <w:lang w:val="en-US"/>
                                  </w:rPr>
                                  <w:t>2</w:t>
                                </w:r>
                              </w:p>
                            </w:txbxContent>
                          </wps:txbx>
                          <wps:bodyPr rot="0" vert="horz" wrap="square" anchor="ctr" anchorCtr="0" upright="1"/>
                        </wps:wsp>
                      </wpg:grpSp>
                      <wpg:grpSp>
                        <wpg:cNvPr id="292" name="Group 292"/>
                        <wpg:cNvGrpSpPr/>
                        <wpg:grpSpPr>
                          <a:xfrm>
                            <a:off x="2215510" y="123830"/>
                            <a:ext cx="1941079" cy="605821"/>
                            <a:chOff x="121135" y="37328"/>
                            <a:chExt cx="1944347" cy="607276"/>
                          </a:xfrm>
                        </wpg:grpSpPr>
                        <wps:wsp>
                          <wps:cNvPr id="293"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05E55C29" w14:textId="77777777" w:rsidR="006D28FE" w:rsidRPr="00672A2D" w:rsidRDefault="005A2C32" w:rsidP="000F78FD">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294"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09DC6A11" w14:textId="77777777" w:rsidR="006D28FE" w:rsidRPr="00770FF6" w:rsidRDefault="005A2C32" w:rsidP="000F78FD">
                                <w:pPr>
                                  <w:spacing w:before="60"/>
                                  <w:jc w:val="center"/>
                                  <w:rPr>
                                    <w:b/>
                                    <w:color w:val="FFFFFF"/>
                                    <w:lang w:val="en-US"/>
                                  </w:rPr>
                                </w:pPr>
                                <w:r>
                                  <w:rPr>
                                    <w:b/>
                                    <w:color w:val="FFFFFF"/>
                                    <w:lang w:val="en-US"/>
                                  </w:rPr>
                                  <w:t>0</w:t>
                                </w:r>
                              </w:p>
                            </w:txbxContent>
                          </wps:txbx>
                          <wps:bodyPr rot="0" vert="horz" wrap="square" anchor="ctr" anchorCtr="0" upright="1"/>
                        </wps:wsp>
                      </wpg:grpSp>
                      <wpg:grpSp>
                        <wpg:cNvPr id="295" name="Group 295"/>
                        <wpg:cNvGrpSpPr/>
                        <wpg:grpSpPr>
                          <a:xfrm>
                            <a:off x="4354276" y="58586"/>
                            <a:ext cx="1965003" cy="671065"/>
                            <a:chOff x="80821" y="-45110"/>
                            <a:chExt cx="1967334" cy="636979"/>
                          </a:xfrm>
                        </wpg:grpSpPr>
                        <wps:wsp>
                          <wps:cNvPr id="296"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1A5738EC" w14:textId="77777777" w:rsidR="006D28FE" w:rsidRPr="00C400C3" w:rsidRDefault="005A2C32" w:rsidP="000F78FD">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297" name="Group 81"/>
                          <wpg:cNvGrpSpPr/>
                          <wpg:grpSpPr>
                            <a:xfrm>
                              <a:off x="80821" y="-45110"/>
                              <a:ext cx="508033" cy="497383"/>
                              <a:chOff x="80821" y="-45110"/>
                              <a:chExt cx="508033" cy="497383"/>
                            </a:xfrm>
                          </wpg:grpSpPr>
                          <wps:wsp>
                            <wps:cNvPr id="298"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5F8891D8" w14:textId="77777777" w:rsidR="006D28FE" w:rsidRPr="00AB433C" w:rsidRDefault="006D28FE" w:rsidP="000F78FD">
                                  <w:pPr>
                                    <w:rPr>
                                      <w:b/>
                                      <w:color w:val="FFFFFF"/>
                                    </w:rPr>
                                  </w:pPr>
                                </w:p>
                                <w:p w14:paraId="154FEE74" w14:textId="77777777" w:rsidR="006D28FE" w:rsidRPr="00AB433C" w:rsidRDefault="006D28FE" w:rsidP="000F78FD">
                                  <w:pPr>
                                    <w:rPr>
                                      <w:b/>
                                      <w:color w:val="FFFFFF"/>
                                    </w:rPr>
                                  </w:pPr>
                                </w:p>
                              </w:txbxContent>
                            </wps:txbx>
                            <wps:bodyPr rot="0" vert="horz" wrap="square" anchor="t" anchorCtr="0" upright="1"/>
                          </wps:wsp>
                          <wps:wsp>
                            <wps:cNvPr id="299"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5DA6E1" w14:textId="77777777" w:rsidR="006D28FE" w:rsidRPr="00B0312C" w:rsidRDefault="005A2C32" w:rsidP="000F78FD">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w14:anchorId="7E9A6274" id="Group 288" o:spid="_x0000_s1113" style="width:492.75pt;height:59.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">
                <v:group id="Group 289" o:spid="_x0000_s1114"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Rectangle 73" o:spid="_x0000_s1115"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" strokecolor="#92d050" strokeweight="2pt">
                    <v:textbox>
                      <w:txbxContent>
                        <w:p w14:paraId="38FE0E41" w14:textId="77777777" w:rsidR="006D28FE" w:rsidRPr="00C400C3" w:rsidRDefault="005A2C32" w:rsidP="000F78FD">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16"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4D3B8AD4" w14:textId="77777777" w:rsidR="006D28FE" w:rsidRPr="00CD1D55" w:rsidRDefault="005A2C32" w:rsidP="000F78FD">
                          <w:pPr>
                            <w:spacing w:before="320"/>
                            <w:jc w:val="center"/>
                            <w:rPr>
                              <w:b/>
                              <w:color w:val="FFFFFF"/>
                              <w:lang w:val="en-US"/>
                            </w:rPr>
                          </w:pPr>
                          <w:r>
                            <w:rPr>
                              <w:b/>
                              <w:color w:val="FFFFFF"/>
                              <w:lang w:val="en-US"/>
                            </w:rPr>
                            <w:t>2</w:t>
                          </w:r>
                        </w:p>
                      </w:txbxContent>
                    </v:textbox>
                  </v:shape>
                </v:group>
                <v:group id="Group 292" o:spid="_x0000_s1117"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oundrect id="Rectangle 67" o:spid="_x0000_s1118"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" strokecolor="#4f81bd" strokeweight="2pt">
                    <v:stroke joinstyle="miter"/>
                    <v:textbox>
                      <w:txbxContent>
                        <w:p w14:paraId="05E55C29" w14:textId="77777777" w:rsidR="006D28FE" w:rsidRPr="00672A2D" w:rsidRDefault="005A2C32" w:rsidP="000F78FD">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19"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" fillcolor="#0070c0" strokecolor="#4a7ebb">
                    <v:shadow on="t" color="black" opacity="22936f" origin=",.5" offset="0,.63889mm"/>
                    <v:textbox>
                      <w:txbxContent>
                        <w:p w14:paraId="09DC6A11" w14:textId="77777777" w:rsidR="006D28FE" w:rsidRPr="00770FF6" w:rsidRDefault="005A2C32" w:rsidP="000F78FD">
                          <w:pPr>
                            <w:spacing w:before="60"/>
                            <w:jc w:val="center"/>
                            <w:rPr>
                              <w:b/>
                              <w:color w:val="FFFFFF"/>
                              <w:lang w:val="en-US"/>
                            </w:rPr>
                          </w:pPr>
                          <w:r>
                            <w:rPr>
                              <w:b/>
                              <w:color w:val="FFFFFF"/>
                              <w:lang w:val="en-US"/>
                            </w:rPr>
                            <w:t>0</w:t>
                          </w:r>
                        </w:p>
                      </w:txbxContent>
                    </v:textbox>
                  </v:oval>
                </v:group>
                <v:group id="Group 295" o:spid="_x0000_s1120"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oundrect id="Rectangle 76" o:spid="_x0000_s1121"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" strokecolor="#c00000" strokeweight="2pt">
                    <v:stroke joinstyle="miter"/>
                    <v:textbox>
                      <w:txbxContent>
                        <w:p w14:paraId="1A5738EC" w14:textId="77777777" w:rsidR="006D28FE" w:rsidRPr="00C400C3" w:rsidRDefault="005A2C32" w:rsidP="000F78FD">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22"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Isosceles Triangle 83" o:spid="_x0000_s1123"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" adj="10504" fillcolor="#c00000" strokecolor="red">
                      <v:shadow on="t" color="black" opacity="22936f" origin=",.5" offset="0,.63889mm"/>
                      <v:textbox>
                        <w:txbxContent>
                          <w:p w14:paraId="5F8891D8" w14:textId="77777777" w:rsidR="006D28FE" w:rsidRPr="00AB433C" w:rsidRDefault="006D28FE" w:rsidP="000F78FD">
                            <w:pPr>
                              <w:rPr>
                                <w:b/>
                                <w:color w:val="FFFFFF"/>
                              </w:rPr>
                            </w:pPr>
                          </w:p>
                          <w:p w14:paraId="154FEE74" w14:textId="77777777" w:rsidR="006D28FE" w:rsidRPr="00AB433C" w:rsidRDefault="006D28FE" w:rsidP="000F78FD">
                            <w:pPr>
                              <w:rPr>
                                <w:b/>
                                <w:color w:val="FFFFFF"/>
                              </w:rPr>
                            </w:pPr>
                          </w:p>
                        </w:txbxContent>
                      </v:textbox>
                    </v:shape>
                    <v:shape id="Text Box 110" o:spid="_x0000_s1124"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725DA6E1" w14:textId="77777777" w:rsidR="006D28FE" w:rsidRPr="00B0312C" w:rsidRDefault="005A2C32" w:rsidP="000F78FD">
                            <w:pPr>
                              <w:rPr>
                                <w:b/>
                                <w:color w:val="FFFFFF"/>
                                <w:lang w:val="en-US"/>
                              </w:rPr>
                            </w:pPr>
                            <w:r>
                              <w:rPr>
                                <w:b/>
                                <w:color w:val="FFFFFF"/>
                                <w:lang w:val="en-US"/>
                              </w:rPr>
                              <w:t>0</w:t>
                            </w:r>
                          </w:p>
                        </w:txbxContent>
                      </v:textbox>
                    </v:shape>
                  </v:group>
                </v:group>
                <w10:anchorlock/>
              </v:group>
            </w:pict>
          </mc:Fallback>
        </mc:AlternateContent>
      </w:r>
    </w:p>
    <w:p w14:paraId="0B8B82AC" w14:textId="7575427E" w:rsidR="00291E16" w:rsidRPr="00291E16" w:rsidRDefault="005A2C32" w:rsidP="000F78FD">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 xml:space="preserve">At the end of quarter </w:t>
      </w:r>
      <w:r w:rsidR="00D53F03">
        <w:rPr>
          <w:rFonts w:cstheme="minorHAnsi"/>
          <w:bCs/>
          <w:iCs/>
        </w:rPr>
        <w:t>three</w:t>
      </w:r>
      <w:r w:rsidRPr="001E1416">
        <w:rPr>
          <w:rFonts w:cstheme="minorHAnsi"/>
          <w:bCs/>
          <w:iCs/>
        </w:rPr>
        <w:t xml:space="preserve">, </w:t>
      </w:r>
      <w:r w:rsidRPr="00C86A05">
        <w:rPr>
          <w:rFonts w:cstheme="minorHAnsi"/>
          <w:bCs/>
          <w:iCs/>
        </w:rPr>
        <w:t>two of</w:t>
      </w:r>
      <w:r w:rsidRPr="001E1416">
        <w:rPr>
          <w:rFonts w:cstheme="minorHAnsi"/>
          <w:bCs/>
          <w:iCs/>
        </w:rPr>
        <w:t xml:space="preserve"> the </w:t>
      </w:r>
      <w:r>
        <w:rPr>
          <w:rFonts w:cstheme="minorHAnsi"/>
          <w:bCs/>
          <w:iCs/>
        </w:rPr>
        <w:t>five</w:t>
      </w:r>
      <w:r w:rsidRPr="001E1416">
        <w:rPr>
          <w:rFonts w:cstheme="minorHAnsi"/>
          <w:bCs/>
          <w:iCs/>
        </w:rPr>
        <w:t xml:space="preserve"> corporate performance indicators under this priority</w:t>
      </w:r>
      <w:r>
        <w:rPr>
          <w:rFonts w:cstheme="minorHAnsi"/>
          <w:bCs/>
          <w:iCs/>
        </w:rPr>
        <w:t xml:space="preserve"> are due to be reported. </w:t>
      </w:r>
    </w:p>
    <w:p w14:paraId="0220B2D7" w14:textId="77777777" w:rsidR="00291E16" w:rsidRPr="00291E16" w:rsidRDefault="00291E16" w:rsidP="00291E16">
      <w:pPr>
        <w:pStyle w:val="ListParagraph"/>
        <w:spacing w:after="0" w:line="240" w:lineRule="auto"/>
        <w:ind w:left="567"/>
        <w:rPr>
          <w:rFonts w:eastAsia="Times New Roman" w:cstheme="minorHAnsi"/>
          <w:lang w:eastAsia="en-GB"/>
        </w:rPr>
      </w:pPr>
    </w:p>
    <w:p w14:paraId="3B7997FB" w14:textId="5D61C022" w:rsidR="00291E16" w:rsidRPr="00291E16" w:rsidRDefault="005A2C32" w:rsidP="000F78FD">
      <w:pPr>
        <w:pStyle w:val="ListParagraph"/>
        <w:numPr>
          <w:ilvl w:val="0"/>
          <w:numId w:val="1"/>
        </w:numPr>
        <w:spacing w:after="0" w:line="240" w:lineRule="auto"/>
        <w:ind w:left="567" w:hanging="567"/>
        <w:rPr>
          <w:rFonts w:eastAsia="Times New Roman" w:cstheme="minorHAnsi"/>
          <w:lang w:eastAsia="en-GB"/>
        </w:rPr>
      </w:pPr>
      <w:r>
        <w:rPr>
          <w:rFonts w:cstheme="minorHAnsi"/>
          <w:bCs/>
          <w:iCs/>
        </w:rPr>
        <w:t>Two</w:t>
      </w:r>
      <w:r w:rsidR="00C71458" w:rsidRPr="00C86A05">
        <w:rPr>
          <w:rFonts w:cstheme="minorHAnsi"/>
          <w:bCs/>
          <w:iCs/>
        </w:rPr>
        <w:t xml:space="preserve"> measure</w:t>
      </w:r>
      <w:r>
        <w:rPr>
          <w:rFonts w:cstheme="minorHAnsi"/>
          <w:bCs/>
          <w:iCs/>
        </w:rPr>
        <w:t>s</w:t>
      </w:r>
      <w:r w:rsidR="00C71458">
        <w:rPr>
          <w:rFonts w:cstheme="minorHAnsi"/>
          <w:bCs/>
          <w:iCs/>
        </w:rPr>
        <w:t xml:space="preserve"> </w:t>
      </w:r>
      <w:r>
        <w:rPr>
          <w:rFonts w:cstheme="minorHAnsi"/>
          <w:bCs/>
          <w:iCs/>
        </w:rPr>
        <w:t>are</w:t>
      </w:r>
      <w:r w:rsidR="00C71458">
        <w:rPr>
          <w:rFonts w:cstheme="minorHAnsi"/>
          <w:bCs/>
          <w:iCs/>
        </w:rPr>
        <w:t xml:space="preserve"> </w:t>
      </w:r>
      <w:r w:rsidR="00C71458" w:rsidRPr="001E1416">
        <w:rPr>
          <w:rFonts w:cstheme="minorHAnsi"/>
          <w:bCs/>
          <w:iCs/>
        </w:rPr>
        <w:t>performing on or better than target:</w:t>
      </w:r>
    </w:p>
    <w:p w14:paraId="42C842AA" w14:textId="7876D448" w:rsidR="00291E16" w:rsidRPr="00C86A05" w:rsidRDefault="005A2C32" w:rsidP="00291E16">
      <w:pPr>
        <w:pStyle w:val="ListParagraph"/>
        <w:numPr>
          <w:ilvl w:val="0"/>
          <w:numId w:val="35"/>
        </w:numPr>
        <w:spacing w:after="0" w:line="240" w:lineRule="auto"/>
        <w:rPr>
          <w:rFonts w:eastAsia="Times New Roman" w:cstheme="minorHAnsi"/>
          <w:lang w:eastAsia="en-GB"/>
        </w:rPr>
      </w:pPr>
      <w:r w:rsidRPr="00333B8F">
        <w:rPr>
          <w:rFonts w:eastAsia="Calibri" w:cs="Times New Roman"/>
        </w:rPr>
        <w:t xml:space="preserve">Overall employment rate greater than </w:t>
      </w:r>
      <w:r w:rsidR="003F1018">
        <w:rPr>
          <w:rFonts w:eastAsia="Calibri" w:cs="Times New Roman"/>
        </w:rPr>
        <w:t>N</w:t>
      </w:r>
      <w:r w:rsidRPr="00333B8F">
        <w:rPr>
          <w:rFonts w:eastAsia="Calibri" w:cs="Times New Roman"/>
        </w:rPr>
        <w:t xml:space="preserve">orth </w:t>
      </w:r>
      <w:r w:rsidR="003F1018">
        <w:rPr>
          <w:rFonts w:eastAsia="Calibri" w:cs="Times New Roman"/>
        </w:rPr>
        <w:t>W</w:t>
      </w:r>
      <w:r w:rsidRPr="00333B8F">
        <w:rPr>
          <w:rFonts w:eastAsia="Calibri" w:cs="Times New Roman"/>
        </w:rPr>
        <w:t>est average</w:t>
      </w:r>
      <w:r w:rsidR="00DA2DE9">
        <w:rPr>
          <w:rFonts w:eastAsia="Calibri" w:cs="Times New Roman"/>
        </w:rPr>
        <w:t>,</w:t>
      </w:r>
    </w:p>
    <w:p w14:paraId="1CEFEA16" w14:textId="01BABE67" w:rsidR="00C86A05" w:rsidRPr="00291E16" w:rsidRDefault="005A2C32" w:rsidP="00291E16">
      <w:pPr>
        <w:pStyle w:val="ListParagraph"/>
        <w:numPr>
          <w:ilvl w:val="0"/>
          <w:numId w:val="35"/>
        </w:numPr>
        <w:spacing w:after="0" w:line="240" w:lineRule="auto"/>
        <w:rPr>
          <w:rFonts w:eastAsia="Times New Roman" w:cstheme="minorHAnsi"/>
          <w:lang w:eastAsia="en-GB"/>
        </w:rPr>
      </w:pPr>
      <w:r w:rsidRPr="00C86A05">
        <w:rPr>
          <w:rFonts w:eastAsia="Times New Roman" w:cstheme="minorHAnsi"/>
          <w:lang w:eastAsia="en-GB"/>
        </w:rPr>
        <w:t xml:space="preserve">% 16 -17year olds </w:t>
      </w:r>
      <w:r w:rsidRPr="00C86A05">
        <w:rPr>
          <w:rFonts w:eastAsia="Times New Roman" w:cstheme="minorHAnsi"/>
          <w:lang w:eastAsia="en-GB"/>
        </w:rPr>
        <w:t>not in education or training (NEET)</w:t>
      </w:r>
      <w:r w:rsidR="00DA2DE9">
        <w:rPr>
          <w:rFonts w:eastAsia="Times New Roman" w:cstheme="minorHAnsi"/>
          <w:lang w:eastAsia="en-GB"/>
        </w:rPr>
        <w:t>.</w:t>
      </w:r>
    </w:p>
    <w:p w14:paraId="38576734" w14:textId="77777777" w:rsidR="00323784" w:rsidRPr="00323784" w:rsidRDefault="00323784" w:rsidP="00A340BC">
      <w:pPr>
        <w:spacing w:after="120" w:line="240" w:lineRule="auto"/>
        <w:sectPr w:rsidR="00323784" w:rsidRPr="00323784" w:rsidSect="004315BF">
          <w:pgSz w:w="11906" w:h="16838"/>
          <w:pgMar w:top="1134" w:right="1440" w:bottom="851" w:left="1440" w:header="708" w:footer="708" w:gutter="0"/>
          <w:cols w:space="708"/>
          <w:docGrid w:linePitch="360"/>
        </w:sect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791F6F" w14:paraId="1BC8C815" w14:textId="77777777" w:rsidTr="0006284E">
        <w:trPr>
          <w:trHeight w:val="1330"/>
        </w:trPr>
        <w:tc>
          <w:tcPr>
            <w:tcW w:w="9125" w:type="dxa"/>
            <w:gridSpan w:val="3"/>
            <w:tcBorders>
              <w:top w:val="nil"/>
              <w:left w:val="nil"/>
              <w:right w:val="nil"/>
            </w:tcBorders>
            <w:shd w:val="clear" w:color="auto" w:fill="auto"/>
          </w:tcPr>
          <w:p w14:paraId="0C1EFF06" w14:textId="00BC370B" w:rsidR="00A47396" w:rsidRPr="00D312F8" w:rsidRDefault="005A2C32" w:rsidP="0006284E">
            <w:pPr>
              <w:widowControl w:val="0"/>
              <w:spacing w:after="0" w:line="256" w:lineRule="auto"/>
              <w:ind w:firstLine="208"/>
              <w:contextualSpacing/>
              <w:outlineLvl w:val="0"/>
              <w:rPr>
                <w:rFonts w:ascii="Arial" w:eastAsia="Calibri" w:hAnsi="Arial" w:cs="Arial"/>
                <w:b/>
              </w:rPr>
            </w:pPr>
            <w:bookmarkStart w:id="10" w:name="_Hlk54078399"/>
            <w:r w:rsidRPr="00D312F8">
              <w:rPr>
                <w:rFonts w:ascii="Arial" w:eastAsia="Calibri" w:hAnsi="Arial" w:cs="Times New Roman"/>
                <w:noProof/>
              </w:rPr>
              <w:lastRenderedPageBreak/>
              <w:drawing>
                <wp:anchor distT="0" distB="0" distL="114300" distR="114300" simplePos="0" relativeHeight="251659264" behindDoc="0" locked="0" layoutInCell="1" allowOverlap="1" wp14:anchorId="77D0473F" wp14:editId="0C4A3460">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sidR="00AF3BAC">
              <w:rPr>
                <w:rFonts w:ascii="Arial" w:eastAsia="Calibri" w:hAnsi="Arial" w:cs="Times New Roman"/>
              </w:rPr>
              <w:pict w14:anchorId="73C2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93.75pt">
                  <v:imagedata r:id="rId19" o:title=""/>
                </v:shape>
              </w:pict>
            </w:r>
          </w:p>
          <w:p w14:paraId="1C2A4773" w14:textId="77777777" w:rsidR="00A47396" w:rsidRPr="00D312F8" w:rsidRDefault="00A47396" w:rsidP="0006284E">
            <w:pPr>
              <w:widowControl w:val="0"/>
              <w:spacing w:after="0" w:line="256" w:lineRule="auto"/>
              <w:contextualSpacing/>
              <w:outlineLvl w:val="0"/>
              <w:rPr>
                <w:rFonts w:ascii="Arial" w:eastAsia="Calibri" w:hAnsi="Arial" w:cs="Arial"/>
                <w:b/>
                <w:color w:val="8BBD3B"/>
              </w:rPr>
            </w:pPr>
          </w:p>
          <w:p w14:paraId="1D03B815" w14:textId="77777777" w:rsidR="00A47396" w:rsidRPr="00D312F8" w:rsidRDefault="005A2C32"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14:paraId="32B9C509" w14:textId="77777777" w:rsidR="00A47396" w:rsidRPr="00D312F8" w:rsidRDefault="00A47396" w:rsidP="0006284E">
            <w:pPr>
              <w:widowControl w:val="0"/>
              <w:spacing w:after="0" w:line="256" w:lineRule="auto"/>
              <w:contextualSpacing/>
              <w:outlineLvl w:val="0"/>
              <w:rPr>
                <w:rFonts w:ascii="Arial" w:eastAsia="Calibri" w:hAnsi="Arial" w:cs="Arial"/>
                <w:b/>
                <w:color w:val="8BBD3B"/>
              </w:rPr>
            </w:pPr>
          </w:p>
        </w:tc>
      </w:tr>
      <w:tr w:rsidR="00791F6F" w14:paraId="26F04F9E" w14:textId="77777777" w:rsidTr="00A47396">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00B090FE" w14:textId="77777777" w:rsidR="00A47396" w:rsidRPr="00D312F8" w:rsidRDefault="005A2C32"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10B71F11" w14:textId="77777777" w:rsidR="00A47396" w:rsidRPr="00D312F8" w:rsidRDefault="005A2C32"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5C2F8AE5" w14:textId="77777777" w:rsidR="00A47396" w:rsidRPr="00D312F8" w:rsidRDefault="005A2C32"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quality recreational activities</w:t>
            </w:r>
          </w:p>
        </w:tc>
      </w:tr>
    </w:tbl>
    <w:bookmarkEnd w:id="10"/>
    <w:p w14:paraId="2D4A96E2" w14:textId="11133D03" w:rsidR="0045484A" w:rsidRPr="000F16D8" w:rsidRDefault="005A2C32" w:rsidP="000F16D8">
      <w:pPr>
        <w:pStyle w:val="Heading2"/>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415F1CF4" w14:textId="6F9ACEAF" w:rsidR="00C37FCD" w:rsidRPr="001B1B02" w:rsidRDefault="005A2C32" w:rsidP="0034388D">
      <w:pPr>
        <w:pStyle w:val="ListParagraph"/>
        <w:numPr>
          <w:ilvl w:val="0"/>
          <w:numId w:val="1"/>
        </w:numPr>
        <w:spacing w:after="0" w:line="240" w:lineRule="auto"/>
        <w:ind w:left="567" w:hanging="567"/>
        <w:rPr>
          <w:rFonts w:eastAsia="Calibri" w:cstheme="minorHAnsi"/>
          <w:bCs/>
          <w:color w:val="000000"/>
          <w:szCs w:val="32"/>
        </w:rPr>
      </w:pPr>
      <w:r w:rsidRPr="00C37FCD">
        <w:rPr>
          <w:rFonts w:eastAsia="Calibri" w:cstheme="minorHAnsi"/>
          <w:bCs/>
          <w:color w:val="000000"/>
          <w:szCs w:val="32"/>
        </w:rPr>
        <w:t xml:space="preserve">As part of the </w:t>
      </w:r>
      <w:r w:rsidR="003F1018" w:rsidRPr="00C37FCD">
        <w:rPr>
          <w:rFonts w:eastAsia="Calibri" w:cstheme="minorHAnsi"/>
          <w:bCs/>
          <w:color w:val="000000"/>
          <w:szCs w:val="32"/>
        </w:rPr>
        <w:t>C</w:t>
      </w:r>
      <w:r w:rsidRPr="00C37FCD">
        <w:rPr>
          <w:rFonts w:eastAsia="Calibri" w:cstheme="minorHAnsi"/>
          <w:bCs/>
          <w:color w:val="000000"/>
          <w:szCs w:val="32"/>
        </w:rPr>
        <w:t>ouncil’s commitment to improve leisure facilities across the borough, progress</w:t>
      </w:r>
      <w:r w:rsidR="008F68EE" w:rsidRPr="00C37FCD">
        <w:rPr>
          <w:rFonts w:eastAsia="Calibri" w:cstheme="minorHAnsi"/>
          <w:bCs/>
          <w:color w:val="000000"/>
          <w:szCs w:val="32"/>
        </w:rPr>
        <w:t xml:space="preserve"> has been made</w:t>
      </w:r>
      <w:r w:rsidRPr="00C37FCD">
        <w:rPr>
          <w:rFonts w:eastAsia="Calibri" w:cstheme="minorHAnsi"/>
          <w:bCs/>
          <w:color w:val="000000"/>
          <w:szCs w:val="32"/>
        </w:rPr>
        <w:t xml:space="preserve"> over quarter three</w:t>
      </w:r>
      <w:r w:rsidR="009960BB" w:rsidRPr="00C37FCD">
        <w:rPr>
          <w:rFonts w:eastAsia="Calibri" w:cstheme="minorHAnsi"/>
          <w:bCs/>
          <w:color w:val="000000"/>
          <w:szCs w:val="32"/>
        </w:rPr>
        <w:t xml:space="preserve"> </w:t>
      </w:r>
      <w:r w:rsidRPr="00C37FCD">
        <w:rPr>
          <w:rFonts w:eastAsia="Calibri" w:cstheme="minorHAnsi"/>
          <w:bCs/>
          <w:color w:val="000000"/>
          <w:szCs w:val="32"/>
        </w:rPr>
        <w:t>on both the Decarbonisation and the Leisure Improvement programme</w:t>
      </w:r>
      <w:r w:rsidR="003F1018" w:rsidRPr="00C37FCD">
        <w:rPr>
          <w:rFonts w:eastAsia="Calibri" w:cstheme="minorHAnsi"/>
          <w:bCs/>
          <w:color w:val="000000"/>
          <w:szCs w:val="32"/>
        </w:rPr>
        <w:t>s</w:t>
      </w:r>
      <w:r w:rsidRPr="00C37FCD">
        <w:rPr>
          <w:rFonts w:eastAsia="Calibri" w:cstheme="minorHAnsi"/>
          <w:bCs/>
          <w:color w:val="000000"/>
          <w:szCs w:val="32"/>
        </w:rPr>
        <w:t xml:space="preserve">. </w:t>
      </w:r>
      <w:r>
        <w:rPr>
          <w:rFonts w:eastAsia="Calibri" w:cstheme="minorHAnsi"/>
          <w:bCs/>
          <w:color w:val="000000"/>
          <w:szCs w:val="32"/>
        </w:rPr>
        <w:t xml:space="preserve">On </w:t>
      </w:r>
      <w:r w:rsidR="00953AA2" w:rsidRPr="00C37FCD">
        <w:rPr>
          <w:rFonts w:eastAsia="Calibri" w:cstheme="minorHAnsi"/>
          <w:bCs/>
          <w:color w:val="000000"/>
          <w:szCs w:val="32"/>
        </w:rPr>
        <w:t>the d</w:t>
      </w:r>
      <w:r w:rsidRPr="00C37FCD">
        <w:rPr>
          <w:rFonts w:eastAsia="Calibri" w:cstheme="minorHAnsi"/>
          <w:bCs/>
          <w:color w:val="000000"/>
          <w:szCs w:val="32"/>
        </w:rPr>
        <w:t xml:space="preserve">ecarbonisation </w:t>
      </w:r>
      <w:r w:rsidR="00CF00A0" w:rsidRPr="00C37FCD">
        <w:rPr>
          <w:rFonts w:eastAsia="Calibri" w:cstheme="minorHAnsi"/>
          <w:bCs/>
          <w:color w:val="000000"/>
          <w:szCs w:val="32"/>
        </w:rPr>
        <w:t>phase of the programme</w:t>
      </w:r>
      <w:r w:rsidRPr="00C37FCD">
        <w:rPr>
          <w:rFonts w:eastAsia="Calibri" w:cstheme="minorHAnsi"/>
          <w:bCs/>
          <w:color w:val="000000"/>
          <w:szCs w:val="32"/>
        </w:rPr>
        <w:t>,</w:t>
      </w:r>
      <w:r w:rsidR="0034388D" w:rsidRPr="0034388D">
        <w:t xml:space="preserve"> </w:t>
      </w:r>
      <w:r w:rsidR="0034388D">
        <w:t>t</w:t>
      </w:r>
      <w:r w:rsidR="0034388D" w:rsidRPr="0034388D">
        <w:rPr>
          <w:rFonts w:eastAsia="Calibri" w:cstheme="minorHAnsi"/>
          <w:bCs/>
          <w:color w:val="000000"/>
          <w:szCs w:val="32"/>
        </w:rPr>
        <w:t>he mechanical and electrical elements of the decarbonisation works will be managed by the council to ensure value for money</w:t>
      </w:r>
      <w:r w:rsidR="0034388D">
        <w:rPr>
          <w:rFonts w:eastAsia="Calibri" w:cstheme="minorHAnsi"/>
          <w:bCs/>
          <w:color w:val="000000"/>
          <w:szCs w:val="32"/>
        </w:rPr>
        <w:t>.</w:t>
      </w:r>
      <w:r w:rsidRPr="00C37FCD">
        <w:rPr>
          <w:rFonts w:eastAsia="Calibri" w:cstheme="minorHAnsi"/>
          <w:bCs/>
          <w:color w:val="000000"/>
          <w:szCs w:val="32"/>
        </w:rPr>
        <w:t xml:space="preserve"> </w:t>
      </w:r>
      <w:r w:rsidR="00CF00A0" w:rsidRPr="00C37FCD">
        <w:rPr>
          <w:rFonts w:eastAsia="Calibri" w:cstheme="minorHAnsi"/>
          <w:bCs/>
          <w:color w:val="000000"/>
          <w:szCs w:val="32"/>
        </w:rPr>
        <w:t>The delivery strategy has now been agreed following completion of the technical design and specification of works.  Initial site set up</w:t>
      </w:r>
      <w:r w:rsidR="00AB4EF2" w:rsidRPr="00C37FCD">
        <w:rPr>
          <w:rFonts w:eastAsia="Calibri" w:cstheme="minorHAnsi"/>
          <w:bCs/>
          <w:color w:val="000000"/>
          <w:szCs w:val="32"/>
        </w:rPr>
        <w:t xml:space="preserve"> has </w:t>
      </w:r>
      <w:r w:rsidR="00E152AA" w:rsidRPr="00C37FCD">
        <w:rPr>
          <w:rFonts w:eastAsia="Calibri" w:cstheme="minorHAnsi"/>
          <w:bCs/>
          <w:color w:val="000000"/>
          <w:szCs w:val="32"/>
        </w:rPr>
        <w:t>take</w:t>
      </w:r>
      <w:r w:rsidR="00AB4EF2" w:rsidRPr="00C37FCD">
        <w:rPr>
          <w:rFonts w:eastAsia="Calibri" w:cstheme="minorHAnsi"/>
          <w:bCs/>
          <w:color w:val="000000"/>
          <w:szCs w:val="32"/>
        </w:rPr>
        <w:t>n</w:t>
      </w:r>
      <w:r w:rsidR="00E152AA" w:rsidRPr="00C37FCD">
        <w:rPr>
          <w:rFonts w:eastAsia="Calibri" w:cstheme="minorHAnsi"/>
          <w:bCs/>
          <w:color w:val="000000"/>
          <w:szCs w:val="32"/>
        </w:rPr>
        <w:t xml:space="preserve"> place at </w:t>
      </w:r>
      <w:r w:rsidR="00E152AA" w:rsidRPr="00C37FCD">
        <w:rPr>
          <w:rFonts w:eastAsia="Calibri" w:cstheme="minorHAnsi"/>
          <w:color w:val="000000" w:themeColor="text1"/>
        </w:rPr>
        <w:t>the three leisure centres (Leyland, Penwortham, Bamber Bridge)</w:t>
      </w:r>
      <w:r w:rsidR="00AB4EF2" w:rsidRPr="00C37FCD">
        <w:rPr>
          <w:rFonts w:eastAsia="Calibri" w:cstheme="minorHAnsi"/>
          <w:color w:val="000000" w:themeColor="text1"/>
        </w:rPr>
        <w:t>.</w:t>
      </w:r>
      <w:r w:rsidR="00E152AA" w:rsidRPr="00C37FCD">
        <w:rPr>
          <w:rFonts w:eastAsia="Calibri" w:cstheme="minorHAnsi"/>
          <w:bCs/>
          <w:color w:val="000000"/>
          <w:szCs w:val="32"/>
        </w:rPr>
        <w:t xml:space="preserve"> </w:t>
      </w:r>
      <w:r w:rsidR="00AB4EF2" w:rsidRPr="00C37FCD">
        <w:rPr>
          <w:rFonts w:eastAsia="Calibri" w:cstheme="minorHAnsi"/>
          <w:bCs/>
          <w:color w:val="000000"/>
          <w:szCs w:val="32"/>
        </w:rPr>
        <w:t>Enabling works has commenced</w:t>
      </w:r>
      <w:r w:rsidR="0053291F" w:rsidRPr="00C37FCD">
        <w:rPr>
          <w:rFonts w:eastAsia="Calibri" w:cstheme="minorHAnsi"/>
          <w:bCs/>
          <w:color w:val="000000"/>
          <w:szCs w:val="32"/>
        </w:rPr>
        <w:t xml:space="preserve"> across all sites</w:t>
      </w:r>
      <w:r w:rsidR="00AB4EF2" w:rsidRPr="00C37FCD">
        <w:rPr>
          <w:rFonts w:eastAsia="Calibri" w:cstheme="minorHAnsi"/>
          <w:bCs/>
          <w:color w:val="000000"/>
          <w:szCs w:val="32"/>
        </w:rPr>
        <w:t xml:space="preserve"> </w:t>
      </w:r>
      <w:r w:rsidR="0069785F" w:rsidRPr="00C37FCD">
        <w:rPr>
          <w:rFonts w:eastAsia="Calibri" w:cstheme="minorHAnsi"/>
          <w:bCs/>
          <w:color w:val="000000"/>
          <w:szCs w:val="32"/>
        </w:rPr>
        <w:t xml:space="preserve">including </w:t>
      </w:r>
      <w:r w:rsidR="00E152AA" w:rsidRPr="00C37FCD">
        <w:rPr>
          <w:rFonts w:eastAsia="Calibri" w:cstheme="minorHAnsi"/>
        </w:rPr>
        <w:t>LED light</w:t>
      </w:r>
      <w:r w:rsidR="0069785F" w:rsidRPr="00C37FCD">
        <w:rPr>
          <w:rFonts w:eastAsia="Calibri" w:cstheme="minorHAnsi"/>
        </w:rPr>
        <w:t>ing upgrades</w:t>
      </w:r>
      <w:r w:rsidR="00AB4EF2" w:rsidRPr="00C37FCD">
        <w:rPr>
          <w:rFonts w:eastAsia="Calibri" w:cstheme="minorHAnsi"/>
        </w:rPr>
        <w:t xml:space="preserve">, ceiling grid and tiles and </w:t>
      </w:r>
      <w:r w:rsidR="00E152AA" w:rsidRPr="00C37FCD">
        <w:rPr>
          <w:rFonts w:eastAsia="Calibri" w:cstheme="minorHAnsi"/>
        </w:rPr>
        <w:t xml:space="preserve">heating </w:t>
      </w:r>
      <w:r w:rsidR="00AB4EF2">
        <w:t>pipe connections in plant rooms</w:t>
      </w:r>
      <w:r w:rsidR="00E152AA" w:rsidRPr="00C37FCD">
        <w:rPr>
          <w:rFonts w:eastAsia="Calibri" w:cstheme="minorHAnsi"/>
        </w:rPr>
        <w:t xml:space="preserve">. </w:t>
      </w:r>
      <w:r w:rsidR="00CF00A0" w:rsidRPr="00C37FCD">
        <w:rPr>
          <w:rFonts w:eastAsia="Calibri" w:cstheme="minorHAnsi"/>
          <w:bCs/>
          <w:color w:val="000000"/>
          <w:szCs w:val="32"/>
        </w:rPr>
        <w:t xml:space="preserve"> </w:t>
      </w:r>
    </w:p>
    <w:p w14:paraId="729327E3" w14:textId="77777777" w:rsidR="0053274F" w:rsidRPr="00C37FCD" w:rsidRDefault="0053274F" w:rsidP="007E4057">
      <w:pPr>
        <w:pStyle w:val="ListParagraph"/>
        <w:spacing w:after="0" w:line="240" w:lineRule="auto"/>
        <w:ind w:left="567"/>
        <w:rPr>
          <w:rFonts w:cstheme="minorHAnsi"/>
          <w:bCs/>
          <w:iCs/>
          <w:color w:val="FF0000"/>
        </w:rPr>
      </w:pPr>
    </w:p>
    <w:p w14:paraId="6B57030E" w14:textId="731BE588" w:rsidR="00730ABC" w:rsidRPr="007C36DE" w:rsidRDefault="005A2C32" w:rsidP="00730ABC">
      <w:pPr>
        <w:pStyle w:val="ListParagraph"/>
        <w:numPr>
          <w:ilvl w:val="0"/>
          <w:numId w:val="1"/>
        </w:numPr>
        <w:spacing w:after="0" w:line="240" w:lineRule="auto"/>
        <w:ind w:left="567" w:hanging="567"/>
        <w:rPr>
          <w:rFonts w:ascii="Arial" w:eastAsia="Calibri" w:hAnsi="Arial" w:cs="Times New Roman"/>
        </w:rPr>
      </w:pPr>
      <w:r>
        <w:rPr>
          <w:rFonts w:ascii="Arial" w:eastAsia="Calibri" w:hAnsi="Arial" w:cs="Times New Roman"/>
        </w:rPr>
        <w:t xml:space="preserve">New </w:t>
      </w:r>
      <w:r w:rsidR="000E099C">
        <w:rPr>
          <w:rFonts w:ascii="Arial" w:eastAsia="Calibri" w:hAnsi="Arial" w:cs="Times New Roman"/>
        </w:rPr>
        <w:t>h</w:t>
      </w:r>
      <w:r w:rsidR="000E099C" w:rsidRPr="007C36DE">
        <w:rPr>
          <w:rFonts w:ascii="Arial" w:eastAsia="Calibri" w:hAnsi="Arial" w:cs="Times New Roman"/>
        </w:rPr>
        <w:t>igh-quality</w:t>
      </w:r>
      <w:r w:rsidR="00C646ED" w:rsidRPr="007C36DE">
        <w:rPr>
          <w:rFonts w:ascii="Arial" w:eastAsia="Calibri" w:hAnsi="Arial" w:cs="Times New Roman"/>
        </w:rPr>
        <w:t xml:space="preserve"> affordable homes</w:t>
      </w:r>
      <w:r>
        <w:rPr>
          <w:rFonts w:ascii="Arial" w:eastAsia="Calibri" w:hAnsi="Arial" w:cs="Times New Roman"/>
        </w:rPr>
        <w:t xml:space="preserve"> are coming forward with the </w:t>
      </w:r>
      <w:r w:rsidR="00F95950" w:rsidRPr="007C36DE">
        <w:rPr>
          <w:rFonts w:ascii="Arial" w:eastAsia="Calibri" w:hAnsi="Arial" w:cs="Times New Roman"/>
        </w:rPr>
        <w:t xml:space="preserve">McKenzie Arms </w:t>
      </w:r>
      <w:r w:rsidR="00A700E3" w:rsidRPr="007C36DE">
        <w:rPr>
          <w:rFonts w:ascii="Arial" w:eastAsia="Calibri" w:hAnsi="Arial" w:cs="Times New Roman"/>
        </w:rPr>
        <w:t xml:space="preserve">scheme </w:t>
      </w:r>
      <w:r>
        <w:rPr>
          <w:rFonts w:ascii="Arial" w:eastAsia="Calibri" w:hAnsi="Arial" w:cs="Times New Roman"/>
        </w:rPr>
        <w:t>nearing</w:t>
      </w:r>
      <w:r w:rsidR="00A700E3" w:rsidRPr="007C36DE">
        <w:rPr>
          <w:rFonts w:ascii="Arial" w:eastAsia="Calibri" w:hAnsi="Arial" w:cs="Times New Roman"/>
        </w:rPr>
        <w:t xml:space="preserve"> completi</w:t>
      </w:r>
      <w:r>
        <w:rPr>
          <w:rFonts w:ascii="Arial" w:eastAsia="Calibri" w:hAnsi="Arial" w:cs="Times New Roman"/>
        </w:rPr>
        <w:t>on.  T</w:t>
      </w:r>
      <w:r w:rsidR="00A700E3" w:rsidRPr="007C36DE">
        <w:rPr>
          <w:rFonts w:ascii="Arial" w:eastAsia="Calibri" w:hAnsi="Arial" w:cs="Times New Roman"/>
        </w:rPr>
        <w:t>he</w:t>
      </w:r>
      <w:r w:rsidR="009447E9" w:rsidRPr="007C36DE">
        <w:rPr>
          <w:rFonts w:ascii="Arial" w:eastAsia="Calibri" w:hAnsi="Arial" w:cs="Times New Roman"/>
        </w:rPr>
        <w:t xml:space="preserve"> construction</w:t>
      </w:r>
      <w:r w:rsidR="00A700E3" w:rsidRPr="007C36DE">
        <w:rPr>
          <w:rFonts w:ascii="Arial" w:eastAsia="Calibri" w:hAnsi="Arial" w:cs="Times New Roman"/>
        </w:rPr>
        <w:t xml:space="preserve"> works to the</w:t>
      </w:r>
      <w:r w:rsidR="009447E9" w:rsidRPr="007C36DE">
        <w:rPr>
          <w:rFonts w:ascii="Arial" w:eastAsia="Calibri" w:hAnsi="Arial" w:cs="Times New Roman"/>
        </w:rPr>
        <w:t xml:space="preserve"> three town</w:t>
      </w:r>
      <w:r w:rsidR="00A700E3" w:rsidRPr="007C36DE">
        <w:rPr>
          <w:rFonts w:ascii="Arial" w:eastAsia="Calibri" w:hAnsi="Arial" w:cs="Times New Roman"/>
        </w:rPr>
        <w:t xml:space="preserve"> houses and </w:t>
      </w:r>
      <w:r w:rsidR="009447E9" w:rsidRPr="007C36DE">
        <w:rPr>
          <w:rFonts w:ascii="Arial" w:eastAsia="Calibri" w:hAnsi="Arial" w:cs="Times New Roman"/>
        </w:rPr>
        <w:t xml:space="preserve">nine </w:t>
      </w:r>
      <w:r w:rsidR="00A700E3" w:rsidRPr="007C36DE">
        <w:rPr>
          <w:rFonts w:ascii="Arial" w:eastAsia="Calibri" w:hAnsi="Arial" w:cs="Times New Roman"/>
        </w:rPr>
        <w:t xml:space="preserve">apartments </w:t>
      </w:r>
      <w:r>
        <w:rPr>
          <w:rFonts w:ascii="Arial" w:eastAsia="Calibri" w:hAnsi="Arial" w:cs="Times New Roman"/>
        </w:rPr>
        <w:t xml:space="preserve">is scheduled to complete </w:t>
      </w:r>
      <w:r w:rsidR="00A700E3" w:rsidRPr="007C36DE">
        <w:rPr>
          <w:rFonts w:ascii="Arial" w:eastAsia="Calibri" w:hAnsi="Arial" w:cs="Times New Roman"/>
        </w:rPr>
        <w:t xml:space="preserve">by </w:t>
      </w:r>
      <w:r w:rsidR="009447E9" w:rsidRPr="007C36DE">
        <w:rPr>
          <w:rFonts w:ascii="Arial" w:eastAsia="Calibri" w:hAnsi="Arial" w:cs="Times New Roman"/>
        </w:rPr>
        <w:t>March</w:t>
      </w:r>
      <w:r w:rsidR="00A700E3" w:rsidRPr="007C36DE">
        <w:rPr>
          <w:rFonts w:ascii="Arial" w:eastAsia="Calibri" w:hAnsi="Arial" w:cs="Times New Roman"/>
        </w:rPr>
        <w:t xml:space="preserve"> 2023</w:t>
      </w:r>
      <w:r w:rsidR="00C646ED" w:rsidRPr="007C36DE">
        <w:rPr>
          <w:rFonts w:ascii="Arial" w:eastAsia="Calibri" w:hAnsi="Arial" w:cs="Times New Roman"/>
        </w:rPr>
        <w:t>.</w:t>
      </w:r>
      <w:r w:rsidR="009447E9" w:rsidRPr="007C36DE">
        <w:rPr>
          <w:rFonts w:ascii="Arial" w:eastAsia="Calibri" w:hAnsi="Arial" w:cs="Times New Roman"/>
        </w:rPr>
        <w:t xml:space="preserve"> </w:t>
      </w:r>
      <w:r>
        <w:rPr>
          <w:rFonts w:ascii="Arial" w:eastAsia="Calibri" w:hAnsi="Arial" w:cs="Times New Roman"/>
        </w:rPr>
        <w:t>Most major works have been completed to the prope</w:t>
      </w:r>
      <w:r>
        <w:rPr>
          <w:rFonts w:ascii="Arial" w:eastAsia="Calibri" w:hAnsi="Arial" w:cs="Times New Roman"/>
        </w:rPr>
        <w:t xml:space="preserve">rties such as the </w:t>
      </w:r>
      <w:r w:rsidR="00C646ED" w:rsidRPr="007C36DE">
        <w:rPr>
          <w:rFonts w:ascii="Arial" w:eastAsia="Calibri" w:hAnsi="Arial" w:cs="Times New Roman"/>
        </w:rPr>
        <w:t>glazing panels</w:t>
      </w:r>
      <w:r>
        <w:rPr>
          <w:rFonts w:ascii="Arial" w:eastAsia="Calibri" w:hAnsi="Arial" w:cs="Times New Roman"/>
        </w:rPr>
        <w:t xml:space="preserve"> and the</w:t>
      </w:r>
      <w:r w:rsidR="009447E9" w:rsidRPr="007C36DE">
        <w:rPr>
          <w:rFonts w:ascii="Arial" w:eastAsia="Calibri" w:hAnsi="Arial" w:cs="Times New Roman"/>
        </w:rPr>
        <w:t xml:space="preserve"> interior and exterior work to the houses</w:t>
      </w:r>
      <w:r w:rsidR="00C646ED" w:rsidRPr="007C36DE">
        <w:rPr>
          <w:rFonts w:ascii="Arial" w:eastAsia="Calibri" w:hAnsi="Arial" w:cs="Times New Roman"/>
        </w:rPr>
        <w:t xml:space="preserve">.  </w:t>
      </w:r>
      <w:r>
        <w:rPr>
          <w:rFonts w:ascii="Arial" w:eastAsia="Calibri" w:hAnsi="Arial" w:cs="Times New Roman"/>
        </w:rPr>
        <w:t>R</w:t>
      </w:r>
      <w:r w:rsidRPr="007C36DE">
        <w:rPr>
          <w:rFonts w:ascii="Arial" w:eastAsia="Calibri" w:hAnsi="Arial" w:cs="Times New Roman"/>
        </w:rPr>
        <w:t xml:space="preserve">emaining construction works </w:t>
      </w:r>
      <w:r>
        <w:rPr>
          <w:rFonts w:ascii="Arial" w:eastAsia="Calibri" w:hAnsi="Arial" w:cs="Times New Roman"/>
        </w:rPr>
        <w:t xml:space="preserve">include landscaping </w:t>
      </w:r>
      <w:r w:rsidR="006A3310">
        <w:rPr>
          <w:rFonts w:ascii="Arial" w:eastAsia="Calibri" w:hAnsi="Arial" w:cs="Times New Roman"/>
        </w:rPr>
        <w:t xml:space="preserve">and </w:t>
      </w:r>
      <w:r w:rsidR="006A3310" w:rsidRPr="007C36DE">
        <w:rPr>
          <w:rFonts w:ascii="Arial" w:eastAsia="Calibri" w:hAnsi="Arial" w:cs="Times New Roman"/>
        </w:rPr>
        <w:t>internal</w:t>
      </w:r>
      <w:r>
        <w:rPr>
          <w:rFonts w:ascii="Arial" w:eastAsia="Calibri" w:hAnsi="Arial" w:cs="Times New Roman"/>
        </w:rPr>
        <w:t xml:space="preserve"> fittings and fixtures to the </w:t>
      </w:r>
      <w:r w:rsidRPr="007C36DE">
        <w:rPr>
          <w:rFonts w:ascii="Arial" w:eastAsia="Calibri" w:hAnsi="Arial" w:cs="Times New Roman"/>
        </w:rPr>
        <w:t xml:space="preserve">apartments </w:t>
      </w:r>
      <w:r>
        <w:rPr>
          <w:rFonts w:ascii="Arial" w:eastAsia="Calibri" w:hAnsi="Arial" w:cs="Times New Roman"/>
        </w:rPr>
        <w:t>such as</w:t>
      </w:r>
      <w:r w:rsidRPr="007C36DE">
        <w:rPr>
          <w:rFonts w:ascii="Arial" w:eastAsia="Calibri" w:hAnsi="Arial" w:cs="Times New Roman"/>
        </w:rPr>
        <w:t xml:space="preserve"> kitchen installation, internal decoration, mechanical and elec</w:t>
      </w:r>
      <w:r w:rsidRPr="007C36DE">
        <w:rPr>
          <w:rFonts w:ascii="Arial" w:eastAsia="Calibri" w:hAnsi="Arial" w:cs="Times New Roman"/>
        </w:rPr>
        <w:t xml:space="preserve">trical works. </w:t>
      </w:r>
      <w:r w:rsidR="009447E9" w:rsidRPr="007C36DE">
        <w:rPr>
          <w:rFonts w:ascii="Arial" w:eastAsia="Calibri" w:hAnsi="Arial" w:cs="Times New Roman"/>
        </w:rPr>
        <w:t xml:space="preserve">The Jubilee Gardens Extra Care scheme has </w:t>
      </w:r>
      <w:r w:rsidR="003645B4" w:rsidRPr="007C36DE">
        <w:rPr>
          <w:rFonts w:ascii="Arial" w:eastAsia="Calibri" w:hAnsi="Arial" w:cs="Times New Roman"/>
        </w:rPr>
        <w:t xml:space="preserve">moved forward </w:t>
      </w:r>
      <w:r>
        <w:rPr>
          <w:rFonts w:ascii="Arial" w:eastAsia="Calibri" w:hAnsi="Arial" w:cs="Times New Roman"/>
        </w:rPr>
        <w:t xml:space="preserve">and </w:t>
      </w:r>
      <w:r w:rsidRPr="007C36DE">
        <w:rPr>
          <w:rFonts w:ascii="Arial" w:eastAsia="Calibri" w:hAnsi="Arial" w:cs="Times New Roman"/>
        </w:rPr>
        <w:t>successful</w:t>
      </w:r>
      <w:r>
        <w:rPr>
          <w:rFonts w:ascii="Arial" w:eastAsia="Calibri" w:hAnsi="Arial" w:cs="Times New Roman"/>
        </w:rPr>
        <w:t>ly</w:t>
      </w:r>
      <w:r w:rsidRPr="007C36DE">
        <w:rPr>
          <w:rFonts w:ascii="Arial" w:eastAsia="Calibri" w:hAnsi="Arial" w:cs="Times New Roman"/>
        </w:rPr>
        <w:t xml:space="preserve"> </w:t>
      </w:r>
      <w:r>
        <w:rPr>
          <w:rFonts w:ascii="Arial" w:eastAsia="Calibri" w:hAnsi="Arial" w:cs="Times New Roman"/>
        </w:rPr>
        <w:t xml:space="preserve">secured </w:t>
      </w:r>
      <w:r w:rsidRPr="007C36DE">
        <w:rPr>
          <w:rFonts w:ascii="Arial" w:eastAsia="Calibri" w:hAnsi="Arial" w:cs="Times New Roman"/>
        </w:rPr>
        <w:t>£6 million</w:t>
      </w:r>
      <w:r w:rsidRPr="00D64C42">
        <w:rPr>
          <w:rFonts w:ascii="Arial" w:eastAsia="Calibri" w:hAnsi="Arial" w:cs="Times New Roman"/>
        </w:rPr>
        <w:t xml:space="preserve"> </w:t>
      </w:r>
      <w:r w:rsidRPr="007C36DE">
        <w:rPr>
          <w:rFonts w:ascii="Arial" w:eastAsia="Calibri" w:hAnsi="Arial" w:cs="Times New Roman"/>
        </w:rPr>
        <w:t xml:space="preserve">of funding </w:t>
      </w:r>
      <w:r>
        <w:rPr>
          <w:rFonts w:ascii="Arial" w:eastAsia="Calibri" w:hAnsi="Arial" w:cs="Times New Roman"/>
        </w:rPr>
        <w:t xml:space="preserve">from </w:t>
      </w:r>
      <w:r w:rsidRPr="007C36DE">
        <w:rPr>
          <w:rFonts w:ascii="Arial" w:eastAsia="Calibri" w:hAnsi="Arial" w:cs="Times New Roman"/>
        </w:rPr>
        <w:t xml:space="preserve">Homes England. </w:t>
      </w:r>
      <w:r>
        <w:rPr>
          <w:rFonts w:ascii="Arial" w:eastAsia="Calibri" w:hAnsi="Arial" w:cs="Times New Roman"/>
        </w:rPr>
        <w:t xml:space="preserve">The latest </w:t>
      </w:r>
      <w:r w:rsidRPr="007C36DE">
        <w:rPr>
          <w:rFonts w:ascii="Arial" w:eastAsia="Calibri" w:hAnsi="Arial" w:cs="Times New Roman"/>
        </w:rPr>
        <w:t xml:space="preserve">technical design (RIBA Stage 4) </w:t>
      </w:r>
      <w:r>
        <w:rPr>
          <w:rFonts w:ascii="Arial" w:eastAsia="Calibri" w:hAnsi="Arial" w:cs="Times New Roman"/>
        </w:rPr>
        <w:t xml:space="preserve">has completed together with a </w:t>
      </w:r>
      <w:r w:rsidR="003645B4" w:rsidRPr="007C36DE">
        <w:rPr>
          <w:rFonts w:ascii="Arial" w:eastAsia="Calibri" w:hAnsi="Arial" w:cs="Times New Roman"/>
        </w:rPr>
        <w:t>stakeholder consultation review</w:t>
      </w:r>
      <w:r>
        <w:rPr>
          <w:rFonts w:ascii="Arial" w:eastAsia="Calibri" w:hAnsi="Arial" w:cs="Times New Roman"/>
        </w:rPr>
        <w:t xml:space="preserve"> and the </w:t>
      </w:r>
      <w:r w:rsidR="003645B4" w:rsidRPr="007C36DE">
        <w:rPr>
          <w:rFonts w:ascii="Arial" w:eastAsia="Calibri" w:hAnsi="Arial" w:cs="Times New Roman"/>
        </w:rPr>
        <w:t xml:space="preserve">planning application has been submitted to comply with pre-commencement planning conditions. </w:t>
      </w:r>
    </w:p>
    <w:p w14:paraId="5E2AD099" w14:textId="77777777" w:rsidR="009354D7" w:rsidRPr="009354D7" w:rsidRDefault="009354D7" w:rsidP="009354D7">
      <w:pPr>
        <w:pStyle w:val="ListParagraph"/>
        <w:rPr>
          <w:rFonts w:cstheme="minorHAnsi"/>
          <w:bCs/>
          <w:iCs/>
          <w:color w:val="FF0000"/>
        </w:rPr>
      </w:pPr>
    </w:p>
    <w:p w14:paraId="1D1AE106" w14:textId="5590A486" w:rsidR="00064803" w:rsidRPr="001E276D" w:rsidRDefault="005A2C32" w:rsidP="009354D7">
      <w:pPr>
        <w:pStyle w:val="ListParagraph"/>
        <w:numPr>
          <w:ilvl w:val="0"/>
          <w:numId w:val="1"/>
        </w:numPr>
        <w:spacing w:after="0" w:line="240" w:lineRule="auto"/>
        <w:ind w:left="567" w:hanging="567"/>
        <w:rPr>
          <w:rFonts w:ascii="Arial" w:eastAsia="Calibri" w:hAnsi="Arial" w:cs="Times New Roman"/>
        </w:rPr>
      </w:pPr>
      <w:r w:rsidRPr="001E276D">
        <w:rPr>
          <w:rFonts w:cstheme="minorHAnsi"/>
          <w:bCs/>
          <w:iCs/>
        </w:rPr>
        <w:t xml:space="preserve">As part of the ongoing commitment to the environment and to help tackle climate change, </w:t>
      </w:r>
      <w:r w:rsidR="00246EA0">
        <w:rPr>
          <w:rFonts w:cstheme="minorHAnsi"/>
          <w:bCs/>
          <w:iCs/>
        </w:rPr>
        <w:t>work has progressed with a number of activities including the costing and ordering of trees to support the tree giveaway in February 2023</w:t>
      </w:r>
      <w:r w:rsidR="00DA2136">
        <w:rPr>
          <w:rFonts w:cstheme="minorHAnsi"/>
          <w:bCs/>
          <w:iCs/>
        </w:rPr>
        <w:t xml:space="preserve"> has been completed and</w:t>
      </w:r>
      <w:r w:rsidR="00246EA0">
        <w:rPr>
          <w:rFonts w:cstheme="minorHAnsi"/>
          <w:bCs/>
          <w:iCs/>
        </w:rPr>
        <w:t xml:space="preserve"> the target of 27,000 trees to be achieved in quarter four. Additionally, progress has been made with the leases towards the installation of 19 Electric Vehicle Charging Points (EVC), which are expected to be installed in quarter four. </w:t>
      </w:r>
      <w:r w:rsidR="00246EA0" w:rsidRPr="00246EA0">
        <w:rPr>
          <w:rFonts w:cstheme="minorHAnsi"/>
          <w:bCs/>
          <w:iCs/>
        </w:rPr>
        <w:t>Locations for the EVCs include Kings Street (Leyland), the Railway Station (Leyland), King Street (Lostock) and Cann</w:t>
      </w:r>
      <w:r w:rsidR="00246EA0">
        <w:rPr>
          <w:rFonts w:cstheme="minorHAnsi"/>
          <w:bCs/>
          <w:iCs/>
        </w:rPr>
        <w:t xml:space="preserve"> B</w:t>
      </w:r>
      <w:r w:rsidR="00246EA0" w:rsidRPr="00246EA0">
        <w:rPr>
          <w:rFonts w:cstheme="minorHAnsi"/>
          <w:bCs/>
          <w:iCs/>
        </w:rPr>
        <w:t>ridge Street (Walton-le-Dale).</w:t>
      </w:r>
    </w:p>
    <w:p w14:paraId="5CDD88B0" w14:textId="45B112FA" w:rsidR="00263997" w:rsidRDefault="00263997" w:rsidP="00041C94">
      <w:pPr>
        <w:spacing w:after="0" w:line="240" w:lineRule="auto"/>
        <w:rPr>
          <w:rFonts w:eastAsia="Times New Roman" w:cstheme="minorHAnsi"/>
          <w:b/>
          <w:bCs/>
          <w:lang w:eastAsia="en-GB"/>
        </w:rPr>
      </w:pPr>
    </w:p>
    <w:p w14:paraId="2B3760EC" w14:textId="7F9188DF" w:rsidR="00041C94" w:rsidRPr="00C400C3" w:rsidRDefault="005A2C32" w:rsidP="00041C94">
      <w:pPr>
        <w:spacing w:after="0" w:line="240" w:lineRule="auto"/>
        <w:rPr>
          <w:rFonts w:eastAsia="Times New Roman" w:cstheme="minorHAnsi"/>
          <w:b/>
          <w:bCs/>
          <w:lang w:eastAsia="en-GB"/>
        </w:rPr>
      </w:pPr>
      <w:r w:rsidRPr="00C400C3">
        <w:rPr>
          <w:rFonts w:eastAsia="Times New Roman" w:cstheme="minorHAnsi"/>
          <w:b/>
          <w:bCs/>
          <w:lang w:eastAsia="en-GB"/>
        </w:rPr>
        <w:t xml:space="preserve">Performance of key projects </w:t>
      </w:r>
    </w:p>
    <w:p w14:paraId="068E0AFD" w14:textId="77777777" w:rsidR="00041C94" w:rsidRPr="000B2C94" w:rsidRDefault="00041C94" w:rsidP="00041C94">
      <w:pPr>
        <w:pStyle w:val="ListParagraph"/>
        <w:spacing w:after="0" w:line="240" w:lineRule="auto"/>
        <w:ind w:left="360"/>
        <w:rPr>
          <w:rFonts w:eastAsia="Times New Roman" w:cstheme="minorHAnsi"/>
          <w:b/>
          <w:bCs/>
          <w:lang w:eastAsia="en-GB"/>
        </w:rPr>
      </w:pPr>
    </w:p>
    <w:p w14:paraId="124849CE" w14:textId="77777777" w:rsidR="00041C94" w:rsidRPr="00C400C3" w:rsidRDefault="005A2C32" w:rsidP="00041C94">
      <w:pPr>
        <w:pStyle w:val="ListParagraph"/>
        <w:spacing w:after="0" w:line="240" w:lineRule="auto"/>
        <w:ind w:left="360"/>
        <w:rPr>
          <w:rFonts w:eastAsia="Times New Roman" w:cstheme="minorHAnsi"/>
          <w:b/>
          <w:bCs/>
          <w:lang w:eastAsia="en-GB"/>
        </w:rPr>
      </w:pPr>
      <w:r>
        <w:rPr>
          <w:noProof/>
          <w:lang w:eastAsia="en-GB"/>
        </w:rPr>
        <mc:AlternateContent>
          <mc:Choice Requires="wpg">
            <w:drawing>
              <wp:inline distT="0" distB="0" distL="0" distR="0" wp14:anchorId="15C7FD5A" wp14:editId="344F1B32">
                <wp:extent cx="6035962" cy="1088761"/>
                <wp:effectExtent l="0" t="0" r="0" b="0"/>
                <wp:docPr id="300" name="Group 300"/>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301" name="Group 301"/>
                        <wpg:cNvGrpSpPr/>
                        <wpg:grpSpPr>
                          <a:xfrm>
                            <a:off x="0" y="0"/>
                            <a:ext cx="1265555" cy="1088761"/>
                            <a:chOff x="0" y="0"/>
                            <a:chExt cx="1265555" cy="1088761"/>
                          </a:xfrm>
                        </wpg:grpSpPr>
                        <wps:wsp>
                          <wps:cNvPr id="302" name="Oval 107"/>
                          <wps:cNvSpPr>
                            <a:spLocks noChangeArrowheads="1"/>
                          </wps:cNvSpPr>
                          <wps:spPr bwMode="auto">
                            <a:xfrm>
                              <a:off x="94890" y="8626"/>
                              <a:ext cx="1080135" cy="1080135"/>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03" name="Group 303"/>
                          <wpg:cNvGrpSpPr/>
                          <wpg:grpSpPr>
                            <a:xfrm>
                              <a:off x="0" y="0"/>
                              <a:ext cx="1265555" cy="871220"/>
                              <a:chOff x="0" y="0"/>
                              <a:chExt cx="1265555" cy="871269"/>
                            </a:xfrm>
                          </wpg:grpSpPr>
                          <wps:wsp>
                            <wps:cNvPr id="304"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3D2F" w14:textId="77777777" w:rsidR="006D28FE" w:rsidRPr="00C042E8" w:rsidRDefault="005A2C32" w:rsidP="00041C94">
                                  <w:pPr>
                                    <w:jc w:val="center"/>
                                    <w:rPr>
                                      <w:b/>
                                      <w:bCs/>
                                      <w:color w:val="FFFFFF"/>
                                      <w:sz w:val="52"/>
                                      <w:szCs w:val="44"/>
                                      <w:lang w:val="en-US"/>
                                    </w:rPr>
                                  </w:pPr>
                                  <w:r w:rsidRPr="00C042E8">
                                    <w:rPr>
                                      <w:b/>
                                      <w:bCs/>
                                      <w:color w:val="FFFFFF"/>
                                      <w:sz w:val="52"/>
                                      <w:szCs w:val="44"/>
                                      <w:lang w:val="en-US"/>
                                    </w:rPr>
                                    <w:t>1</w:t>
                                  </w:r>
                                </w:p>
                              </w:txbxContent>
                            </wps:txbx>
                            <wps:bodyPr rot="0" vert="horz" wrap="square" anchor="t" anchorCtr="0" upright="1"/>
                          </wps:wsp>
                          <wps:wsp>
                            <wps:cNvPr id="305"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DD673" w14:textId="77777777" w:rsidR="006D28FE" w:rsidRPr="00860986" w:rsidRDefault="005A2C32"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306" name="Group 306"/>
                        <wpg:cNvGrpSpPr/>
                        <wpg:grpSpPr>
                          <a:xfrm>
                            <a:off x="1595886" y="8626"/>
                            <a:ext cx="1265555" cy="1080135"/>
                            <a:chOff x="0" y="0"/>
                            <a:chExt cx="1265555" cy="1080135"/>
                          </a:xfrm>
                        </wpg:grpSpPr>
                        <wps:wsp>
                          <wps:cNvPr id="307"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08" name="Group 308"/>
                          <wpg:cNvGrpSpPr/>
                          <wpg:grpSpPr>
                            <a:xfrm>
                              <a:off x="0" y="43132"/>
                              <a:ext cx="1265555" cy="871269"/>
                              <a:chOff x="0" y="0"/>
                              <a:chExt cx="1265555" cy="871269"/>
                            </a:xfrm>
                          </wpg:grpSpPr>
                          <wps:wsp>
                            <wps:cNvPr id="309"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B22B" w14:textId="77777777" w:rsidR="006D28FE" w:rsidRPr="00D53F03" w:rsidRDefault="005A2C32" w:rsidP="00041C94">
                                  <w:pPr>
                                    <w:jc w:val="center"/>
                                    <w:rPr>
                                      <w:b/>
                                      <w:bCs/>
                                      <w:color w:val="FFFFFF"/>
                                      <w:sz w:val="52"/>
                                      <w:szCs w:val="44"/>
                                      <w:lang w:val="en-US"/>
                                    </w:rPr>
                                  </w:pPr>
                                  <w:r>
                                    <w:rPr>
                                      <w:b/>
                                      <w:bCs/>
                                      <w:color w:val="FFFFFF"/>
                                      <w:sz w:val="52"/>
                                      <w:szCs w:val="44"/>
                                      <w:lang w:val="en-US"/>
                                    </w:rPr>
                                    <w:t>2</w:t>
                                  </w:r>
                                </w:p>
                              </w:txbxContent>
                            </wps:txbx>
                            <wps:bodyPr rot="0" vert="horz" wrap="square" anchor="t" anchorCtr="0" upright="1"/>
                          </wps:wsp>
                          <wps:wsp>
                            <wps:cNvPr id="310"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A0F9" w14:textId="77777777" w:rsidR="006D28FE" w:rsidRPr="00860986" w:rsidRDefault="005A2C32"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311" name="Group 311"/>
                        <wpg:cNvGrpSpPr/>
                        <wpg:grpSpPr>
                          <a:xfrm>
                            <a:off x="3174520" y="8626"/>
                            <a:ext cx="1265555" cy="1080135"/>
                            <a:chOff x="0" y="0"/>
                            <a:chExt cx="1265555" cy="1080135"/>
                          </a:xfrm>
                        </wpg:grpSpPr>
                        <wps:wsp>
                          <wps:cNvPr id="312"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13" name="Group 313"/>
                          <wpg:cNvGrpSpPr/>
                          <wpg:grpSpPr>
                            <a:xfrm>
                              <a:off x="0" y="8626"/>
                              <a:ext cx="1265555" cy="871269"/>
                              <a:chOff x="0" y="0"/>
                              <a:chExt cx="1265555" cy="871269"/>
                            </a:xfrm>
                          </wpg:grpSpPr>
                          <wps:wsp>
                            <wps:cNvPr id="314"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B218F" w14:textId="77777777" w:rsidR="006D28FE" w:rsidRPr="00D53F03" w:rsidRDefault="005A2C32" w:rsidP="00041C94">
                                  <w:pPr>
                                    <w:jc w:val="center"/>
                                    <w:rPr>
                                      <w:b/>
                                      <w:bCs/>
                                      <w:color w:val="FFFFFF"/>
                                      <w:sz w:val="52"/>
                                      <w:szCs w:val="44"/>
                                      <w:lang w:val="en-US"/>
                                    </w:rPr>
                                  </w:pPr>
                                  <w:r>
                                    <w:rPr>
                                      <w:b/>
                                      <w:bCs/>
                                      <w:color w:val="FFFFFF"/>
                                      <w:sz w:val="52"/>
                                      <w:szCs w:val="44"/>
                                      <w:lang w:val="en-US"/>
                                    </w:rPr>
                                    <w:t>1</w:t>
                                  </w:r>
                                  <w:r w:rsidRPr="00D53F03">
                                    <w:rPr>
                                      <w:b/>
                                      <w:bCs/>
                                      <w:color w:val="FFFFFF"/>
                                      <w:sz w:val="52"/>
                                      <w:szCs w:val="44"/>
                                      <w:lang w:val="en-US"/>
                                    </w:rPr>
                                    <w:t xml:space="preserve"> </w:t>
                                  </w:r>
                                </w:p>
                              </w:txbxContent>
                            </wps:txbx>
                            <wps:bodyPr rot="0" vert="horz" wrap="square" anchor="t" anchorCtr="0" upright="1"/>
                          </wps:wsp>
                          <wps:wsp>
                            <wps:cNvPr id="315"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95A2" w14:textId="77777777" w:rsidR="006D28FE" w:rsidRPr="00860986" w:rsidRDefault="005A2C32"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316" name="Group 316"/>
                        <wpg:cNvGrpSpPr/>
                        <wpg:grpSpPr>
                          <a:xfrm>
                            <a:off x="4770407" y="8626"/>
                            <a:ext cx="1265555" cy="1080135"/>
                            <a:chOff x="0" y="0"/>
                            <a:chExt cx="1265555" cy="1080135"/>
                          </a:xfrm>
                        </wpg:grpSpPr>
                        <wps:wsp>
                          <wps:cNvPr id="317"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18" name="Group 318"/>
                          <wpg:cNvGrpSpPr/>
                          <wpg:grpSpPr>
                            <a:xfrm>
                              <a:off x="0" y="25879"/>
                              <a:ext cx="1265555" cy="871269"/>
                              <a:chOff x="0" y="0"/>
                              <a:chExt cx="1265555" cy="871269"/>
                            </a:xfrm>
                          </wpg:grpSpPr>
                          <wps:wsp>
                            <wps:cNvPr id="319"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CE3A" w14:textId="77777777" w:rsidR="006D28FE" w:rsidRPr="00AB23E3" w:rsidRDefault="005A2C32" w:rsidP="00041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320"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39204" w14:textId="77777777" w:rsidR="006D28FE" w:rsidRPr="00860986" w:rsidRDefault="005A2C32"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w14:anchorId="15C7FD5A" id="Group 300" o:spid="_x0000_s1125" style="width:475.25pt;height:85.75pt;mso-position-horizontal-relative:char;mso-position-vertical-relative:line" coordsize="6035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">
                <v:group id="Group 301" o:spid="_x0000_s1126" style="position:absolute;width:12655;height:10887" coordsize="12655,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oval id="Oval 107" o:spid="_x0000_s1127" style="position:absolute;left:948;top:86;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" fillcolor="#4f81bd" stroked="f"/>
                  <v:group id="Group 303" o:spid="_x0000_s1128" style="position:absolute;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Text Box 108" o:spid="_x0000_s1129"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238C3D2F" w14:textId="77777777" w:rsidR="006D28FE" w:rsidRPr="00C042E8" w:rsidRDefault="005A2C32" w:rsidP="00041C94">
                            <w:pPr>
                              <w:jc w:val="center"/>
                              <w:rPr>
                                <w:b/>
                                <w:bCs/>
                                <w:color w:val="FFFFFF"/>
                                <w:sz w:val="52"/>
                                <w:szCs w:val="44"/>
                                <w:lang w:val="en-US"/>
                              </w:rPr>
                            </w:pPr>
                            <w:r w:rsidRPr="00C042E8">
                              <w:rPr>
                                <w:b/>
                                <w:bCs/>
                                <w:color w:val="FFFFFF"/>
                                <w:sz w:val="52"/>
                                <w:szCs w:val="44"/>
                                <w:lang w:val="en-US"/>
                              </w:rPr>
                              <w:t>1</w:t>
                            </w:r>
                          </w:p>
                        </w:txbxContent>
                      </v:textbox>
                    </v:shape>
                    <v:shape id="Text Box 106" o:spid="_x0000_s1130"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" filled="f" fillcolor="#9bbb59" stroked="f">
                      <v:textbox>
                        <w:txbxContent>
                          <w:p w14:paraId="02BDD673" w14:textId="77777777" w:rsidR="006D28FE" w:rsidRPr="00860986" w:rsidRDefault="005A2C32"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306" o:spid="_x0000_s1131" style="position:absolute;left:15958;top:86;width:12656;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oval id="Oval 105" o:spid="_x0000_s1132" style="position:absolute;left:862;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" fillcolor="#92d050" stroked="f"/>
                  <v:group id="Group 308" o:spid="_x0000_s1133" style="position:absolute;top:431;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Text Box 108" o:spid="_x0000_s1134"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5892B22B" w14:textId="77777777" w:rsidR="006D28FE" w:rsidRPr="00D53F03" w:rsidRDefault="005A2C32" w:rsidP="00041C94">
                            <w:pPr>
                              <w:jc w:val="center"/>
                              <w:rPr>
                                <w:b/>
                                <w:bCs/>
                                <w:color w:val="FFFFFF"/>
                                <w:sz w:val="52"/>
                                <w:szCs w:val="44"/>
                                <w:lang w:val="en-US"/>
                              </w:rPr>
                            </w:pPr>
                            <w:r>
                              <w:rPr>
                                <w:b/>
                                <w:bCs/>
                                <w:color w:val="FFFFFF"/>
                                <w:sz w:val="52"/>
                                <w:szCs w:val="44"/>
                                <w:lang w:val="en-US"/>
                              </w:rPr>
                              <w:t>2</w:t>
                            </w:r>
                          </w:p>
                        </w:txbxContent>
                      </v:textbox>
                    </v:shape>
                    <v:shape id="Text Box 106" o:spid="_x0000_s1135"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" filled="f" fillcolor="#9bbb59" stroked="f">
                      <v:textbox>
                        <w:txbxContent>
                          <w:p w14:paraId="0AF8A0F9" w14:textId="77777777" w:rsidR="006D28FE" w:rsidRPr="00860986" w:rsidRDefault="005A2C32"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311" o:spid="_x0000_s1136" style="position:absolute;left:31745;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oval id="Oval 101" o:spid="_x0000_s1137" style="position:absolute;left:1035;width:1075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" fillcolor="#ef8f2f" stroked="f"/>
                  <v:group id="Group 313" o:spid="_x0000_s1138" style="position:absolute;top:86;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Text Box 108" o:spid="_x0000_s1139"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5DBB218F" w14:textId="77777777" w:rsidR="006D28FE" w:rsidRPr="00D53F03" w:rsidRDefault="005A2C32" w:rsidP="00041C94">
                            <w:pPr>
                              <w:jc w:val="center"/>
                              <w:rPr>
                                <w:b/>
                                <w:bCs/>
                                <w:color w:val="FFFFFF"/>
                                <w:sz w:val="52"/>
                                <w:szCs w:val="44"/>
                                <w:lang w:val="en-US"/>
                              </w:rPr>
                            </w:pPr>
                            <w:r>
                              <w:rPr>
                                <w:b/>
                                <w:bCs/>
                                <w:color w:val="FFFFFF"/>
                                <w:sz w:val="52"/>
                                <w:szCs w:val="44"/>
                                <w:lang w:val="en-US"/>
                              </w:rPr>
                              <w:t>1</w:t>
                            </w:r>
                            <w:r w:rsidRPr="00D53F03">
                              <w:rPr>
                                <w:b/>
                                <w:bCs/>
                                <w:color w:val="FFFFFF"/>
                                <w:sz w:val="52"/>
                                <w:szCs w:val="44"/>
                                <w:lang w:val="en-US"/>
                              </w:rPr>
                              <w:t xml:space="preserve"> </w:t>
                            </w:r>
                          </w:p>
                        </w:txbxContent>
                      </v:textbox>
                    </v:shape>
                    <v:shape id="Text Box 106" o:spid="_x0000_s1140"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" filled="f" fillcolor="#9bbb59" stroked="f">
                      <v:textbox>
                        <w:txbxContent>
                          <w:p w14:paraId="744E95A2" w14:textId="77777777" w:rsidR="006D28FE" w:rsidRPr="00860986" w:rsidRDefault="005A2C32"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316" o:spid="_x0000_s1141" style="position:absolute;left:47704;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oval id="Oval 102" o:spid="_x0000_s1142" style="position:absolute;left:862;width:1075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" fillcolor="#c00000" stroked="f"/>
                  <v:group id="Group 318" o:spid="_x0000_s1143" style="position:absolute;top:258;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108" o:spid="_x0000_s1144"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7057CE3A" w14:textId="77777777" w:rsidR="006D28FE" w:rsidRPr="00AB23E3" w:rsidRDefault="005A2C32" w:rsidP="00041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145"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" filled="f" fillcolor="#9bbb59" stroked="f">
                      <v:textbox>
                        <w:txbxContent>
                          <w:p w14:paraId="60039204" w14:textId="77777777" w:rsidR="006D28FE" w:rsidRPr="00860986" w:rsidRDefault="005A2C32"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anchorlock/>
              </v:group>
            </w:pict>
          </mc:Fallback>
        </mc:AlternateContent>
      </w:r>
    </w:p>
    <w:p w14:paraId="7A4418A8" w14:textId="20F7FEFF" w:rsidR="00041C94" w:rsidRDefault="00041C94" w:rsidP="00041C94">
      <w:pPr>
        <w:spacing w:line="240" w:lineRule="auto"/>
      </w:pPr>
    </w:p>
    <w:p w14:paraId="64FE3402" w14:textId="77777777" w:rsidR="00F24A60" w:rsidRPr="00671A57" w:rsidRDefault="00F24A60" w:rsidP="00041C94">
      <w:pPr>
        <w:spacing w:line="240" w:lineRule="auto"/>
      </w:pPr>
    </w:p>
    <w:p w14:paraId="2172E769" w14:textId="77777777" w:rsidR="00041C94" w:rsidRPr="00C042E8" w:rsidRDefault="005A2C32" w:rsidP="00887AE6">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lastRenderedPageBreak/>
        <w:t xml:space="preserve">There are </w:t>
      </w:r>
      <w:r>
        <w:rPr>
          <w:rFonts w:cstheme="minorHAnsi"/>
          <w:bCs/>
          <w:iCs/>
        </w:rPr>
        <w:t>four</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w:t>
      </w:r>
      <w:r w:rsidR="00C042E8">
        <w:rPr>
          <w:rFonts w:cstheme="minorHAnsi"/>
          <w:bCs/>
          <w:iCs/>
        </w:rPr>
        <w:t>.</w:t>
      </w:r>
    </w:p>
    <w:p w14:paraId="50245CB8" w14:textId="77777777" w:rsidR="00C042E8" w:rsidRDefault="00C042E8" w:rsidP="00C042E8">
      <w:pPr>
        <w:pStyle w:val="ListParagraph"/>
        <w:spacing w:after="0" w:line="240" w:lineRule="auto"/>
        <w:ind w:left="567"/>
        <w:rPr>
          <w:rFonts w:eastAsia="Times New Roman" w:cstheme="minorHAnsi"/>
          <w:lang w:eastAsia="en-GB"/>
        </w:rPr>
      </w:pPr>
    </w:p>
    <w:p w14:paraId="1E05D3D1" w14:textId="7C3A3B1E" w:rsidR="00C042E8" w:rsidRDefault="005A2C32" w:rsidP="00C042E8">
      <w:pPr>
        <w:pStyle w:val="ListParagraph"/>
        <w:numPr>
          <w:ilvl w:val="0"/>
          <w:numId w:val="1"/>
        </w:numPr>
        <w:spacing w:after="0" w:line="240" w:lineRule="auto"/>
        <w:ind w:left="567" w:hanging="567"/>
        <w:rPr>
          <w:rFonts w:eastAsia="Times New Roman" w:cstheme="minorHAnsi"/>
          <w:lang w:eastAsia="en-GB"/>
        </w:rPr>
      </w:pPr>
      <w:r w:rsidRPr="00F05C83">
        <w:rPr>
          <w:rFonts w:eastAsia="Times New Roman" w:cstheme="minorHAnsi"/>
          <w:lang w:eastAsia="en-GB"/>
        </w:rPr>
        <w:t>One</w:t>
      </w:r>
      <w:r>
        <w:rPr>
          <w:rFonts w:eastAsia="Times New Roman" w:cstheme="minorHAnsi"/>
          <w:lang w:eastAsia="en-GB"/>
        </w:rPr>
        <w:t xml:space="preserve"> project is rated as completed, meaning that all key milestones have now been delivered:</w:t>
      </w:r>
    </w:p>
    <w:p w14:paraId="60FADA51" w14:textId="77777777" w:rsidR="006C361D" w:rsidRDefault="006C361D" w:rsidP="007E4057">
      <w:pPr>
        <w:pStyle w:val="ListParagraph"/>
        <w:spacing w:after="0" w:line="240" w:lineRule="auto"/>
        <w:ind w:left="567"/>
        <w:rPr>
          <w:rFonts w:eastAsia="Times New Roman" w:cstheme="minorHAnsi"/>
          <w:lang w:eastAsia="en-GB"/>
        </w:rPr>
      </w:pPr>
    </w:p>
    <w:p w14:paraId="609BABA7" w14:textId="77777777" w:rsidR="00C042E8" w:rsidRPr="00DC66C7" w:rsidRDefault="005A2C32" w:rsidP="00C042E8">
      <w:pPr>
        <w:pStyle w:val="ListParagraph"/>
        <w:numPr>
          <w:ilvl w:val="0"/>
          <w:numId w:val="19"/>
        </w:numPr>
        <w:spacing w:line="240" w:lineRule="auto"/>
        <w:rPr>
          <w:rFonts w:ascii="Arial" w:eastAsia="Calibri" w:hAnsi="Arial" w:cs="Arial"/>
        </w:rPr>
      </w:pPr>
      <w:r w:rsidRPr="00DC66C7">
        <w:rPr>
          <w:rFonts w:ascii="Arial" w:eastAsia="Calibri" w:hAnsi="Arial" w:cs="Arial"/>
        </w:rPr>
        <w:t>Deliver the new Worden Hall complex as a flagshi</w:t>
      </w:r>
      <w:r w:rsidRPr="00DC66C7">
        <w:rPr>
          <w:rFonts w:ascii="Arial" w:eastAsia="Calibri" w:hAnsi="Arial" w:cs="Arial"/>
        </w:rPr>
        <w:t>p venue</w:t>
      </w:r>
      <w:r>
        <w:rPr>
          <w:rFonts w:ascii="Arial" w:eastAsia="Calibri" w:hAnsi="Arial" w:cs="Arial"/>
        </w:rPr>
        <w:t>.</w:t>
      </w:r>
    </w:p>
    <w:p w14:paraId="4F14FE62" w14:textId="77777777" w:rsidR="00C042E8" w:rsidRPr="0089406F" w:rsidRDefault="00C042E8" w:rsidP="00C042E8">
      <w:pPr>
        <w:pStyle w:val="ListParagraph"/>
        <w:spacing w:after="0" w:line="240" w:lineRule="auto"/>
        <w:ind w:left="360"/>
        <w:rPr>
          <w:rFonts w:eastAsia="Times New Roman" w:cstheme="minorHAnsi"/>
          <w:lang w:eastAsia="en-GB"/>
        </w:rPr>
      </w:pPr>
    </w:p>
    <w:p w14:paraId="736FD1D6" w14:textId="07EA27FF" w:rsidR="00041C94" w:rsidRPr="007E4057" w:rsidRDefault="005A2C32" w:rsidP="00887AE6">
      <w:pPr>
        <w:pStyle w:val="ListParagraph"/>
        <w:numPr>
          <w:ilvl w:val="0"/>
          <w:numId w:val="1"/>
        </w:numPr>
        <w:spacing w:after="0" w:line="240" w:lineRule="auto"/>
        <w:ind w:left="567" w:hanging="567"/>
        <w:rPr>
          <w:rFonts w:eastAsia="Times New Roman" w:cstheme="minorHAnsi"/>
          <w:lang w:eastAsia="en-GB"/>
        </w:rPr>
      </w:pPr>
      <w:r>
        <w:rPr>
          <w:rFonts w:cstheme="minorHAnsi"/>
          <w:bCs/>
          <w:iCs/>
        </w:rPr>
        <w:t>Two</w:t>
      </w:r>
      <w:r w:rsidR="0018682D" w:rsidRPr="00C400C3">
        <w:rPr>
          <w:rFonts w:cstheme="minorHAnsi"/>
          <w:bCs/>
          <w:iCs/>
        </w:rPr>
        <w:t xml:space="preserve"> project</w:t>
      </w:r>
      <w:r>
        <w:rPr>
          <w:rFonts w:cstheme="minorHAnsi"/>
          <w:bCs/>
          <w:iCs/>
        </w:rPr>
        <w:t>s</w:t>
      </w:r>
      <w:r w:rsidR="0018682D" w:rsidRPr="00C400C3">
        <w:rPr>
          <w:rFonts w:cstheme="minorHAnsi"/>
          <w:bCs/>
          <w:iCs/>
        </w:rPr>
        <w:t xml:space="preserve"> </w:t>
      </w:r>
      <w:r>
        <w:rPr>
          <w:rFonts w:cstheme="minorHAnsi"/>
          <w:bCs/>
          <w:iCs/>
        </w:rPr>
        <w:t>are</w:t>
      </w:r>
      <w:r w:rsidR="0018682D" w:rsidRPr="00C400C3">
        <w:rPr>
          <w:rFonts w:cstheme="minorHAnsi"/>
          <w:bCs/>
          <w:iCs/>
        </w:rPr>
        <w:t xml:space="preserve"> rated as green, meaning </w:t>
      </w:r>
      <w:r w:rsidR="00C71458">
        <w:rPr>
          <w:rFonts w:cstheme="minorHAnsi"/>
          <w:bCs/>
          <w:iCs/>
        </w:rPr>
        <w:t>it is</w:t>
      </w:r>
      <w:r w:rsidR="0018682D" w:rsidRPr="00C400C3">
        <w:rPr>
          <w:rFonts w:cstheme="minorHAnsi"/>
          <w:bCs/>
          <w:iCs/>
        </w:rPr>
        <w:t xml:space="preserve"> progressing according to timescales and plan: </w:t>
      </w:r>
    </w:p>
    <w:p w14:paraId="3D0D2513" w14:textId="77777777" w:rsidR="006C361D" w:rsidRPr="00C400C3" w:rsidRDefault="006C361D" w:rsidP="007E4057">
      <w:pPr>
        <w:pStyle w:val="ListParagraph"/>
        <w:spacing w:after="0" w:line="240" w:lineRule="auto"/>
        <w:ind w:left="567"/>
        <w:rPr>
          <w:rFonts w:eastAsia="Times New Roman" w:cstheme="minorHAnsi"/>
          <w:lang w:eastAsia="en-GB"/>
        </w:rPr>
      </w:pPr>
    </w:p>
    <w:p w14:paraId="23D1EF96" w14:textId="54D81787" w:rsidR="00041C94" w:rsidRDefault="005A2C32" w:rsidP="00DC66C7">
      <w:pPr>
        <w:pStyle w:val="ListParagraph"/>
        <w:numPr>
          <w:ilvl w:val="0"/>
          <w:numId w:val="19"/>
        </w:numPr>
        <w:spacing w:line="240" w:lineRule="auto"/>
        <w:rPr>
          <w:rFonts w:ascii="Arial" w:eastAsia="Calibri" w:hAnsi="Arial" w:cs="Arial"/>
        </w:rPr>
      </w:pPr>
      <w:r w:rsidRPr="00DC66C7">
        <w:rPr>
          <w:rFonts w:ascii="Arial" w:eastAsia="Calibri" w:hAnsi="Arial" w:cs="Arial"/>
        </w:rPr>
        <w:t>Lead action to address climate change for South Ribble</w:t>
      </w:r>
      <w:r w:rsidR="006C361D">
        <w:rPr>
          <w:rFonts w:ascii="Arial" w:eastAsia="Calibri" w:hAnsi="Arial" w:cs="Arial"/>
        </w:rPr>
        <w:t>,</w:t>
      </w:r>
    </w:p>
    <w:p w14:paraId="651F8C35" w14:textId="3028F341" w:rsidR="00F05C83" w:rsidRPr="00C042E8" w:rsidRDefault="005A2C32" w:rsidP="00F05C83">
      <w:pPr>
        <w:pStyle w:val="ListParagraph"/>
        <w:numPr>
          <w:ilvl w:val="0"/>
          <w:numId w:val="19"/>
        </w:numPr>
        <w:spacing w:line="240" w:lineRule="auto"/>
        <w:rPr>
          <w:rFonts w:ascii="Arial" w:eastAsia="Calibri" w:hAnsi="Arial" w:cs="Arial"/>
        </w:rPr>
      </w:pPr>
      <w:r w:rsidRPr="00DC66C7">
        <w:rPr>
          <w:rFonts w:ascii="Arial" w:eastAsia="Calibri" w:hAnsi="Arial" w:cs="Arial"/>
        </w:rPr>
        <w:t>Improve leisure facilities in South Ribble to improve wellbeing</w:t>
      </w:r>
      <w:r w:rsidR="006C361D">
        <w:rPr>
          <w:rFonts w:ascii="Arial" w:eastAsia="Calibri" w:hAnsi="Arial" w:cs="Arial"/>
        </w:rPr>
        <w:t>.</w:t>
      </w:r>
    </w:p>
    <w:p w14:paraId="58342FED" w14:textId="77777777" w:rsidR="00F05C83" w:rsidRDefault="00F05C83" w:rsidP="00F05C83">
      <w:pPr>
        <w:pStyle w:val="ListParagraph"/>
        <w:spacing w:line="240" w:lineRule="auto"/>
        <w:ind w:left="1080"/>
        <w:rPr>
          <w:rFonts w:ascii="Arial" w:eastAsia="Calibri" w:hAnsi="Arial" w:cs="Arial"/>
        </w:rPr>
      </w:pPr>
    </w:p>
    <w:p w14:paraId="211F570A" w14:textId="3C540FA9" w:rsidR="00C042E8" w:rsidRDefault="005A2C32" w:rsidP="00F05C83">
      <w:pPr>
        <w:pStyle w:val="ListParagraph"/>
        <w:numPr>
          <w:ilvl w:val="0"/>
          <w:numId w:val="1"/>
        </w:numPr>
        <w:spacing w:line="240" w:lineRule="auto"/>
        <w:ind w:left="567" w:hanging="567"/>
        <w:rPr>
          <w:rFonts w:ascii="Arial" w:eastAsia="Calibri" w:hAnsi="Arial" w:cs="Arial"/>
        </w:rPr>
      </w:pPr>
      <w:r w:rsidRPr="00F05C83">
        <w:rPr>
          <w:rFonts w:cstheme="minorHAnsi"/>
          <w:bCs/>
          <w:iCs/>
        </w:rPr>
        <w:t>One</w:t>
      </w:r>
      <w:r w:rsidR="00C71458" w:rsidRPr="00F05C83">
        <w:rPr>
          <w:rFonts w:cstheme="minorHAnsi"/>
          <w:bCs/>
          <w:iCs/>
        </w:rPr>
        <w:t xml:space="preserve"> project </w:t>
      </w:r>
      <w:r>
        <w:rPr>
          <w:rFonts w:cstheme="minorHAnsi"/>
          <w:bCs/>
          <w:iCs/>
        </w:rPr>
        <w:t>is</w:t>
      </w:r>
      <w:r w:rsidR="00C71458" w:rsidRPr="00F05C83">
        <w:rPr>
          <w:rFonts w:cstheme="minorHAnsi"/>
          <w:bCs/>
          <w:iCs/>
        </w:rPr>
        <w:t xml:space="preserve"> rated amber</w:t>
      </w:r>
      <w:r w:rsidR="00C71458" w:rsidRPr="00F05C83">
        <w:rPr>
          <w:rFonts w:ascii="Arial" w:eastAsia="Calibri" w:hAnsi="Arial" w:cs="Arial"/>
        </w:rPr>
        <w:t>:</w:t>
      </w:r>
    </w:p>
    <w:p w14:paraId="7FE9A45A" w14:textId="77777777" w:rsidR="006C361D" w:rsidRPr="00F05C83" w:rsidRDefault="006C361D" w:rsidP="007E4057">
      <w:pPr>
        <w:pStyle w:val="ListParagraph"/>
        <w:spacing w:line="240" w:lineRule="auto"/>
        <w:ind w:left="567"/>
        <w:rPr>
          <w:rFonts w:ascii="Arial" w:eastAsia="Calibri" w:hAnsi="Arial" w:cs="Arial"/>
        </w:rPr>
      </w:pPr>
    </w:p>
    <w:p w14:paraId="1B64FA08" w14:textId="77777777" w:rsidR="00C042E8" w:rsidRPr="00C042E8" w:rsidRDefault="005A2C32" w:rsidP="00C042E8">
      <w:pPr>
        <w:pStyle w:val="ListParagraph"/>
        <w:numPr>
          <w:ilvl w:val="0"/>
          <w:numId w:val="19"/>
        </w:numPr>
        <w:spacing w:line="240" w:lineRule="auto"/>
        <w:rPr>
          <w:rFonts w:ascii="Arial" w:eastAsia="Calibri" w:hAnsi="Arial" w:cs="Arial"/>
        </w:rPr>
      </w:pPr>
      <w:r w:rsidRPr="00C042E8">
        <w:rPr>
          <w:rFonts w:ascii="Arial" w:eastAsia="Calibri" w:hAnsi="Arial" w:cs="Arial"/>
        </w:rPr>
        <w:t>Deliver affordable homes.</w:t>
      </w:r>
    </w:p>
    <w:p w14:paraId="0BD8CDF7" w14:textId="77777777" w:rsidR="0045484A" w:rsidRDefault="0045484A" w:rsidP="00C042E8">
      <w:pPr>
        <w:pStyle w:val="ListParagraph"/>
        <w:spacing w:line="240" w:lineRule="auto"/>
        <w:ind w:left="1080"/>
        <w:rPr>
          <w:rFonts w:ascii="Arial" w:eastAsia="Calibri" w:hAnsi="Arial" w:cs="Arial"/>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35"/>
        <w:gridCol w:w="2056"/>
      </w:tblGrid>
      <w:tr w:rsidR="00791F6F" w14:paraId="07A19D57" w14:textId="77777777" w:rsidTr="004A4A67">
        <w:trPr>
          <w:trHeight w:val="447"/>
        </w:trPr>
        <w:tc>
          <w:tcPr>
            <w:tcW w:w="7736" w:type="dxa"/>
            <w:gridSpan w:val="2"/>
            <w:shd w:val="clear" w:color="auto" w:fill="auto"/>
            <w:vAlign w:val="center"/>
          </w:tcPr>
          <w:p w14:paraId="085C440D" w14:textId="77777777" w:rsidR="00C042E8" w:rsidRPr="00A5150D" w:rsidRDefault="005A2C32" w:rsidP="004A4A67">
            <w:pPr>
              <w:widowControl w:val="0"/>
              <w:spacing w:after="0"/>
              <w:rPr>
                <w:bCs/>
              </w:rPr>
            </w:pPr>
            <w:r>
              <w:rPr>
                <w:rFonts w:ascii="Arial" w:eastAsia="Times New Roman" w:hAnsi="Arial" w:cs="Arial"/>
                <w:b/>
                <w:bCs/>
                <w:szCs w:val="20"/>
                <w:lang w:eastAsia="en-GB"/>
              </w:rPr>
              <w:t>Deliver affordable homes</w:t>
            </w:r>
          </w:p>
        </w:tc>
        <w:tc>
          <w:tcPr>
            <w:tcW w:w="2056" w:type="dxa"/>
            <w:shd w:val="clear" w:color="auto" w:fill="FFC000"/>
            <w:vAlign w:val="center"/>
          </w:tcPr>
          <w:p w14:paraId="56AB607E" w14:textId="77777777" w:rsidR="00C042E8" w:rsidRPr="00A5150D" w:rsidRDefault="005A2C32" w:rsidP="004A4A67">
            <w:pPr>
              <w:widowControl w:val="0"/>
              <w:spacing w:after="0" w:line="259" w:lineRule="auto"/>
              <w:contextualSpacing/>
              <w:jc w:val="center"/>
              <w:outlineLvl w:val="0"/>
              <w:rPr>
                <w:b/>
                <w:color w:val="FFC000"/>
              </w:rPr>
            </w:pPr>
            <w:r w:rsidRPr="00A5150D">
              <w:rPr>
                <w:b/>
                <w:bCs/>
                <w:color w:val="FFFFFF" w:themeColor="background1"/>
                <w:sz w:val="24"/>
                <w:szCs w:val="24"/>
              </w:rPr>
              <w:t>AMBER</w:t>
            </w:r>
          </w:p>
        </w:tc>
      </w:tr>
      <w:tr w:rsidR="00791F6F" w14:paraId="3C790E35" w14:textId="77777777" w:rsidTr="007E4057">
        <w:trPr>
          <w:cantSplit/>
          <w:trHeight w:val="1387"/>
        </w:trPr>
        <w:tc>
          <w:tcPr>
            <w:tcW w:w="1701" w:type="dxa"/>
            <w:tcBorders>
              <w:bottom w:val="single" w:sz="4" w:space="0" w:color="auto"/>
            </w:tcBorders>
            <w:shd w:val="clear" w:color="auto" w:fill="auto"/>
          </w:tcPr>
          <w:p w14:paraId="5E1DC4BB" w14:textId="77777777" w:rsidR="0053291F" w:rsidRPr="00A5150D" w:rsidRDefault="005A2C32" w:rsidP="0053291F">
            <w:pPr>
              <w:widowControl w:val="0"/>
              <w:rPr>
                <w:b/>
                <w:bCs/>
                <w:color w:val="FF0000"/>
              </w:rPr>
            </w:pPr>
            <w:r w:rsidRPr="00A5150D">
              <w:rPr>
                <w:b/>
                <w:bCs/>
              </w:rPr>
              <w:t>Issue:</w:t>
            </w:r>
          </w:p>
        </w:tc>
        <w:tc>
          <w:tcPr>
            <w:tcW w:w="8091" w:type="dxa"/>
            <w:gridSpan w:val="2"/>
            <w:tcBorders>
              <w:top w:val="single" w:sz="4" w:space="0" w:color="auto"/>
              <w:left w:val="single" w:sz="4" w:space="0" w:color="auto"/>
              <w:bottom w:val="single" w:sz="4" w:space="0" w:color="auto"/>
              <w:right w:val="single" w:sz="4" w:space="0" w:color="auto"/>
            </w:tcBorders>
            <w:shd w:val="clear" w:color="auto" w:fill="auto"/>
          </w:tcPr>
          <w:p w14:paraId="5D93FD93" w14:textId="7FE8AA3F" w:rsidR="0053291F" w:rsidRDefault="005A2C32" w:rsidP="0053291F">
            <w:pPr>
              <w:spacing w:after="0" w:line="240" w:lineRule="auto"/>
              <w:rPr>
                <w:rFonts w:eastAsia="Calibri" w:cs="Arial"/>
                <w:bCs/>
              </w:rPr>
            </w:pPr>
            <w:r>
              <w:rPr>
                <w:rFonts w:eastAsia="Calibri" w:cs="Arial"/>
                <w:bCs/>
              </w:rPr>
              <w:t xml:space="preserve">The affordable homes project has been rated Amber due to delays with the completion and handover for the McKenzie Arms scheme which is now expected to take place by April 2023. The delays can be attributed to </w:t>
            </w:r>
            <w:r w:rsidRPr="007E4057">
              <w:rPr>
                <w:rFonts w:eastAsia="Calibri" w:cs="Arial"/>
                <w:bCs/>
              </w:rPr>
              <w:t>an issue that arose in relation to the final co</w:t>
            </w:r>
            <w:r w:rsidRPr="007E4057">
              <w:rPr>
                <w:rFonts w:eastAsia="Calibri" w:cs="Arial"/>
                <w:bCs/>
              </w:rPr>
              <w:t>nnection of the utilities to the site, which has now been resolved.</w:t>
            </w:r>
          </w:p>
          <w:p w14:paraId="1173D389" w14:textId="77777777" w:rsidR="0053291F" w:rsidRDefault="0053291F" w:rsidP="0053291F">
            <w:pPr>
              <w:spacing w:after="0" w:line="240" w:lineRule="auto"/>
              <w:rPr>
                <w:rFonts w:eastAsia="Calibri" w:cs="Arial"/>
                <w:bCs/>
              </w:rPr>
            </w:pPr>
          </w:p>
          <w:p w14:paraId="2386EE29" w14:textId="55F1BF09" w:rsidR="0053291F" w:rsidRDefault="005A2C32" w:rsidP="0053291F">
            <w:pPr>
              <w:spacing w:after="0" w:line="240" w:lineRule="auto"/>
              <w:rPr>
                <w:rFonts w:eastAsia="Calibri" w:cs="Arial"/>
                <w:bCs/>
              </w:rPr>
            </w:pPr>
            <w:r>
              <w:rPr>
                <w:rFonts w:eastAsia="Calibri" w:cs="Arial"/>
                <w:bCs/>
              </w:rPr>
              <w:t>The Jubilee Gardens scheme ‘start-on-site’ has also been delayed. Following a competitive tendering exercise, the lowest tender price was considerably in excess of the available budget wi</w:t>
            </w:r>
            <w:r>
              <w:rPr>
                <w:rFonts w:eastAsia="Calibri" w:cs="Arial"/>
                <w:bCs/>
              </w:rPr>
              <w:t xml:space="preserve">thin the approved Capital Programme. </w:t>
            </w:r>
          </w:p>
          <w:p w14:paraId="3F265433" w14:textId="6D29D1AA" w:rsidR="0053291F" w:rsidRPr="00596FB5" w:rsidRDefault="0053291F" w:rsidP="0053291F">
            <w:pPr>
              <w:spacing w:after="0" w:line="240" w:lineRule="auto"/>
              <w:rPr>
                <w:rFonts w:eastAsia="Calibri" w:cs="Arial"/>
                <w:bCs/>
              </w:rPr>
            </w:pPr>
          </w:p>
        </w:tc>
      </w:tr>
      <w:tr w:rsidR="00791F6F" w14:paraId="5174B5E0" w14:textId="77777777" w:rsidTr="007E4057">
        <w:trPr>
          <w:cantSplit/>
          <w:trHeight w:val="1573"/>
        </w:trPr>
        <w:tc>
          <w:tcPr>
            <w:tcW w:w="1701" w:type="dxa"/>
            <w:tcBorders>
              <w:bottom w:val="single" w:sz="4" w:space="0" w:color="auto"/>
            </w:tcBorders>
            <w:shd w:val="clear" w:color="auto" w:fill="auto"/>
          </w:tcPr>
          <w:p w14:paraId="0B22CD64" w14:textId="77777777" w:rsidR="0053291F" w:rsidRPr="00A5150D" w:rsidRDefault="005A2C32" w:rsidP="0053291F">
            <w:pPr>
              <w:widowControl w:val="0"/>
            </w:pPr>
            <w:r w:rsidRPr="00A5150D">
              <w:rPr>
                <w:b/>
                <w:bCs/>
              </w:rPr>
              <w:t xml:space="preserve">Action Plan -What will be done: </w:t>
            </w:r>
          </w:p>
        </w:tc>
        <w:tc>
          <w:tcPr>
            <w:tcW w:w="8091" w:type="dxa"/>
            <w:gridSpan w:val="2"/>
            <w:tcBorders>
              <w:top w:val="single" w:sz="4" w:space="0" w:color="auto"/>
              <w:left w:val="single" w:sz="4" w:space="0" w:color="auto"/>
              <w:bottom w:val="single" w:sz="4" w:space="0" w:color="auto"/>
              <w:right w:val="single" w:sz="4" w:space="0" w:color="auto"/>
            </w:tcBorders>
            <w:shd w:val="clear" w:color="auto" w:fill="auto"/>
          </w:tcPr>
          <w:p w14:paraId="3DB7F49E" w14:textId="77777777" w:rsidR="0053291F" w:rsidRDefault="005A2C32" w:rsidP="0053291F">
            <w:pPr>
              <w:spacing w:after="0" w:line="240" w:lineRule="auto"/>
              <w:rPr>
                <w:rFonts w:eastAsia="Calibri" w:cs="Arial"/>
                <w:bCs/>
              </w:rPr>
            </w:pPr>
            <w:r>
              <w:rPr>
                <w:rFonts w:eastAsia="Calibri" w:cs="Arial"/>
                <w:bCs/>
              </w:rPr>
              <w:t>Negotiations are taking place with the Progress Housing Group to carry out the housing management function on behalf of the Council in relation to the McKenzie Arms Scheme. Properties will be let via the Select Move Portal.</w:t>
            </w:r>
          </w:p>
          <w:p w14:paraId="55302C6F" w14:textId="77777777" w:rsidR="0053291F" w:rsidRDefault="0053291F" w:rsidP="0053291F">
            <w:pPr>
              <w:spacing w:after="0" w:line="240" w:lineRule="auto"/>
              <w:rPr>
                <w:rFonts w:eastAsia="Calibri" w:cs="Arial"/>
                <w:bCs/>
              </w:rPr>
            </w:pPr>
          </w:p>
          <w:p w14:paraId="4EA01CF3" w14:textId="1CF908B9" w:rsidR="0053291F" w:rsidRDefault="005A2C32" w:rsidP="0053291F">
            <w:pPr>
              <w:spacing w:after="0" w:line="240" w:lineRule="auto"/>
              <w:rPr>
                <w:rFonts w:eastAsia="Calibri" w:cs="Arial"/>
                <w:bCs/>
              </w:rPr>
            </w:pPr>
            <w:r w:rsidRPr="007E4057">
              <w:rPr>
                <w:rFonts w:eastAsia="Calibri" w:cs="Arial"/>
                <w:bCs/>
              </w:rPr>
              <w:t>Work is continuing aimed at red</w:t>
            </w:r>
            <w:r w:rsidRPr="007E4057">
              <w:rPr>
                <w:rFonts w:eastAsia="Calibri" w:cs="Arial"/>
                <w:bCs/>
              </w:rPr>
              <w:t>ucing the cost of the scheme in order to meet the available budget. This may involve a change to the procurement approach to the scheme. Discussions are also on-going with Homes England to secure their approved investment in the scheme, given that formal c</w:t>
            </w:r>
            <w:r w:rsidRPr="007E4057">
              <w:rPr>
                <w:rFonts w:eastAsia="Calibri" w:cs="Arial"/>
                <w:bCs/>
              </w:rPr>
              <w:t>ommencement has moved into the next financial year.</w:t>
            </w:r>
          </w:p>
          <w:p w14:paraId="268B84DC" w14:textId="430129CC" w:rsidR="0053291F" w:rsidRPr="007E4057" w:rsidRDefault="0053291F" w:rsidP="0053291F">
            <w:pPr>
              <w:spacing w:after="0" w:line="240" w:lineRule="auto"/>
              <w:rPr>
                <w:rFonts w:eastAsia="Calibri" w:cs="Arial"/>
                <w:bCs/>
              </w:rPr>
            </w:pPr>
          </w:p>
        </w:tc>
      </w:tr>
    </w:tbl>
    <w:p w14:paraId="057236EF" w14:textId="77777777" w:rsidR="00C042E8" w:rsidRPr="00C042E8" w:rsidRDefault="00C042E8" w:rsidP="002F5C53">
      <w:pPr>
        <w:spacing w:after="0" w:line="240" w:lineRule="auto"/>
        <w:rPr>
          <w:rFonts w:ascii="Arial" w:eastAsia="Calibri" w:hAnsi="Arial" w:cs="Arial"/>
        </w:rPr>
      </w:pPr>
    </w:p>
    <w:p w14:paraId="09B2192A" w14:textId="2F801EB8" w:rsidR="00041C94" w:rsidRPr="00460D79" w:rsidRDefault="005A2C32" w:rsidP="002F5C53">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cstheme="minorHAnsi"/>
          <w:b w:val="0"/>
          <w:bCs w:val="0"/>
          <w:noProof/>
        </w:rPr>
        <mc:AlternateContent>
          <mc:Choice Requires="wpg">
            <w:drawing>
              <wp:inline distT="0" distB="0" distL="0" distR="0" wp14:anchorId="59D31B2A" wp14:editId="12C5F779">
                <wp:extent cx="6257925" cy="752475"/>
                <wp:effectExtent l="38100" t="38100" r="28575" b="28575"/>
                <wp:docPr id="321" name="Group 321"/>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322" name="Group 322"/>
                        <wpg:cNvGrpSpPr/>
                        <wpg:grpSpPr>
                          <a:xfrm>
                            <a:off x="60758" y="58585"/>
                            <a:ext cx="1968686" cy="678706"/>
                            <a:chOff x="110923" y="51160"/>
                            <a:chExt cx="1971772" cy="657908"/>
                          </a:xfrm>
                        </wpg:grpSpPr>
                        <wps:wsp>
                          <wps:cNvPr id="323"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08A54CD4" w14:textId="77777777" w:rsidR="006D28FE" w:rsidRPr="00C400C3" w:rsidRDefault="005A2C32" w:rsidP="00041C94">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324"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0E9B71FD" w14:textId="77777777" w:rsidR="006D28FE" w:rsidRPr="00CD1D55" w:rsidRDefault="005A2C32" w:rsidP="00041C94">
                                <w:pPr>
                                  <w:spacing w:before="320"/>
                                  <w:jc w:val="center"/>
                                  <w:rPr>
                                    <w:b/>
                                    <w:color w:val="FFFFFF"/>
                                    <w:lang w:val="en-US"/>
                                  </w:rPr>
                                </w:pPr>
                                <w:r>
                                  <w:rPr>
                                    <w:b/>
                                    <w:color w:val="FFFFFF"/>
                                    <w:lang w:val="en-US"/>
                                  </w:rPr>
                                  <w:t>1</w:t>
                                </w:r>
                              </w:p>
                            </w:txbxContent>
                          </wps:txbx>
                          <wps:bodyPr rot="0" vert="horz" wrap="square" anchor="ctr" anchorCtr="0" upright="1"/>
                        </wps:wsp>
                      </wpg:grpSp>
                      <wpg:grpSp>
                        <wpg:cNvPr id="325" name="Group 325"/>
                        <wpg:cNvGrpSpPr/>
                        <wpg:grpSpPr>
                          <a:xfrm>
                            <a:off x="2215510" y="123830"/>
                            <a:ext cx="1941079" cy="605821"/>
                            <a:chOff x="121135" y="37328"/>
                            <a:chExt cx="1944347" cy="607276"/>
                          </a:xfrm>
                        </wpg:grpSpPr>
                        <wps:wsp>
                          <wps:cNvPr id="326"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586DC793" w14:textId="77777777" w:rsidR="006D28FE" w:rsidRPr="00672A2D" w:rsidRDefault="005A2C32" w:rsidP="00041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327"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3FE86DCA" w14:textId="77777777" w:rsidR="006D28FE" w:rsidRPr="00770FF6" w:rsidRDefault="005A2C32" w:rsidP="00041C94">
                                <w:pPr>
                                  <w:spacing w:before="60"/>
                                  <w:jc w:val="center"/>
                                  <w:rPr>
                                    <w:b/>
                                    <w:color w:val="FFFFFF"/>
                                    <w:lang w:val="en-US"/>
                                  </w:rPr>
                                </w:pPr>
                                <w:r>
                                  <w:rPr>
                                    <w:b/>
                                    <w:color w:val="FFFFFF"/>
                                    <w:lang w:val="en-US"/>
                                  </w:rPr>
                                  <w:t>1</w:t>
                                </w:r>
                              </w:p>
                            </w:txbxContent>
                          </wps:txbx>
                          <wps:bodyPr rot="0" vert="horz" wrap="square" anchor="ctr" anchorCtr="0" upright="1"/>
                        </wps:wsp>
                      </wpg:grpSp>
                      <wpg:grpSp>
                        <wpg:cNvPr id="328" name="Group 328"/>
                        <wpg:cNvGrpSpPr/>
                        <wpg:grpSpPr>
                          <a:xfrm>
                            <a:off x="4354276" y="58586"/>
                            <a:ext cx="1965003" cy="671065"/>
                            <a:chOff x="80821" y="-45110"/>
                            <a:chExt cx="1967334" cy="636979"/>
                          </a:xfrm>
                        </wpg:grpSpPr>
                        <wps:wsp>
                          <wps:cNvPr id="329"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3BF900C3" w14:textId="77777777" w:rsidR="006D28FE" w:rsidRPr="00C400C3" w:rsidRDefault="005A2C32" w:rsidP="00041C94">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330" name="Group 81"/>
                          <wpg:cNvGrpSpPr/>
                          <wpg:grpSpPr>
                            <a:xfrm>
                              <a:off x="80821" y="-45110"/>
                              <a:ext cx="508033" cy="497383"/>
                              <a:chOff x="80821" y="-45110"/>
                              <a:chExt cx="508033" cy="497383"/>
                            </a:xfrm>
                          </wpg:grpSpPr>
                          <wps:wsp>
                            <wps:cNvPr id="331"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16610CF5" w14:textId="77777777" w:rsidR="006D28FE" w:rsidRPr="00AB433C" w:rsidRDefault="006D28FE" w:rsidP="00041C94">
                                  <w:pPr>
                                    <w:rPr>
                                      <w:b/>
                                      <w:color w:val="FFFFFF"/>
                                    </w:rPr>
                                  </w:pPr>
                                </w:p>
                                <w:p w14:paraId="243AC4E8" w14:textId="77777777" w:rsidR="006D28FE" w:rsidRPr="00AB433C" w:rsidRDefault="006D28FE" w:rsidP="00041C94">
                                  <w:pPr>
                                    <w:rPr>
                                      <w:b/>
                                      <w:color w:val="FFFFFF"/>
                                    </w:rPr>
                                  </w:pPr>
                                </w:p>
                              </w:txbxContent>
                            </wps:txbx>
                            <wps:bodyPr rot="0" vert="horz" wrap="square" anchor="t" anchorCtr="0" upright="1"/>
                          </wps:wsp>
                          <wps:wsp>
                            <wps:cNvPr id="332"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819FBF" w14:textId="77777777" w:rsidR="006D28FE" w:rsidRPr="00B0312C" w:rsidRDefault="005A2C32" w:rsidP="00041C94">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w14:anchorId="59D31B2A" id="Group 321" o:spid="_x0000_s1146" style="width:492.75pt;height:59.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">
                <v:group id="Group 322" o:spid="_x0000_s1147"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Rectangle 73" o:spid="_x0000_s1148"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" strokecolor="#92d050" strokeweight="2pt">
                    <v:textbox>
                      <w:txbxContent>
                        <w:p w14:paraId="08A54CD4" w14:textId="77777777" w:rsidR="006D28FE" w:rsidRPr="00C400C3" w:rsidRDefault="005A2C32" w:rsidP="00041C94">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49"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0E9B71FD" w14:textId="77777777" w:rsidR="006D28FE" w:rsidRPr="00CD1D55" w:rsidRDefault="005A2C32" w:rsidP="00041C94">
                          <w:pPr>
                            <w:spacing w:before="320"/>
                            <w:jc w:val="center"/>
                            <w:rPr>
                              <w:b/>
                              <w:color w:val="FFFFFF"/>
                              <w:lang w:val="en-US"/>
                            </w:rPr>
                          </w:pPr>
                          <w:r>
                            <w:rPr>
                              <w:b/>
                              <w:color w:val="FFFFFF"/>
                              <w:lang w:val="en-US"/>
                            </w:rPr>
                            <w:t>1</w:t>
                          </w:r>
                        </w:p>
                      </w:txbxContent>
                    </v:textbox>
                  </v:shape>
                </v:group>
                <v:group id="Group 325" o:spid="_x0000_s1150"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oundrect id="Rectangle 67" o:spid="_x0000_s1151"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" strokecolor="#4f81bd" strokeweight="2pt">
                    <v:stroke joinstyle="miter"/>
                    <v:textbox>
                      <w:txbxContent>
                        <w:p w14:paraId="586DC793" w14:textId="77777777" w:rsidR="006D28FE" w:rsidRPr="00672A2D" w:rsidRDefault="005A2C32" w:rsidP="00041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52"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" fillcolor="#0070c0" strokecolor="#4a7ebb">
                    <v:shadow on="t" color="black" opacity="22936f" origin=",.5" offset="0,.63889mm"/>
                    <v:textbox>
                      <w:txbxContent>
                        <w:p w14:paraId="3FE86DCA" w14:textId="77777777" w:rsidR="006D28FE" w:rsidRPr="00770FF6" w:rsidRDefault="005A2C32" w:rsidP="00041C94">
                          <w:pPr>
                            <w:spacing w:before="60"/>
                            <w:jc w:val="center"/>
                            <w:rPr>
                              <w:b/>
                              <w:color w:val="FFFFFF"/>
                              <w:lang w:val="en-US"/>
                            </w:rPr>
                          </w:pPr>
                          <w:r>
                            <w:rPr>
                              <w:b/>
                              <w:color w:val="FFFFFF"/>
                              <w:lang w:val="en-US"/>
                            </w:rPr>
                            <w:t>1</w:t>
                          </w:r>
                        </w:p>
                      </w:txbxContent>
                    </v:textbox>
                  </v:oval>
                </v:group>
                <v:group id="Group 328" o:spid="_x0000_s1153"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oundrect id="Rectangle 76" o:spid="_x0000_s1154"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" strokecolor="#c00000" strokeweight="2pt">
                    <v:stroke joinstyle="miter"/>
                    <v:textbox>
                      <w:txbxContent>
                        <w:p w14:paraId="3BF900C3" w14:textId="77777777" w:rsidR="006D28FE" w:rsidRPr="00C400C3" w:rsidRDefault="005A2C32" w:rsidP="00041C94">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55"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Isosceles Triangle 83" o:spid="_x0000_s1156"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" adj="10504" fillcolor="#c00000" strokecolor="red">
                      <v:shadow on="t" color="black" opacity="22936f" origin=",.5" offset="0,.63889mm"/>
                      <v:textbox>
                        <w:txbxContent>
                          <w:p w14:paraId="16610CF5" w14:textId="77777777" w:rsidR="006D28FE" w:rsidRPr="00AB433C" w:rsidRDefault="006D28FE" w:rsidP="00041C94">
                            <w:pPr>
                              <w:rPr>
                                <w:b/>
                                <w:color w:val="FFFFFF"/>
                              </w:rPr>
                            </w:pPr>
                          </w:p>
                          <w:p w14:paraId="243AC4E8" w14:textId="77777777" w:rsidR="006D28FE" w:rsidRPr="00AB433C" w:rsidRDefault="006D28FE" w:rsidP="00041C94">
                            <w:pPr>
                              <w:rPr>
                                <w:b/>
                                <w:color w:val="FFFFFF"/>
                              </w:rPr>
                            </w:pPr>
                          </w:p>
                        </w:txbxContent>
                      </v:textbox>
                    </v:shape>
                    <v:shape id="Text Box 110" o:spid="_x0000_s1157"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14:paraId="0C819FBF" w14:textId="77777777" w:rsidR="006D28FE" w:rsidRPr="00B0312C" w:rsidRDefault="005A2C32" w:rsidP="00041C94">
                            <w:pPr>
                              <w:rPr>
                                <w:b/>
                                <w:color w:val="FFFFFF"/>
                                <w:lang w:val="en-US"/>
                              </w:rPr>
                            </w:pPr>
                            <w:r>
                              <w:rPr>
                                <w:b/>
                                <w:color w:val="FFFFFF"/>
                                <w:lang w:val="en-US"/>
                              </w:rPr>
                              <w:t>0</w:t>
                            </w:r>
                          </w:p>
                        </w:txbxContent>
                      </v:textbox>
                    </v:shape>
                  </v:group>
                </v:group>
                <w10:anchorlock/>
              </v:group>
            </w:pict>
          </mc:Fallback>
        </mc:AlternateContent>
      </w:r>
    </w:p>
    <w:p w14:paraId="107C056D" w14:textId="68888551" w:rsidR="00041C94" w:rsidRPr="001E1416" w:rsidRDefault="005A2C32" w:rsidP="00887AE6">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At the end of quarter</w:t>
      </w:r>
      <w:r w:rsidR="00A92577">
        <w:rPr>
          <w:rFonts w:cstheme="minorHAnsi"/>
          <w:bCs/>
          <w:iCs/>
        </w:rPr>
        <w:t xml:space="preserve"> </w:t>
      </w:r>
      <w:r w:rsidR="00D53F03">
        <w:rPr>
          <w:rFonts w:cstheme="minorHAnsi"/>
          <w:bCs/>
          <w:iCs/>
        </w:rPr>
        <w:t>three</w:t>
      </w:r>
      <w:r w:rsidR="00447A6C">
        <w:rPr>
          <w:rFonts w:cstheme="minorHAnsi"/>
          <w:bCs/>
          <w:iCs/>
        </w:rPr>
        <w:t xml:space="preserve">, </w:t>
      </w:r>
      <w:r w:rsidR="00627E92" w:rsidRPr="00C86A05">
        <w:rPr>
          <w:rFonts w:cstheme="minorHAnsi"/>
          <w:bCs/>
          <w:iCs/>
        </w:rPr>
        <w:t>four</w:t>
      </w:r>
      <w:r w:rsidR="00447A6C" w:rsidRPr="00627E92">
        <w:rPr>
          <w:rFonts w:cstheme="minorHAnsi"/>
          <w:bCs/>
          <w:iCs/>
        </w:rPr>
        <w:t xml:space="preserve"> </w:t>
      </w:r>
      <w:r>
        <w:rPr>
          <w:rFonts w:cstheme="minorHAnsi"/>
          <w:bCs/>
          <w:iCs/>
        </w:rPr>
        <w:t xml:space="preserve">of the </w:t>
      </w:r>
      <w:r w:rsidR="00447A6C">
        <w:rPr>
          <w:rFonts w:cstheme="minorHAnsi"/>
          <w:bCs/>
          <w:iCs/>
        </w:rPr>
        <w:t>eight</w:t>
      </w:r>
      <w:r>
        <w:rPr>
          <w:rFonts w:cstheme="minorHAnsi"/>
          <w:bCs/>
          <w:iCs/>
        </w:rPr>
        <w:t xml:space="preserve"> </w:t>
      </w:r>
      <w:r w:rsidRPr="001E1416">
        <w:rPr>
          <w:rFonts w:cstheme="minorHAnsi"/>
          <w:bCs/>
          <w:iCs/>
        </w:rPr>
        <w:t>corporate performance indicators under this priority</w:t>
      </w:r>
      <w:r>
        <w:rPr>
          <w:rFonts w:cstheme="minorHAnsi"/>
          <w:bCs/>
          <w:iCs/>
        </w:rPr>
        <w:t xml:space="preserve"> are due to be reported</w:t>
      </w:r>
      <w:r w:rsidRPr="001E1416">
        <w:rPr>
          <w:rFonts w:cstheme="minorHAnsi"/>
          <w:bCs/>
          <w:iCs/>
        </w:rPr>
        <w:t>.</w:t>
      </w:r>
    </w:p>
    <w:p w14:paraId="00E8DDAD" w14:textId="77777777" w:rsidR="00041C94" w:rsidRPr="001E1416" w:rsidRDefault="00041C94" w:rsidP="00887AE6">
      <w:pPr>
        <w:pStyle w:val="ListParagraph"/>
        <w:spacing w:after="0" w:line="240" w:lineRule="auto"/>
        <w:ind w:left="567" w:hanging="567"/>
        <w:rPr>
          <w:rFonts w:eastAsia="Times New Roman" w:cstheme="minorHAnsi"/>
          <w:lang w:eastAsia="en-GB"/>
        </w:rPr>
      </w:pPr>
    </w:p>
    <w:p w14:paraId="008CD65F" w14:textId="403B9423" w:rsidR="00041C94" w:rsidRPr="00DC66C7" w:rsidRDefault="005A2C32" w:rsidP="00887AE6">
      <w:pPr>
        <w:pStyle w:val="ListParagraph"/>
        <w:numPr>
          <w:ilvl w:val="0"/>
          <w:numId w:val="1"/>
        </w:numPr>
        <w:spacing w:after="0" w:line="240" w:lineRule="auto"/>
        <w:ind w:left="567" w:hanging="567"/>
        <w:rPr>
          <w:rFonts w:eastAsia="Times New Roman" w:cstheme="minorHAnsi"/>
          <w:lang w:eastAsia="en-GB"/>
        </w:rPr>
      </w:pPr>
      <w:r>
        <w:rPr>
          <w:rFonts w:cstheme="minorHAnsi"/>
          <w:bCs/>
          <w:iCs/>
        </w:rPr>
        <w:t>One</w:t>
      </w:r>
      <w:r w:rsidR="0018682D" w:rsidRPr="00627E92">
        <w:rPr>
          <w:rFonts w:cstheme="minorHAnsi"/>
          <w:bCs/>
          <w:iCs/>
        </w:rPr>
        <w:t xml:space="preserve"> </w:t>
      </w:r>
      <w:r w:rsidR="0018682D" w:rsidRPr="001E1416">
        <w:rPr>
          <w:rFonts w:cstheme="minorHAnsi"/>
          <w:bCs/>
          <w:iCs/>
        </w:rPr>
        <w:t>indicator</w:t>
      </w:r>
      <w:r>
        <w:rPr>
          <w:rFonts w:cstheme="minorHAnsi"/>
          <w:bCs/>
          <w:iCs/>
        </w:rPr>
        <w:t xml:space="preserve"> is</w:t>
      </w:r>
      <w:r w:rsidR="00C71458">
        <w:rPr>
          <w:rFonts w:cstheme="minorHAnsi"/>
          <w:bCs/>
          <w:iCs/>
        </w:rPr>
        <w:t xml:space="preserve"> </w:t>
      </w:r>
      <w:r w:rsidR="0018682D" w:rsidRPr="001E1416">
        <w:rPr>
          <w:rFonts w:cstheme="minorHAnsi"/>
          <w:bCs/>
          <w:iCs/>
        </w:rPr>
        <w:t>performing on or better than target:</w:t>
      </w:r>
    </w:p>
    <w:p w14:paraId="3608A78C" w14:textId="77777777" w:rsidR="00041C94" w:rsidRPr="001E1416" w:rsidRDefault="00041C94" w:rsidP="00DC66C7">
      <w:pPr>
        <w:pStyle w:val="ListParagraph"/>
        <w:spacing w:after="0" w:line="240" w:lineRule="auto"/>
        <w:ind w:left="360"/>
        <w:rPr>
          <w:rFonts w:eastAsia="Times New Roman" w:cstheme="minorHAnsi"/>
          <w:lang w:eastAsia="en-GB"/>
        </w:rPr>
      </w:pPr>
    </w:p>
    <w:p w14:paraId="05106B35" w14:textId="3D6D06BC" w:rsidR="00041C94" w:rsidRDefault="005A2C32" w:rsidP="00DC66C7">
      <w:pPr>
        <w:pStyle w:val="ListParagraph"/>
        <w:numPr>
          <w:ilvl w:val="0"/>
          <w:numId w:val="20"/>
        </w:numPr>
        <w:spacing w:after="0" w:line="240" w:lineRule="auto"/>
        <w:ind w:left="993"/>
        <w:rPr>
          <w:rFonts w:eastAsia="Calibri" w:cs="Times New Roman"/>
        </w:rPr>
      </w:pPr>
      <w:r w:rsidRPr="00A62E57">
        <w:rPr>
          <w:rFonts w:eastAsia="Calibri" w:cs="Times New Roman"/>
        </w:rPr>
        <w:lastRenderedPageBreak/>
        <w:t xml:space="preserve">The number of individuals who complete a health check (screening) by a member of the Active Health </w:t>
      </w:r>
      <w:r w:rsidRPr="00A62E57">
        <w:rPr>
          <w:rFonts w:eastAsia="Calibri" w:cs="Times New Roman"/>
        </w:rPr>
        <w:t>Team</w:t>
      </w:r>
      <w:r>
        <w:rPr>
          <w:rFonts w:eastAsia="Calibri" w:cs="Times New Roman"/>
        </w:rPr>
        <w:t>.</w:t>
      </w:r>
    </w:p>
    <w:p w14:paraId="1AA8327D" w14:textId="57030C44" w:rsidR="008A4FBF" w:rsidRDefault="008A4FBF" w:rsidP="008A4FBF">
      <w:pPr>
        <w:spacing w:after="0" w:line="240" w:lineRule="auto"/>
        <w:rPr>
          <w:rFonts w:eastAsia="Calibri" w:cs="Times New Roman"/>
        </w:rPr>
      </w:pPr>
    </w:p>
    <w:p w14:paraId="2AFA64F8" w14:textId="65310FC1" w:rsidR="008A4FBF" w:rsidRDefault="005A2C32" w:rsidP="008A4FBF">
      <w:pPr>
        <w:pStyle w:val="ListParagraph"/>
        <w:numPr>
          <w:ilvl w:val="0"/>
          <w:numId w:val="1"/>
        </w:numPr>
        <w:spacing w:after="0" w:line="240" w:lineRule="auto"/>
        <w:ind w:left="567" w:hanging="567"/>
        <w:rPr>
          <w:rFonts w:cstheme="minorHAnsi"/>
          <w:bCs/>
          <w:iCs/>
        </w:rPr>
      </w:pPr>
      <w:r w:rsidRPr="008A4FBF">
        <w:rPr>
          <w:rFonts w:cstheme="minorHAnsi"/>
          <w:bCs/>
          <w:iCs/>
        </w:rPr>
        <w:t>One indicator is performing outside of target but within the 5% tolerance:</w:t>
      </w:r>
    </w:p>
    <w:p w14:paraId="263652CE" w14:textId="77777777" w:rsidR="008A4FBF" w:rsidRPr="008A4FBF" w:rsidRDefault="008A4FBF" w:rsidP="008A4FBF">
      <w:pPr>
        <w:pStyle w:val="ListParagraph"/>
        <w:spacing w:after="0" w:line="240" w:lineRule="auto"/>
        <w:ind w:left="567"/>
        <w:rPr>
          <w:rFonts w:cstheme="minorHAnsi"/>
          <w:bCs/>
          <w:iCs/>
        </w:rPr>
      </w:pPr>
    </w:p>
    <w:p w14:paraId="7A4C6625" w14:textId="269FA6B3" w:rsidR="008A4FBF" w:rsidRPr="008A4FBF" w:rsidRDefault="005A2C32" w:rsidP="008A4FBF">
      <w:pPr>
        <w:pStyle w:val="ListParagraph"/>
        <w:numPr>
          <w:ilvl w:val="0"/>
          <w:numId w:val="20"/>
        </w:numPr>
        <w:spacing w:after="0" w:line="240" w:lineRule="auto"/>
        <w:ind w:left="993"/>
        <w:rPr>
          <w:rFonts w:eastAsia="Calibri" w:cs="Times New Roman"/>
        </w:rPr>
      </w:pPr>
      <w:r w:rsidRPr="008A4FBF">
        <w:rPr>
          <w:rFonts w:eastAsia="Calibri" w:cs="Times New Roman"/>
        </w:rPr>
        <w:t>27,500 trees will be planted in the borough this year</w:t>
      </w:r>
      <w:r w:rsidR="00D64C42">
        <w:rPr>
          <w:rFonts w:eastAsia="Calibri" w:cs="Times New Roman"/>
        </w:rPr>
        <w:t>.</w:t>
      </w:r>
    </w:p>
    <w:p w14:paraId="6FF1CDF5" w14:textId="77777777" w:rsidR="00447A6C" w:rsidRDefault="00447A6C" w:rsidP="00447A6C">
      <w:pPr>
        <w:spacing w:after="0"/>
        <w:rPr>
          <w:rFonts w:ascii="Arial" w:eastAsia="Calibri" w:hAnsi="Arial" w:cs="Arial"/>
        </w:rPr>
      </w:pPr>
    </w:p>
    <w:p w14:paraId="2A771B27" w14:textId="77777777" w:rsidR="00447A6C" w:rsidRPr="00DC66C7" w:rsidRDefault="005A2C32" w:rsidP="00887AE6">
      <w:pPr>
        <w:pStyle w:val="ListParagraph"/>
        <w:numPr>
          <w:ilvl w:val="0"/>
          <w:numId w:val="1"/>
        </w:numPr>
        <w:spacing w:after="0"/>
        <w:ind w:left="567" w:hanging="567"/>
        <w:rPr>
          <w:rFonts w:ascii="Arial" w:eastAsia="Calibri" w:hAnsi="Arial" w:cs="Arial"/>
        </w:rPr>
      </w:pPr>
      <w:r w:rsidRPr="008A4FBF">
        <w:rPr>
          <w:rFonts w:ascii="Arial" w:eastAsia="Calibri" w:hAnsi="Arial" w:cs="Arial"/>
        </w:rPr>
        <w:t>One measure</w:t>
      </w:r>
      <w:r w:rsidRPr="00DC66C7">
        <w:rPr>
          <w:rFonts w:ascii="Arial" w:eastAsia="Calibri" w:hAnsi="Arial" w:cs="Arial"/>
        </w:rPr>
        <w:t xml:space="preserve"> </w:t>
      </w:r>
      <w:r>
        <w:rPr>
          <w:rFonts w:ascii="Arial" w:eastAsia="Calibri" w:hAnsi="Arial" w:cs="Arial"/>
        </w:rPr>
        <w:t xml:space="preserve">is </w:t>
      </w:r>
      <w:r w:rsidRPr="00DC66C7">
        <w:rPr>
          <w:rFonts w:ascii="Arial" w:eastAsia="Calibri" w:hAnsi="Arial" w:cs="Arial"/>
        </w:rPr>
        <w:t xml:space="preserve">being </w:t>
      </w:r>
      <w:r w:rsidR="004345C1" w:rsidRPr="00DC66C7">
        <w:rPr>
          <w:rFonts w:ascii="Arial" w:eastAsia="Calibri" w:hAnsi="Arial" w:cs="Arial"/>
        </w:rPr>
        <w:t>baselined:</w:t>
      </w:r>
      <w:r w:rsidRPr="00DC66C7">
        <w:rPr>
          <w:rFonts w:ascii="Arial" w:eastAsia="Calibri" w:hAnsi="Arial" w:cs="Arial"/>
        </w:rPr>
        <w:t xml:space="preserve"> </w:t>
      </w:r>
    </w:p>
    <w:p w14:paraId="3659776B" w14:textId="77777777" w:rsidR="00447A6C" w:rsidRDefault="005A2C32" w:rsidP="00447A6C">
      <w:pPr>
        <w:pStyle w:val="ListParagraph"/>
        <w:numPr>
          <w:ilvl w:val="0"/>
          <w:numId w:val="6"/>
        </w:numPr>
        <w:spacing w:after="0" w:line="240" w:lineRule="auto"/>
        <w:ind w:left="993"/>
        <w:rPr>
          <w:rFonts w:eastAsia="Calibri" w:cs="Times New Roman"/>
        </w:rPr>
      </w:pPr>
      <w:r w:rsidRPr="00405C25">
        <w:rPr>
          <w:rFonts w:eastAsia="Calibri" w:cs="Times New Roman"/>
        </w:rPr>
        <w:t>The number of wellbeing sessions delivered by the Active Health Team</w:t>
      </w:r>
      <w:r w:rsidR="00E576BE">
        <w:rPr>
          <w:rFonts w:eastAsia="Calibri" w:cs="Times New Roman"/>
        </w:rPr>
        <w:t>.</w:t>
      </w:r>
    </w:p>
    <w:p w14:paraId="21470BF4" w14:textId="77777777" w:rsidR="00447A6C" w:rsidRPr="00313944" w:rsidRDefault="00447A6C" w:rsidP="00447A6C">
      <w:pPr>
        <w:pStyle w:val="ListParagraph"/>
        <w:spacing w:after="0" w:line="240" w:lineRule="auto"/>
        <w:ind w:left="993"/>
        <w:rPr>
          <w:rFonts w:eastAsia="Calibri" w:cs="Times New Roman"/>
        </w:rPr>
      </w:pPr>
    </w:p>
    <w:p w14:paraId="3DA25F71" w14:textId="77777777" w:rsidR="003A4818" w:rsidRDefault="005A2C32" w:rsidP="00887AE6">
      <w:pPr>
        <w:pStyle w:val="ListParagraph"/>
        <w:numPr>
          <w:ilvl w:val="0"/>
          <w:numId w:val="1"/>
        </w:numPr>
        <w:spacing w:after="0" w:line="240" w:lineRule="auto"/>
        <w:ind w:left="567" w:hanging="567"/>
        <w:rPr>
          <w:rFonts w:eastAsia="Calibri" w:cs="Times New Roman"/>
        </w:rPr>
      </w:pPr>
      <w:r w:rsidRPr="003C6B0E">
        <w:rPr>
          <w:rFonts w:eastAsia="Calibri" w:cs="Times New Roman"/>
        </w:rPr>
        <w:t xml:space="preserve">The </w:t>
      </w:r>
      <w:r w:rsidRPr="003C6B0E">
        <w:rPr>
          <w:rFonts w:eastAsia="Calibri" w:cs="Times New Roman"/>
        </w:rPr>
        <w:t>following</w:t>
      </w:r>
      <w:r w:rsidR="004C27A8">
        <w:rPr>
          <w:rFonts w:eastAsia="Calibri" w:cs="Times New Roman"/>
        </w:rPr>
        <w:t xml:space="preserve"> </w:t>
      </w:r>
      <w:r w:rsidRPr="003C6B0E">
        <w:rPr>
          <w:rFonts w:eastAsia="Calibri" w:cs="Times New Roman"/>
        </w:rPr>
        <w:t>measure</w:t>
      </w:r>
      <w:r w:rsidR="00041C94">
        <w:rPr>
          <w:rFonts w:eastAsia="Calibri" w:cs="Times New Roman"/>
        </w:rPr>
        <w:t xml:space="preserve"> is</w:t>
      </w:r>
      <w:r w:rsidR="00684173">
        <w:rPr>
          <w:rFonts w:eastAsia="Calibri" w:cs="Times New Roman"/>
        </w:rPr>
        <w:t xml:space="preserve"> monitored against trend with an update provided below: </w:t>
      </w:r>
    </w:p>
    <w:p w14:paraId="193436B0" w14:textId="77777777" w:rsidR="00041C94" w:rsidRDefault="00041C94" w:rsidP="003C6B0E">
      <w:pPr>
        <w:pStyle w:val="ListParagraph"/>
        <w:spacing w:after="0" w:line="240" w:lineRule="auto"/>
        <w:ind w:left="360"/>
        <w:rPr>
          <w:rFonts w:eastAsia="Calibri" w:cs="Times New Roman"/>
        </w:rPr>
      </w:pPr>
    </w:p>
    <w:p w14:paraId="0322C01A" w14:textId="77777777" w:rsidR="00821210" w:rsidRDefault="005A2C32" w:rsidP="00821210">
      <w:pPr>
        <w:pStyle w:val="ListParagraph"/>
        <w:numPr>
          <w:ilvl w:val="0"/>
          <w:numId w:val="5"/>
        </w:numPr>
        <w:spacing w:after="0" w:line="240" w:lineRule="auto"/>
        <w:ind w:left="993"/>
        <w:rPr>
          <w:rFonts w:eastAsia="Calibri" w:cs="Times New Roman"/>
        </w:rPr>
      </w:pPr>
      <w:r w:rsidRPr="00313944">
        <w:rPr>
          <w:rFonts w:eastAsia="Calibri" w:cs="Times New Roman"/>
        </w:rPr>
        <w:t>The number of people who are prevented from becoming homeless or have had their homelessness relieved.</w:t>
      </w:r>
    </w:p>
    <w:p w14:paraId="673067D4" w14:textId="77777777" w:rsidR="00821210" w:rsidRPr="00313944" w:rsidRDefault="00821210" w:rsidP="00821210">
      <w:pPr>
        <w:pStyle w:val="ListParagraph"/>
        <w:spacing w:after="0" w:line="240" w:lineRule="auto"/>
        <w:ind w:left="993"/>
        <w:rPr>
          <w:rFonts w:eastAsia="Calibri" w:cs="Times New Roman"/>
        </w:rPr>
      </w:pPr>
    </w:p>
    <w:tbl>
      <w:tblPr>
        <w:tblW w:w="9865" w:type="dxa"/>
        <w:tblCellMar>
          <w:left w:w="0" w:type="dxa"/>
          <w:right w:w="0" w:type="dxa"/>
        </w:tblCellMar>
        <w:tblLook w:val="04A0" w:firstRow="1" w:lastRow="0" w:firstColumn="1" w:lastColumn="0" w:noHBand="0" w:noVBand="1"/>
      </w:tblPr>
      <w:tblGrid>
        <w:gridCol w:w="3109"/>
        <w:gridCol w:w="1689"/>
        <w:gridCol w:w="1689"/>
        <w:gridCol w:w="1689"/>
        <w:gridCol w:w="1689"/>
      </w:tblGrid>
      <w:tr w:rsidR="00791F6F" w14:paraId="2A29F4D1" w14:textId="77777777" w:rsidTr="00022EBB">
        <w:trPr>
          <w:trHeight w:val="406"/>
          <w:tblHeader/>
        </w:trPr>
        <w:tc>
          <w:tcPr>
            <w:tcW w:w="3109"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470C2DAC" w14:textId="77777777" w:rsidR="00821210" w:rsidRDefault="005A2C32" w:rsidP="00022EBB">
            <w:pPr>
              <w:spacing w:after="160" w:line="252" w:lineRule="auto"/>
              <w:contextualSpacing/>
              <w:rPr>
                <w:b/>
                <w:bCs/>
              </w:rPr>
            </w:pPr>
            <w:bookmarkStart w:id="11" w:name="_Hlk127434325"/>
            <w:r>
              <w:rPr>
                <w:b/>
                <w:bCs/>
              </w:rPr>
              <w:t>Key Performance Indicator</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941016B" w14:textId="77777777" w:rsidR="00821210" w:rsidRPr="00227F92" w:rsidRDefault="005A2C32" w:rsidP="00022EBB">
            <w:pPr>
              <w:spacing w:after="0" w:line="240" w:lineRule="auto"/>
              <w:jc w:val="center"/>
              <w:rPr>
                <w:b/>
                <w:bCs/>
                <w:color w:val="000000"/>
              </w:rPr>
            </w:pPr>
            <w:r>
              <w:rPr>
                <w:b/>
                <w:bCs/>
                <w:color w:val="000000"/>
              </w:rPr>
              <w:t>Polarity</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0DE028DC" w14:textId="77777777" w:rsidR="00821210" w:rsidRPr="00227F92" w:rsidRDefault="005A2C32" w:rsidP="00022EBB">
            <w:pPr>
              <w:spacing w:after="0" w:line="240" w:lineRule="auto"/>
              <w:jc w:val="center"/>
              <w:rPr>
                <w:b/>
                <w:bCs/>
                <w:color w:val="000000"/>
              </w:rPr>
            </w:pPr>
            <w:r>
              <w:rPr>
                <w:b/>
                <w:bCs/>
                <w:color w:val="000000"/>
              </w:rPr>
              <w:t>Previous Quarter</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6B8C423B" w14:textId="106EE9A9" w:rsidR="00821210" w:rsidRDefault="005A2C32" w:rsidP="00022EBB">
            <w:pPr>
              <w:spacing w:after="0" w:line="240" w:lineRule="auto"/>
              <w:jc w:val="center"/>
              <w:rPr>
                <w:b/>
                <w:bCs/>
              </w:rPr>
            </w:pPr>
            <w:r>
              <w:rPr>
                <w:b/>
                <w:bCs/>
                <w:color w:val="000000"/>
              </w:rPr>
              <w:t xml:space="preserve">Quarter </w:t>
            </w:r>
            <w:r w:rsidR="00D53F03">
              <w:rPr>
                <w:b/>
                <w:bCs/>
                <w:color w:val="000000"/>
              </w:rPr>
              <w:t>3</w:t>
            </w:r>
          </w:p>
          <w:p w14:paraId="7ED5C81E" w14:textId="77777777" w:rsidR="00821210" w:rsidRPr="00227F92" w:rsidRDefault="005A2C32" w:rsidP="00022EBB">
            <w:pPr>
              <w:spacing w:after="0" w:line="240" w:lineRule="auto"/>
              <w:jc w:val="center"/>
              <w:rPr>
                <w:b/>
                <w:bCs/>
                <w:color w:val="000000"/>
              </w:rPr>
            </w:pPr>
            <w:r>
              <w:rPr>
                <w:b/>
                <w:bCs/>
                <w:color w:val="000000"/>
              </w:rPr>
              <w:t>2022/23</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6A6B1C4F" w14:textId="77777777" w:rsidR="00821210" w:rsidRPr="00227F92" w:rsidRDefault="005A2C32" w:rsidP="00022EBB">
            <w:pPr>
              <w:spacing w:after="0" w:line="240" w:lineRule="auto"/>
              <w:jc w:val="center"/>
              <w:rPr>
                <w:b/>
                <w:bCs/>
                <w:color w:val="000000"/>
              </w:rPr>
            </w:pPr>
            <w:r>
              <w:rPr>
                <w:b/>
                <w:bCs/>
                <w:color w:val="000000"/>
              </w:rPr>
              <w:t>Trend</w:t>
            </w:r>
          </w:p>
        </w:tc>
      </w:tr>
      <w:tr w:rsidR="00791F6F" w14:paraId="1944B5D0" w14:textId="77777777" w:rsidTr="00022EBB">
        <w:trPr>
          <w:trHeight w:val="834"/>
          <w:tblHeader/>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A1C1E8" w14:textId="77777777" w:rsidR="00821210" w:rsidRPr="00227F92" w:rsidRDefault="005A2C32" w:rsidP="00022EBB">
            <w:pPr>
              <w:spacing w:after="0" w:line="240" w:lineRule="auto"/>
            </w:pPr>
            <w:r w:rsidRPr="00227F92">
              <w:rPr>
                <w:rFonts w:eastAsia="Calibri" w:cs="Times New Roman"/>
              </w:rPr>
              <w:t>The number of people who are prevented from becoming homeless or have had their homelessness relieved</w:t>
            </w:r>
            <w:r w:rsidR="00D95517">
              <w:rPr>
                <w:rFonts w:eastAsia="Calibri" w:cs="Times New Roman"/>
              </w:rPr>
              <w:t xml:space="preserve"> (Cumulative)</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89BCD" w14:textId="77777777" w:rsidR="00821210" w:rsidRDefault="005A2C32" w:rsidP="00022EBB">
            <w:pPr>
              <w:spacing w:after="0" w:line="240" w:lineRule="auto"/>
              <w:jc w:val="center"/>
            </w:pPr>
            <w:r>
              <w:rPr>
                <w:rFonts w:eastAsia="Calibri" w:cs="Times New Roman"/>
              </w:rPr>
              <w:t>Bigger is better</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9DDBFE" w14:textId="1195FBDA" w:rsidR="00821210" w:rsidRDefault="005A2C32" w:rsidP="00022EBB">
            <w:pPr>
              <w:spacing w:after="0" w:line="240" w:lineRule="auto"/>
              <w:jc w:val="center"/>
            </w:pPr>
            <w:r>
              <w:t>95</w:t>
            </w:r>
          </w:p>
          <w:p w14:paraId="0E0D74EB" w14:textId="036A9F63" w:rsidR="009A15B6" w:rsidRDefault="005A2C32" w:rsidP="00022EBB">
            <w:pPr>
              <w:spacing w:after="0" w:line="240" w:lineRule="auto"/>
              <w:jc w:val="center"/>
            </w:pPr>
            <w:r>
              <w:t>(Q</w:t>
            </w:r>
            <w:r w:rsidR="00D53F03">
              <w:t>2</w:t>
            </w:r>
            <w:r>
              <w:t>:2022/23)</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4B2673" w14:textId="396C39BC" w:rsidR="00821210" w:rsidRDefault="005A2C32" w:rsidP="00022EBB">
            <w:pPr>
              <w:spacing w:after="0" w:line="240" w:lineRule="auto"/>
              <w:jc w:val="center"/>
              <w:rPr>
                <w:b/>
                <w:bCs/>
              </w:rPr>
            </w:pPr>
            <w:r>
              <w:rPr>
                <w:b/>
                <w:bCs/>
              </w:rPr>
              <w:t>136</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EE3C5" w14:textId="2B2C602D" w:rsidR="00821210" w:rsidRPr="00231C45" w:rsidRDefault="005A2C32" w:rsidP="00022EBB">
            <w:pPr>
              <w:spacing w:after="0" w:line="240" w:lineRule="auto"/>
              <w:jc w:val="center"/>
              <w:rPr>
                <w:rFonts w:eastAsia="Calibri" w:cstheme="minorHAnsi"/>
                <w:b/>
                <w:bCs/>
                <w:color w:val="FF0000"/>
                <w:sz w:val="20"/>
                <w:szCs w:val="20"/>
              </w:rPr>
            </w:pPr>
            <w:r w:rsidRPr="00231C45">
              <w:rPr>
                <w:rFonts w:eastAsia="Calibri" w:cstheme="minorHAnsi"/>
                <w:b/>
                <w:bCs/>
                <w:color w:val="FF0000"/>
                <w:sz w:val="20"/>
                <w:szCs w:val="20"/>
              </w:rPr>
              <w:t>Worse than Q3 2021/22</w:t>
            </w:r>
          </w:p>
        </w:tc>
      </w:tr>
      <w:tr w:rsidR="00791F6F" w14:paraId="2A03E1FC" w14:textId="77777777" w:rsidTr="00022EBB">
        <w:trPr>
          <w:trHeight w:val="834"/>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FBDB5" w14:textId="77777777" w:rsidR="00821210" w:rsidRPr="00227F92" w:rsidRDefault="005A2C32" w:rsidP="00022EBB">
            <w:pPr>
              <w:spacing w:after="0" w:line="240" w:lineRule="auto"/>
              <w:rPr>
                <w:rFonts w:eastAsia="Calibri" w:cs="Times New Roman"/>
                <w:b/>
                <w:bCs/>
              </w:rPr>
            </w:pPr>
            <w:r w:rsidRPr="00227F92">
              <w:rPr>
                <w:rFonts w:eastAsia="Calibri" w:cs="Times New Roman"/>
                <w:b/>
                <w:bCs/>
              </w:rPr>
              <w:t>Trend:</w:t>
            </w:r>
          </w:p>
        </w:tc>
        <w:tc>
          <w:tcPr>
            <w:tcW w:w="67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A2C95" w14:textId="77777777" w:rsidR="008F68EE" w:rsidRPr="008F68EE" w:rsidRDefault="005A2C32" w:rsidP="008F68EE">
            <w:pPr>
              <w:spacing w:after="0" w:line="240" w:lineRule="auto"/>
              <w:rPr>
                <w:rFonts w:eastAsia="Calibri" w:cs="Arial"/>
                <w:bCs/>
              </w:rPr>
            </w:pPr>
            <w:r w:rsidRPr="008F68EE">
              <w:rPr>
                <w:rFonts w:eastAsia="Calibri" w:cs="Arial"/>
                <w:bCs/>
              </w:rPr>
              <w:t xml:space="preserve">Over quarter three there were 41 homelessness preventions. The main contributing factors to the presentations received this period are: </w:t>
            </w:r>
          </w:p>
          <w:p w14:paraId="79FD49E2" w14:textId="77777777" w:rsidR="008F68EE" w:rsidRPr="008F68EE" w:rsidRDefault="008F68EE" w:rsidP="008F68EE">
            <w:pPr>
              <w:spacing w:after="0" w:line="240" w:lineRule="auto"/>
              <w:rPr>
                <w:rFonts w:eastAsia="Calibri" w:cs="Arial"/>
                <w:bCs/>
              </w:rPr>
            </w:pPr>
          </w:p>
          <w:p w14:paraId="050869C0" w14:textId="319E3C59" w:rsidR="008F68EE" w:rsidRPr="008F68EE" w:rsidRDefault="005A2C32" w:rsidP="008F68EE">
            <w:pPr>
              <w:pStyle w:val="ListParagraph"/>
              <w:numPr>
                <w:ilvl w:val="0"/>
                <w:numId w:val="47"/>
              </w:numPr>
              <w:spacing w:after="0" w:line="240" w:lineRule="auto"/>
              <w:rPr>
                <w:rFonts w:eastAsia="Calibri" w:cs="Arial"/>
                <w:bCs/>
              </w:rPr>
            </w:pPr>
            <w:r w:rsidRPr="008F68EE">
              <w:rPr>
                <w:rFonts w:eastAsia="Calibri" w:cs="Arial"/>
                <w:bCs/>
              </w:rPr>
              <w:t>Family and friends not willing to accommodate individuals;</w:t>
            </w:r>
          </w:p>
          <w:p w14:paraId="2ECDADF6" w14:textId="7A22945B" w:rsidR="008F68EE" w:rsidRPr="008F68EE" w:rsidRDefault="005A2C32" w:rsidP="008F68EE">
            <w:pPr>
              <w:pStyle w:val="ListParagraph"/>
              <w:numPr>
                <w:ilvl w:val="0"/>
                <w:numId w:val="47"/>
              </w:numPr>
              <w:spacing w:after="0" w:line="240" w:lineRule="auto"/>
              <w:rPr>
                <w:rFonts w:eastAsia="Calibri" w:cs="Arial"/>
                <w:bCs/>
              </w:rPr>
            </w:pPr>
            <w:r w:rsidRPr="008F68EE">
              <w:rPr>
                <w:rFonts w:eastAsia="Calibri" w:cs="Arial"/>
                <w:bCs/>
              </w:rPr>
              <w:t>The ending of assured shorthold tenancy in the private sect</w:t>
            </w:r>
            <w:r w:rsidRPr="008F68EE">
              <w:rPr>
                <w:rFonts w:eastAsia="Calibri" w:cs="Arial"/>
                <w:bCs/>
              </w:rPr>
              <w:t>or;</w:t>
            </w:r>
          </w:p>
          <w:p w14:paraId="23F3137E" w14:textId="77777777" w:rsidR="00F40C08" w:rsidRDefault="005A2C32" w:rsidP="008F68EE">
            <w:pPr>
              <w:pStyle w:val="ListParagraph"/>
              <w:numPr>
                <w:ilvl w:val="0"/>
                <w:numId w:val="47"/>
              </w:numPr>
              <w:spacing w:after="0" w:line="240" w:lineRule="auto"/>
              <w:rPr>
                <w:rFonts w:eastAsia="Calibri" w:cs="Arial"/>
                <w:bCs/>
              </w:rPr>
            </w:pPr>
            <w:r w:rsidRPr="008F68EE">
              <w:rPr>
                <w:rFonts w:eastAsia="Calibri" w:cs="Arial"/>
                <w:bCs/>
              </w:rPr>
              <w:t>Relationships breaking down / domestic violence.</w:t>
            </w:r>
          </w:p>
          <w:p w14:paraId="01EA70CA" w14:textId="77777777" w:rsidR="008F68EE" w:rsidRDefault="008F68EE" w:rsidP="008F68EE">
            <w:pPr>
              <w:pStyle w:val="ListParagraph"/>
              <w:spacing w:after="0" w:line="240" w:lineRule="auto"/>
              <w:rPr>
                <w:rFonts w:eastAsia="Calibri" w:cs="Arial"/>
                <w:bCs/>
              </w:rPr>
            </w:pPr>
          </w:p>
          <w:p w14:paraId="762401F2" w14:textId="4B65AE56" w:rsidR="008F68EE" w:rsidRDefault="005A2C32" w:rsidP="008F68EE">
            <w:pPr>
              <w:spacing w:after="0" w:line="240" w:lineRule="auto"/>
              <w:rPr>
                <w:rFonts w:eastAsia="Calibri" w:cs="Arial"/>
                <w:bCs/>
              </w:rPr>
            </w:pPr>
            <w:r w:rsidRPr="008F68EE">
              <w:rPr>
                <w:rFonts w:eastAsia="Calibri" w:cs="Arial"/>
                <w:bCs/>
              </w:rPr>
              <w:t>As in previous quarters the number of referrals from statutory bodies remains high and these individuals tend to have complex needs by virtue of the fact that other statutory bodies are involved, and ho</w:t>
            </w:r>
            <w:r w:rsidRPr="008F68EE">
              <w:rPr>
                <w:rFonts w:eastAsia="Calibri" w:cs="Arial"/>
                <w:bCs/>
              </w:rPr>
              <w:t>melessness tends to be more difficult to resolve.</w:t>
            </w:r>
          </w:p>
          <w:p w14:paraId="5FA9A952" w14:textId="77777777" w:rsidR="008F68EE" w:rsidRDefault="008F68EE" w:rsidP="008F68EE">
            <w:pPr>
              <w:spacing w:after="0" w:line="240" w:lineRule="auto"/>
              <w:rPr>
                <w:rFonts w:eastAsia="Calibri" w:cs="Arial"/>
                <w:bCs/>
              </w:rPr>
            </w:pPr>
          </w:p>
          <w:p w14:paraId="093EE5DB" w14:textId="77777777" w:rsidR="008F68EE" w:rsidRDefault="005A2C32" w:rsidP="008F68EE">
            <w:pPr>
              <w:spacing w:after="0" w:line="240" w:lineRule="auto"/>
              <w:rPr>
                <w:rFonts w:eastAsia="Calibri" w:cs="Arial"/>
                <w:bCs/>
              </w:rPr>
            </w:pPr>
            <w:r w:rsidRPr="008F68EE">
              <w:rPr>
                <w:rFonts w:eastAsia="Calibri" w:cs="Arial"/>
                <w:bCs/>
              </w:rPr>
              <w:t>There remains a shortfall in access to suitable housing, with many private sector tenancies coming to an end</w:t>
            </w:r>
            <w:r>
              <w:rPr>
                <w:rFonts w:eastAsia="Calibri" w:cs="Arial"/>
                <w:bCs/>
              </w:rPr>
              <w:t>. Landlords are continuing to sell their properties due to a combination of factors. There has al</w:t>
            </w:r>
            <w:r>
              <w:rPr>
                <w:rFonts w:eastAsia="Calibri" w:cs="Arial"/>
                <w:bCs/>
              </w:rPr>
              <w:t>so been a significant increase in the number of individuals on the social housing register.</w:t>
            </w:r>
          </w:p>
          <w:p w14:paraId="3A9E3506" w14:textId="77777777" w:rsidR="008F68EE" w:rsidRDefault="008F68EE" w:rsidP="008F68EE">
            <w:pPr>
              <w:spacing w:after="0" w:line="240" w:lineRule="auto"/>
              <w:rPr>
                <w:rFonts w:eastAsia="Calibri" w:cs="Arial"/>
                <w:bCs/>
              </w:rPr>
            </w:pPr>
          </w:p>
          <w:p w14:paraId="6674CDB1" w14:textId="10C672AD" w:rsidR="008F68EE" w:rsidRPr="008F68EE" w:rsidRDefault="005A2C32" w:rsidP="008F68EE">
            <w:pPr>
              <w:spacing w:after="0" w:line="240" w:lineRule="auto"/>
              <w:rPr>
                <w:rFonts w:eastAsia="Calibri" w:cs="Arial"/>
                <w:bCs/>
              </w:rPr>
            </w:pPr>
            <w:r w:rsidRPr="00F40C08">
              <w:t>These challenges reflect the situation nationally</w:t>
            </w:r>
            <w:r>
              <w:t xml:space="preserve"> and the situation reported by the Councils attending the recent Lancashire Homeless Forum.</w:t>
            </w:r>
          </w:p>
        </w:tc>
      </w:tr>
      <w:tr w:rsidR="00791F6F" w14:paraId="1E43AC30" w14:textId="77777777" w:rsidTr="000E099C">
        <w:trPr>
          <w:trHeight w:val="4282"/>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13C7D" w14:textId="77777777" w:rsidR="00821210" w:rsidRPr="00227F92" w:rsidRDefault="005A2C32" w:rsidP="00022EBB">
            <w:pPr>
              <w:spacing w:after="0" w:line="240" w:lineRule="auto"/>
              <w:rPr>
                <w:rFonts w:eastAsia="Calibri" w:cs="Times New Roman"/>
              </w:rPr>
            </w:pPr>
            <w:r w:rsidRPr="00227F92">
              <w:rPr>
                <w:rFonts w:eastAsia="Calibri" w:cs="Times New Roman"/>
                <w:b/>
                <w:bCs/>
              </w:rPr>
              <w:lastRenderedPageBreak/>
              <w:t xml:space="preserve">Action </w:t>
            </w:r>
            <w:r>
              <w:rPr>
                <w:rFonts w:eastAsia="Calibri" w:cs="Times New Roman"/>
                <w:b/>
                <w:bCs/>
              </w:rPr>
              <w:t>Taken:</w:t>
            </w:r>
          </w:p>
        </w:tc>
        <w:tc>
          <w:tcPr>
            <w:tcW w:w="67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D0F28" w14:textId="697A6ABD" w:rsidR="00197CED" w:rsidRPr="00197CED" w:rsidRDefault="005A2C32" w:rsidP="00197CED">
            <w:pPr>
              <w:spacing w:after="0" w:line="240" w:lineRule="auto"/>
              <w:rPr>
                <w:rFonts w:eastAsia="Calibri" w:cs="Arial"/>
                <w:bCs/>
              </w:rPr>
            </w:pPr>
            <w:r w:rsidRPr="00197CED">
              <w:rPr>
                <w:rFonts w:eastAsia="Calibri" w:cs="Arial"/>
                <w:bCs/>
              </w:rPr>
              <w:t>The council has been working with Progress Housing Group to address the crisis with the number of families in temporary accommodation and Bed and Bre</w:t>
            </w:r>
            <w:r w:rsidRPr="00197CED">
              <w:rPr>
                <w:rFonts w:eastAsia="Calibri" w:cs="Arial"/>
                <w:bCs/>
              </w:rPr>
              <w:t xml:space="preserve">akfast accommodation. As an </w:t>
            </w:r>
            <w:r w:rsidR="000E099C" w:rsidRPr="00197CED">
              <w:rPr>
                <w:rFonts w:eastAsia="Calibri" w:cs="Arial"/>
                <w:bCs/>
              </w:rPr>
              <w:t xml:space="preserve">interim solution </w:t>
            </w:r>
            <w:r w:rsidR="000E099C">
              <w:rPr>
                <w:rFonts w:eastAsia="Calibri" w:cs="Arial"/>
                <w:bCs/>
              </w:rPr>
              <w:t>family</w:t>
            </w:r>
            <w:r w:rsidR="00D64C42" w:rsidRPr="00197CED">
              <w:rPr>
                <w:rFonts w:eastAsia="Calibri" w:cs="Arial"/>
                <w:bCs/>
              </w:rPr>
              <w:t xml:space="preserve"> </w:t>
            </w:r>
            <w:r w:rsidRPr="00197CED">
              <w:rPr>
                <w:rFonts w:eastAsia="Calibri" w:cs="Arial"/>
                <w:bCs/>
              </w:rPr>
              <w:t xml:space="preserve">in this accommodation have been direct matched to properties in order to move them </w:t>
            </w:r>
            <w:r w:rsidR="00D64C42">
              <w:rPr>
                <w:rFonts w:eastAsia="Calibri" w:cs="Arial"/>
                <w:bCs/>
              </w:rPr>
              <w:t>out of</w:t>
            </w:r>
            <w:r w:rsidR="00D64C42" w:rsidRPr="00197CED">
              <w:rPr>
                <w:rFonts w:eastAsia="Calibri" w:cs="Arial"/>
                <w:bCs/>
              </w:rPr>
              <w:t xml:space="preserve"> </w:t>
            </w:r>
            <w:r w:rsidRPr="00197CED">
              <w:rPr>
                <w:rFonts w:eastAsia="Calibri" w:cs="Arial"/>
                <w:bCs/>
              </w:rPr>
              <w:t xml:space="preserve">hotels. The allocations policy has been reviewed and </w:t>
            </w:r>
            <w:r w:rsidR="00745329">
              <w:rPr>
                <w:rFonts w:eastAsia="Calibri" w:cs="Arial"/>
                <w:bCs/>
              </w:rPr>
              <w:t>was</w:t>
            </w:r>
            <w:r w:rsidRPr="00197CED">
              <w:rPr>
                <w:rFonts w:eastAsia="Calibri" w:cs="Arial"/>
                <w:bCs/>
              </w:rPr>
              <w:t xml:space="preserve"> considered by Cabinet in January 2023. Following </w:t>
            </w:r>
            <w:r w:rsidR="006A37A1" w:rsidRPr="00197CED">
              <w:rPr>
                <w:rFonts w:eastAsia="Calibri" w:cs="Arial"/>
                <w:bCs/>
              </w:rPr>
              <w:t>Cabinet,</w:t>
            </w:r>
            <w:r w:rsidRPr="00197CED">
              <w:rPr>
                <w:rFonts w:eastAsia="Calibri" w:cs="Arial"/>
                <w:bCs/>
              </w:rPr>
              <w:t xml:space="preserve"> a consultation will be undertaken on the draft allocations policy.  </w:t>
            </w:r>
          </w:p>
          <w:p w14:paraId="128B6599" w14:textId="77777777" w:rsidR="00197CED" w:rsidRPr="00197CED" w:rsidRDefault="00197CED" w:rsidP="00197CED">
            <w:pPr>
              <w:spacing w:after="0" w:line="240" w:lineRule="auto"/>
              <w:rPr>
                <w:rFonts w:eastAsia="Calibri" w:cs="Arial"/>
                <w:bCs/>
              </w:rPr>
            </w:pPr>
          </w:p>
          <w:p w14:paraId="08C55FEC" w14:textId="618E1849" w:rsidR="00197CED" w:rsidRPr="00197CED" w:rsidRDefault="005A2C32" w:rsidP="00197CED">
            <w:pPr>
              <w:spacing w:after="0" w:line="240" w:lineRule="auto"/>
              <w:rPr>
                <w:rFonts w:eastAsia="Calibri" w:cs="Arial"/>
                <w:bCs/>
              </w:rPr>
            </w:pPr>
            <w:r w:rsidRPr="00197CED">
              <w:rPr>
                <w:rFonts w:eastAsia="Calibri" w:cs="Arial"/>
                <w:bCs/>
              </w:rPr>
              <w:t>The council continues to work with Lancashire County Council to deliver five bed spaces for single people /couples with complex needs and this is due to become available at the beginnin</w:t>
            </w:r>
            <w:r w:rsidRPr="00197CED">
              <w:rPr>
                <w:rFonts w:eastAsia="Calibri" w:cs="Arial"/>
                <w:bCs/>
              </w:rPr>
              <w:t xml:space="preserve">g of March 2023. </w:t>
            </w:r>
          </w:p>
          <w:p w14:paraId="16FDA333" w14:textId="77777777" w:rsidR="00197CED" w:rsidRPr="00197CED" w:rsidRDefault="00197CED" w:rsidP="00197CED">
            <w:pPr>
              <w:spacing w:after="0" w:line="240" w:lineRule="auto"/>
              <w:rPr>
                <w:rFonts w:eastAsia="Calibri" w:cs="Arial"/>
                <w:bCs/>
              </w:rPr>
            </w:pPr>
          </w:p>
          <w:p w14:paraId="1E7C3681" w14:textId="555E81C4" w:rsidR="00197CED" w:rsidRPr="00197CED" w:rsidRDefault="005A2C32" w:rsidP="00197CED">
            <w:pPr>
              <w:spacing w:after="0" w:line="240" w:lineRule="auto"/>
              <w:rPr>
                <w:rFonts w:eastAsia="Calibri" w:cs="Arial"/>
                <w:bCs/>
              </w:rPr>
            </w:pPr>
            <w:r w:rsidRPr="00197CED">
              <w:rPr>
                <w:rFonts w:eastAsia="Calibri" w:cs="Arial"/>
                <w:bCs/>
              </w:rPr>
              <w:t xml:space="preserve">Additionally, work is ongoing with an external consultant conducting a full-service review. Some of the findings have now been reported with a further report due </w:t>
            </w:r>
            <w:r w:rsidR="002F5C53">
              <w:rPr>
                <w:rFonts w:eastAsia="Calibri" w:cs="Arial"/>
                <w:bCs/>
              </w:rPr>
              <w:t xml:space="preserve">end of March 2023 </w:t>
            </w:r>
            <w:r w:rsidRPr="00197CED">
              <w:rPr>
                <w:rFonts w:eastAsia="Calibri" w:cs="Arial"/>
                <w:bCs/>
              </w:rPr>
              <w:t>on the partnerships we have in place and the services fun</w:t>
            </w:r>
            <w:r w:rsidRPr="00197CED">
              <w:rPr>
                <w:rFonts w:eastAsia="Calibri" w:cs="Arial"/>
                <w:bCs/>
              </w:rPr>
              <w:t>ded via homelessness grant. Over the next quarter, these findings will be reviewed</w:t>
            </w:r>
            <w:r w:rsidR="002F5C53">
              <w:rPr>
                <w:rFonts w:eastAsia="Calibri" w:cs="Arial"/>
                <w:bCs/>
              </w:rPr>
              <w:t xml:space="preserve"> by the homelessness team and a report will go into the senior management team to agree an </w:t>
            </w:r>
            <w:r w:rsidRPr="00197CED">
              <w:rPr>
                <w:rFonts w:eastAsia="Calibri" w:cs="Arial"/>
                <w:bCs/>
              </w:rPr>
              <w:t>action plan to deliver any recommendations.</w:t>
            </w:r>
          </w:p>
        </w:tc>
      </w:tr>
    </w:tbl>
    <w:bookmarkEnd w:id="11"/>
    <w:p w14:paraId="25315F31" w14:textId="77777777" w:rsidR="00AD596E" w:rsidRPr="001E73E2" w:rsidRDefault="005A2C32" w:rsidP="001E73E2">
      <w:pPr>
        <w:pStyle w:val="Heading2"/>
        <w:rPr>
          <w:rFonts w:asciiTheme="majorHAnsi" w:hAnsiTheme="majorHAnsi" w:cstheme="majorHAnsi"/>
          <w:sz w:val="22"/>
          <w:szCs w:val="22"/>
        </w:rPr>
      </w:pPr>
      <w:r w:rsidRPr="001E73E2">
        <w:rPr>
          <w:rFonts w:asciiTheme="majorHAnsi" w:hAnsiTheme="majorHAnsi" w:cstheme="majorHAnsi"/>
          <w:sz w:val="22"/>
          <w:szCs w:val="22"/>
        </w:rPr>
        <w:t xml:space="preserve">Key organisational performance measures </w:t>
      </w:r>
    </w:p>
    <w:p w14:paraId="721DA5A7" w14:textId="44F1ED2E" w:rsidR="00873D04" w:rsidRDefault="005A2C32" w:rsidP="00887AE6">
      <w:pPr>
        <w:pStyle w:val="ListParagraph"/>
        <w:numPr>
          <w:ilvl w:val="0"/>
          <w:numId w:val="1"/>
        </w:numPr>
        <w:spacing w:after="0" w:line="240" w:lineRule="auto"/>
        <w:ind w:left="567" w:hanging="567"/>
        <w:rPr>
          <w:rFonts w:ascii="Arial" w:eastAsia="Calibri" w:hAnsi="Arial" w:cs="Times New Roman"/>
        </w:rPr>
      </w:pPr>
      <w:r w:rsidRPr="00873D04">
        <w:rPr>
          <w:rFonts w:ascii="Arial" w:eastAsia="Calibri" w:hAnsi="Arial" w:cs="Arial"/>
        </w:rPr>
        <w:t xml:space="preserve">At the end </w:t>
      </w:r>
      <w:r>
        <w:rPr>
          <w:rFonts w:ascii="Arial" w:eastAsia="Calibri" w:hAnsi="Arial" w:cs="Arial"/>
        </w:rPr>
        <w:t xml:space="preserve">of quarter </w:t>
      </w:r>
      <w:r w:rsidR="00D53F03">
        <w:rPr>
          <w:rFonts w:ascii="Arial" w:eastAsia="Calibri" w:hAnsi="Arial" w:cs="Arial"/>
        </w:rPr>
        <w:t>three</w:t>
      </w:r>
      <w:r>
        <w:rPr>
          <w:rFonts w:ascii="Arial" w:eastAsia="Calibri" w:hAnsi="Arial" w:cs="Arial"/>
        </w:rPr>
        <w:t xml:space="preserve">, there </w:t>
      </w:r>
      <w:r w:rsidRPr="00293F31">
        <w:rPr>
          <w:rFonts w:ascii="Arial" w:eastAsia="Calibri" w:hAnsi="Arial" w:cs="Arial"/>
        </w:rPr>
        <w:t>are 1</w:t>
      </w:r>
      <w:r w:rsidR="00293F31" w:rsidRPr="00293F31">
        <w:rPr>
          <w:rFonts w:ascii="Arial" w:eastAsia="Calibri" w:hAnsi="Arial" w:cs="Arial"/>
        </w:rPr>
        <w:t>1</w:t>
      </w:r>
      <w:r w:rsidRPr="00293F31">
        <w:rPr>
          <w:rFonts w:ascii="Arial" w:eastAsia="Calibri" w:hAnsi="Arial" w:cs="Arial"/>
        </w:rPr>
        <w:t xml:space="preserve"> </w:t>
      </w:r>
      <w:r w:rsidR="00C71279" w:rsidRPr="00293F31">
        <w:rPr>
          <w:rFonts w:ascii="Arial" w:eastAsia="Calibri" w:hAnsi="Arial" w:cs="Arial"/>
        </w:rPr>
        <w:t xml:space="preserve">key </w:t>
      </w:r>
      <w:r w:rsidR="00C71279" w:rsidRPr="00873D04">
        <w:rPr>
          <w:rFonts w:ascii="Arial" w:eastAsia="Calibri" w:hAnsi="Arial" w:cs="Times New Roman"/>
        </w:rPr>
        <w:t>organisational</w:t>
      </w:r>
      <w:r w:rsidRPr="00201F8E">
        <w:rPr>
          <w:rFonts w:ascii="Arial" w:eastAsia="Calibri" w:hAnsi="Arial" w:cs="Times New Roman"/>
        </w:rPr>
        <w:t xml:space="preserve"> performance measures due to be reported. A full list of the performance indicators is included in </w:t>
      </w:r>
      <w:r w:rsidR="00853B1A">
        <w:rPr>
          <w:rFonts w:ascii="Arial" w:eastAsia="Calibri" w:hAnsi="Arial" w:cs="Times New Roman"/>
        </w:rPr>
        <w:t>a</w:t>
      </w:r>
      <w:r w:rsidRPr="00201F8E">
        <w:rPr>
          <w:rFonts w:ascii="Arial" w:eastAsia="Calibri" w:hAnsi="Arial" w:cs="Times New Roman"/>
        </w:rPr>
        <w:t xml:space="preserve">ppendix 2. </w:t>
      </w:r>
    </w:p>
    <w:p w14:paraId="7668E31D" w14:textId="77777777" w:rsidR="00AB4859" w:rsidRDefault="00AB4859" w:rsidP="00AB4859">
      <w:pPr>
        <w:spacing w:after="0" w:line="240" w:lineRule="auto"/>
        <w:rPr>
          <w:rFonts w:ascii="Arial" w:eastAsia="Calibri" w:hAnsi="Arial" w:cs="Times New Roman"/>
        </w:rPr>
      </w:pPr>
    </w:p>
    <w:p w14:paraId="30DDBBA8" w14:textId="77777777" w:rsidR="00AB4859" w:rsidRPr="00DC66C7" w:rsidRDefault="005A2C32" w:rsidP="00DC66C7">
      <w:pPr>
        <w:spacing w:after="0" w:line="240" w:lineRule="auto"/>
        <w:rPr>
          <w:rFonts w:ascii="Arial" w:eastAsia="Calibri" w:hAnsi="Arial" w:cs="Times New Roman"/>
        </w:rPr>
      </w:pPr>
      <w:r>
        <w:rPr>
          <w:rFonts w:cstheme="minorHAnsi"/>
          <w:b/>
          <w:bCs/>
          <w:noProof/>
        </w:rPr>
        <mc:AlternateContent>
          <mc:Choice Requires="wpg">
            <w:drawing>
              <wp:inline distT="0" distB="0" distL="0" distR="0" wp14:anchorId="4FB38EEF" wp14:editId="367F4695">
                <wp:extent cx="5731510" cy="689177"/>
                <wp:effectExtent l="19050" t="38100" r="21590" b="15875"/>
                <wp:docPr id="333" name="Group 333"/>
                <wp:cNvGraphicFramePr/>
                <a:graphic xmlns:a="http://schemas.openxmlformats.org/drawingml/2006/main">
                  <a:graphicData uri="http://schemas.microsoft.com/office/word/2010/wordprocessingGroup">
                    <wpg:wgp>
                      <wpg:cNvGrpSpPr/>
                      <wpg:grpSpPr>
                        <a:xfrm>
                          <a:off x="0" y="0"/>
                          <a:ext cx="5731510" cy="689177"/>
                          <a:chOff x="60758" y="58585"/>
                          <a:chExt cx="6258521" cy="678706"/>
                        </a:xfrm>
                      </wpg:grpSpPr>
                      <wpg:grpSp>
                        <wpg:cNvPr id="334" name="Group 334"/>
                        <wpg:cNvGrpSpPr/>
                        <wpg:grpSpPr>
                          <a:xfrm>
                            <a:off x="60758" y="58585"/>
                            <a:ext cx="1968686" cy="678706"/>
                            <a:chOff x="110923" y="51160"/>
                            <a:chExt cx="1971772" cy="657908"/>
                          </a:xfrm>
                        </wpg:grpSpPr>
                        <wps:wsp>
                          <wps:cNvPr id="335"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00079705" w14:textId="77777777" w:rsidR="006D28FE" w:rsidRPr="00C400C3" w:rsidRDefault="005A2C32" w:rsidP="00AB4859">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336"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1A2B8E64" w14:textId="77777777" w:rsidR="006D28FE" w:rsidRPr="00CD1D55" w:rsidRDefault="005A2C32" w:rsidP="00AB4859">
                                <w:pPr>
                                  <w:spacing w:before="320"/>
                                  <w:jc w:val="center"/>
                                  <w:rPr>
                                    <w:b/>
                                    <w:color w:val="FFFFFF"/>
                                    <w:lang w:val="en-US"/>
                                  </w:rPr>
                                </w:pPr>
                                <w:r>
                                  <w:rPr>
                                    <w:b/>
                                    <w:color w:val="FFFFFF"/>
                                    <w:lang w:val="en-US"/>
                                  </w:rPr>
                                  <w:t>7</w:t>
                                </w:r>
                              </w:p>
                            </w:txbxContent>
                          </wps:txbx>
                          <wps:bodyPr rot="0" vert="horz" wrap="square" anchor="ctr" anchorCtr="0" upright="1"/>
                        </wps:wsp>
                      </wpg:grpSp>
                      <wpg:grpSp>
                        <wpg:cNvPr id="337" name="Group 337"/>
                        <wpg:cNvGrpSpPr/>
                        <wpg:grpSpPr>
                          <a:xfrm>
                            <a:off x="2215510" y="123830"/>
                            <a:ext cx="1941079" cy="605821"/>
                            <a:chOff x="121135" y="37328"/>
                            <a:chExt cx="1944347" cy="607276"/>
                          </a:xfrm>
                        </wpg:grpSpPr>
                        <wps:wsp>
                          <wps:cNvPr id="338"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41E0A14B" w14:textId="77777777" w:rsidR="006D28FE" w:rsidRPr="00672A2D" w:rsidRDefault="005A2C32" w:rsidP="00AB4859">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339"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5B121975" w14:textId="77777777" w:rsidR="006D28FE" w:rsidRPr="00770FF6" w:rsidRDefault="005A2C32" w:rsidP="00AB4859">
                                <w:pPr>
                                  <w:spacing w:before="60"/>
                                  <w:jc w:val="center"/>
                                  <w:rPr>
                                    <w:b/>
                                    <w:color w:val="FFFFFF"/>
                                    <w:lang w:val="en-US"/>
                                  </w:rPr>
                                </w:pPr>
                                <w:r>
                                  <w:rPr>
                                    <w:b/>
                                    <w:color w:val="FFFFFF"/>
                                    <w:lang w:val="en-US"/>
                                  </w:rPr>
                                  <w:t>0</w:t>
                                </w:r>
                              </w:p>
                            </w:txbxContent>
                          </wps:txbx>
                          <wps:bodyPr rot="0" vert="horz" wrap="square" anchor="ctr" anchorCtr="0" upright="1"/>
                        </wps:wsp>
                      </wpg:grpSp>
                      <wpg:grpSp>
                        <wpg:cNvPr id="340" name="Group 340"/>
                        <wpg:cNvGrpSpPr/>
                        <wpg:grpSpPr>
                          <a:xfrm>
                            <a:off x="4354276" y="58586"/>
                            <a:ext cx="1965003" cy="671065"/>
                            <a:chOff x="80821" y="-45110"/>
                            <a:chExt cx="1967334" cy="636979"/>
                          </a:xfrm>
                        </wpg:grpSpPr>
                        <wps:wsp>
                          <wps:cNvPr id="341"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1C86127F" w14:textId="77777777" w:rsidR="006D28FE" w:rsidRPr="00C400C3" w:rsidRDefault="005A2C32" w:rsidP="00AB4859">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342" name="Group 81"/>
                          <wpg:cNvGrpSpPr/>
                          <wpg:grpSpPr>
                            <a:xfrm>
                              <a:off x="80821" y="-45110"/>
                              <a:ext cx="508033" cy="497383"/>
                              <a:chOff x="80821" y="-45110"/>
                              <a:chExt cx="508033" cy="497383"/>
                            </a:xfrm>
                          </wpg:grpSpPr>
                          <wps:wsp>
                            <wps:cNvPr id="343"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69CA8477" w14:textId="77777777" w:rsidR="006D28FE" w:rsidRPr="00AB433C" w:rsidRDefault="006D28FE" w:rsidP="00AB4859">
                                  <w:pPr>
                                    <w:rPr>
                                      <w:b/>
                                      <w:color w:val="FFFFFF"/>
                                    </w:rPr>
                                  </w:pPr>
                                </w:p>
                                <w:p w14:paraId="1948BE32" w14:textId="77777777" w:rsidR="006D28FE" w:rsidRPr="00AB433C" w:rsidRDefault="006D28FE" w:rsidP="00AB4859">
                                  <w:pPr>
                                    <w:rPr>
                                      <w:b/>
                                      <w:color w:val="FFFFFF"/>
                                    </w:rPr>
                                  </w:pPr>
                                </w:p>
                              </w:txbxContent>
                            </wps:txbx>
                            <wps:bodyPr rot="0" vert="horz" wrap="square" anchor="t" anchorCtr="0" upright="1"/>
                          </wps:wsp>
                          <wps:wsp>
                            <wps:cNvPr id="344"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BDE45A" w14:textId="77777777" w:rsidR="006D28FE" w:rsidRPr="00B0312C" w:rsidRDefault="005A2C32" w:rsidP="00AB4859">
                                  <w:pPr>
                                    <w:rPr>
                                      <w:b/>
                                      <w:color w:val="FFFFFF"/>
                                      <w:lang w:val="en-US"/>
                                    </w:rPr>
                                  </w:pPr>
                                  <w:r>
                                    <w:rPr>
                                      <w:b/>
                                      <w:color w:val="FFFFFF"/>
                                      <w:lang w:val="en-US"/>
                                    </w:rPr>
                                    <w:t>4</w:t>
                                  </w:r>
                                </w:p>
                              </w:txbxContent>
                            </wps:txbx>
                            <wps:bodyPr rot="0" vert="horz" wrap="square" anchor="t" anchorCtr="0" upright="1"/>
                          </wps:wsp>
                        </wpg:grpSp>
                      </wpg:grpSp>
                    </wpg:wgp>
                  </a:graphicData>
                </a:graphic>
              </wp:inline>
            </w:drawing>
          </mc:Choice>
          <mc:Fallback>
            <w:pict>
              <v:group w14:anchorId="4FB38EEF" id="Group 333" o:spid="_x0000_s1158" style="width:451.3pt;height:54.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">
                <v:group id="Group 334" o:spid="_x0000_s1159"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Rectangle 73" o:spid="_x0000_s1160"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" strokecolor="#92d050" strokeweight="2pt">
                    <v:textbox>
                      <w:txbxContent>
                        <w:p w14:paraId="00079705" w14:textId="77777777" w:rsidR="006D28FE" w:rsidRPr="00C400C3" w:rsidRDefault="005A2C32" w:rsidP="00AB4859">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61"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1A2B8E64" w14:textId="77777777" w:rsidR="006D28FE" w:rsidRPr="00CD1D55" w:rsidRDefault="005A2C32" w:rsidP="00AB4859">
                          <w:pPr>
                            <w:spacing w:before="320"/>
                            <w:jc w:val="center"/>
                            <w:rPr>
                              <w:b/>
                              <w:color w:val="FFFFFF"/>
                              <w:lang w:val="en-US"/>
                            </w:rPr>
                          </w:pPr>
                          <w:r>
                            <w:rPr>
                              <w:b/>
                              <w:color w:val="FFFFFF"/>
                              <w:lang w:val="en-US"/>
                            </w:rPr>
                            <w:t>7</w:t>
                          </w:r>
                        </w:p>
                      </w:txbxContent>
                    </v:textbox>
                  </v:shape>
                </v:group>
                <v:group id="Group 337" o:spid="_x0000_s1162"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oundrect id="Rectangle 67" o:spid="_x0000_s1163"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" strokecolor="#4f81bd" strokeweight="2pt">
                    <v:stroke joinstyle="miter"/>
                    <v:textbox>
                      <w:txbxContent>
                        <w:p w14:paraId="41E0A14B" w14:textId="77777777" w:rsidR="006D28FE" w:rsidRPr="00672A2D" w:rsidRDefault="005A2C32" w:rsidP="00AB4859">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64"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" fillcolor="#0070c0" strokecolor="#4a7ebb">
                    <v:shadow on="t" color="black" opacity="22936f" origin=",.5" offset="0,.63889mm"/>
                    <v:textbox>
                      <w:txbxContent>
                        <w:p w14:paraId="5B121975" w14:textId="77777777" w:rsidR="006D28FE" w:rsidRPr="00770FF6" w:rsidRDefault="005A2C32" w:rsidP="00AB4859">
                          <w:pPr>
                            <w:spacing w:before="60"/>
                            <w:jc w:val="center"/>
                            <w:rPr>
                              <w:b/>
                              <w:color w:val="FFFFFF"/>
                              <w:lang w:val="en-US"/>
                            </w:rPr>
                          </w:pPr>
                          <w:r>
                            <w:rPr>
                              <w:b/>
                              <w:color w:val="FFFFFF"/>
                              <w:lang w:val="en-US"/>
                            </w:rPr>
                            <w:t>0</w:t>
                          </w:r>
                        </w:p>
                      </w:txbxContent>
                    </v:textbox>
                  </v:oval>
                </v:group>
                <v:group id="Group 340" o:spid="_x0000_s1165"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oundrect id="Rectangle 76" o:spid="_x0000_s1166"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" strokecolor="#c00000" strokeweight="2pt">
                    <v:stroke joinstyle="miter"/>
                    <v:textbox>
                      <w:txbxContent>
                        <w:p w14:paraId="1C86127F" w14:textId="77777777" w:rsidR="006D28FE" w:rsidRPr="00C400C3" w:rsidRDefault="005A2C32" w:rsidP="00AB4859">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67"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Isosceles Triangle 83" o:spid="_x0000_s1168"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" adj="10504" fillcolor="#c00000" strokecolor="red">
                      <v:shadow on="t" color="black" opacity="22936f" origin=",.5" offset="0,.63889mm"/>
                      <v:textbox>
                        <w:txbxContent>
                          <w:p w14:paraId="69CA8477" w14:textId="77777777" w:rsidR="006D28FE" w:rsidRPr="00AB433C" w:rsidRDefault="006D28FE" w:rsidP="00AB4859">
                            <w:pPr>
                              <w:rPr>
                                <w:b/>
                                <w:color w:val="FFFFFF"/>
                              </w:rPr>
                            </w:pPr>
                          </w:p>
                          <w:p w14:paraId="1948BE32" w14:textId="77777777" w:rsidR="006D28FE" w:rsidRPr="00AB433C" w:rsidRDefault="006D28FE" w:rsidP="00AB4859">
                            <w:pPr>
                              <w:rPr>
                                <w:b/>
                                <w:color w:val="FFFFFF"/>
                              </w:rPr>
                            </w:pPr>
                          </w:p>
                        </w:txbxContent>
                      </v:textbox>
                    </v:shape>
                    <v:shape id="Text Box 110" o:spid="_x0000_s1169"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sh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n+Rz+z4QjINd/AAAA//8DAFBLAQItABQABgAIAAAAIQDb4fbL7gAAAIUBAAATAAAAAAAA&#10;AAAAAAAAAAAAAABbQ29udGVudF9UeXBlc10ueG1sUEsBAi0AFAAGAAgAAAAhAFr0LFu/AAAAFQEA&#10;AAsAAAAAAAAAAAAAAAAAHwEAAF9yZWxzLy5yZWxzUEsBAi0AFAAGAAgAAAAhAC0B2yHHAAAA3AAA&#10;AA8AAAAAAAAAAAAAAAAABwIAAGRycy9kb3ducmV2LnhtbFBLBQYAAAAAAwADALcAAAD7AgAAAAA=&#10;" filled="f" stroked="f" strokeweight=".5pt">
                      <v:textbox>
                        <w:txbxContent>
                          <w:p w14:paraId="7DBDE45A" w14:textId="77777777" w:rsidR="006D28FE" w:rsidRPr="00B0312C" w:rsidRDefault="005A2C32" w:rsidP="00AB4859">
                            <w:pPr>
                              <w:rPr>
                                <w:b/>
                                <w:color w:val="FFFFFF"/>
                                <w:lang w:val="en-US"/>
                              </w:rPr>
                            </w:pPr>
                            <w:r>
                              <w:rPr>
                                <w:b/>
                                <w:color w:val="FFFFFF"/>
                                <w:lang w:val="en-US"/>
                              </w:rPr>
                              <w:t>4</w:t>
                            </w:r>
                          </w:p>
                        </w:txbxContent>
                      </v:textbox>
                    </v:shape>
                  </v:group>
                </v:group>
                <w10:anchorlock/>
              </v:group>
            </w:pict>
          </mc:Fallback>
        </mc:AlternateContent>
      </w:r>
    </w:p>
    <w:p w14:paraId="4574FA11" w14:textId="77777777" w:rsidR="0014668B" w:rsidRDefault="0014668B" w:rsidP="0014668B">
      <w:pPr>
        <w:pStyle w:val="ListParagraph"/>
        <w:spacing w:after="0" w:line="240" w:lineRule="auto"/>
        <w:ind w:left="360"/>
        <w:rPr>
          <w:rFonts w:ascii="Arial" w:eastAsia="Calibri" w:hAnsi="Arial" w:cs="Times New Roman"/>
        </w:rPr>
      </w:pPr>
    </w:p>
    <w:p w14:paraId="33AA3671" w14:textId="7923EA76" w:rsidR="0014668B" w:rsidRDefault="005A2C32" w:rsidP="00887AE6">
      <w:pPr>
        <w:pStyle w:val="ListParagraph"/>
        <w:numPr>
          <w:ilvl w:val="0"/>
          <w:numId w:val="1"/>
        </w:numPr>
        <w:spacing w:after="0" w:line="240" w:lineRule="auto"/>
        <w:ind w:left="567" w:hanging="567"/>
        <w:rPr>
          <w:rFonts w:ascii="Arial" w:eastAsia="Calibri" w:hAnsi="Arial" w:cs="Times New Roman"/>
        </w:rPr>
      </w:pPr>
      <w:r>
        <w:rPr>
          <w:rFonts w:ascii="Arial" w:eastAsia="Calibri" w:hAnsi="Arial" w:cs="Times New Roman"/>
        </w:rPr>
        <w:t xml:space="preserve">Of </w:t>
      </w:r>
      <w:r w:rsidRPr="0009278A">
        <w:rPr>
          <w:rFonts w:ascii="Arial" w:eastAsia="Calibri" w:hAnsi="Arial" w:cs="Times New Roman"/>
        </w:rPr>
        <w:t xml:space="preserve">the </w:t>
      </w:r>
      <w:r w:rsidR="009406AC" w:rsidRPr="0009278A">
        <w:rPr>
          <w:rFonts w:ascii="Arial" w:eastAsia="Calibri" w:hAnsi="Arial" w:cs="Times New Roman"/>
        </w:rPr>
        <w:t>1</w:t>
      </w:r>
      <w:r w:rsidR="0009278A" w:rsidRPr="0009278A">
        <w:rPr>
          <w:rFonts w:ascii="Arial" w:eastAsia="Calibri" w:hAnsi="Arial" w:cs="Times New Roman"/>
        </w:rPr>
        <w:t>1</w:t>
      </w:r>
      <w:r w:rsidRPr="0009278A">
        <w:rPr>
          <w:rFonts w:ascii="Arial" w:eastAsia="Calibri" w:hAnsi="Arial" w:cs="Times New Roman"/>
        </w:rPr>
        <w:t xml:space="preserve"> ke</w:t>
      </w:r>
      <w:r>
        <w:rPr>
          <w:rFonts w:ascii="Arial" w:eastAsia="Calibri" w:hAnsi="Arial" w:cs="Times New Roman"/>
        </w:rPr>
        <w:t xml:space="preserve">y organisational performance measures, </w:t>
      </w:r>
      <w:r w:rsidR="00D745DC">
        <w:rPr>
          <w:rFonts w:ascii="Arial" w:eastAsia="Calibri" w:hAnsi="Arial" w:cs="Times New Roman"/>
        </w:rPr>
        <w:t>seven</w:t>
      </w:r>
      <w:r w:rsidRPr="00361A26">
        <w:rPr>
          <w:rFonts w:ascii="Arial" w:eastAsia="Calibri" w:hAnsi="Arial" w:cs="Times New Roman"/>
        </w:rPr>
        <w:t xml:space="preserve"> </w:t>
      </w:r>
      <w:r>
        <w:rPr>
          <w:rFonts w:ascii="Arial" w:eastAsia="Calibri" w:hAnsi="Arial" w:cs="Times New Roman"/>
        </w:rPr>
        <w:t>are on track and performing better than target:</w:t>
      </w:r>
    </w:p>
    <w:p w14:paraId="699A08E1" w14:textId="76C2F9D2" w:rsidR="009406AC" w:rsidRPr="009406AC" w:rsidRDefault="005A2C32" w:rsidP="009406AC">
      <w:pPr>
        <w:pStyle w:val="ListParagraph"/>
        <w:numPr>
          <w:ilvl w:val="0"/>
          <w:numId w:val="7"/>
        </w:numPr>
        <w:spacing w:after="0" w:line="240" w:lineRule="auto"/>
        <w:ind w:left="1134"/>
        <w:rPr>
          <w:rFonts w:eastAsia="Calibri" w:cs="Times New Roman"/>
        </w:rPr>
      </w:pPr>
      <w:bookmarkStart w:id="12" w:name="_Hlk108780869"/>
      <w:r w:rsidRPr="009406AC">
        <w:rPr>
          <w:rFonts w:eastAsia="Calibri" w:cs="Times New Roman"/>
        </w:rPr>
        <w:t>Number of households in temporary accommodation at the end of the quarter</w:t>
      </w:r>
      <w:r w:rsidR="00687F78">
        <w:rPr>
          <w:rFonts w:eastAsia="Calibri" w:cs="Times New Roman"/>
        </w:rPr>
        <w:t>,</w:t>
      </w:r>
    </w:p>
    <w:p w14:paraId="056AB478" w14:textId="2B4168E9" w:rsidR="009406AC" w:rsidRPr="009406AC" w:rsidRDefault="005A2C32" w:rsidP="00392FA0">
      <w:pPr>
        <w:pStyle w:val="ListParagraph"/>
        <w:numPr>
          <w:ilvl w:val="0"/>
          <w:numId w:val="7"/>
        </w:numPr>
        <w:spacing w:after="0" w:line="240" w:lineRule="auto"/>
        <w:ind w:left="1134"/>
        <w:rPr>
          <w:rFonts w:eastAsia="Calibri" w:cs="Times New Roman"/>
        </w:rPr>
      </w:pPr>
      <w:r w:rsidRPr="009406AC">
        <w:rPr>
          <w:rFonts w:eastAsia="Calibri" w:cs="Times New Roman"/>
        </w:rPr>
        <w:t xml:space="preserve">Number of accidents reported to Health and Safety from work related </w:t>
      </w:r>
      <w:r w:rsidRPr="009406AC">
        <w:rPr>
          <w:rFonts w:eastAsia="Calibri" w:cs="Times New Roman"/>
        </w:rPr>
        <w:t>activity</w:t>
      </w:r>
      <w:r w:rsidR="00687F78">
        <w:rPr>
          <w:rFonts w:eastAsia="Calibri" w:cs="Times New Roman"/>
        </w:rPr>
        <w:t>,</w:t>
      </w:r>
    </w:p>
    <w:p w14:paraId="23F765D8" w14:textId="61A2127A" w:rsidR="00810055" w:rsidRPr="009406AC" w:rsidRDefault="005A2C32" w:rsidP="00392FA0">
      <w:pPr>
        <w:pStyle w:val="ListParagraph"/>
        <w:numPr>
          <w:ilvl w:val="0"/>
          <w:numId w:val="7"/>
        </w:numPr>
        <w:spacing w:after="0" w:line="240" w:lineRule="auto"/>
        <w:ind w:left="1134"/>
        <w:rPr>
          <w:rFonts w:eastAsia="Calibri" w:cs="Times New Roman"/>
        </w:rPr>
      </w:pPr>
      <w:r w:rsidRPr="009406AC">
        <w:rPr>
          <w:rFonts w:eastAsia="Calibri" w:cs="Times New Roman"/>
        </w:rPr>
        <w:t xml:space="preserve">Number </w:t>
      </w:r>
      <w:bookmarkEnd w:id="12"/>
      <w:r w:rsidR="009406AC" w:rsidRPr="00FE1175">
        <w:rPr>
          <w:rFonts w:eastAsia="Calibri" w:cs="Times New Roman"/>
        </w:rPr>
        <w:t>of accidents reported to Health Safety Executive for work related activity (RIDDOR)</w:t>
      </w:r>
      <w:r w:rsidR="00687F78">
        <w:rPr>
          <w:rFonts w:eastAsia="Calibri" w:cs="Times New Roman"/>
        </w:rPr>
        <w:t>,</w:t>
      </w:r>
    </w:p>
    <w:p w14:paraId="6A4CDF6B" w14:textId="77777777" w:rsidR="00D745DC" w:rsidRPr="009406AC" w:rsidRDefault="005A2C32" w:rsidP="00D745DC">
      <w:pPr>
        <w:pStyle w:val="ListParagraph"/>
        <w:numPr>
          <w:ilvl w:val="0"/>
          <w:numId w:val="7"/>
        </w:numPr>
        <w:spacing w:after="0" w:line="240" w:lineRule="auto"/>
        <w:ind w:left="1134"/>
        <w:rPr>
          <w:rFonts w:eastAsia="Calibri" w:cs="Times New Roman"/>
        </w:rPr>
      </w:pPr>
      <w:r w:rsidRPr="009406AC">
        <w:rPr>
          <w:rFonts w:eastAsia="Calibri" w:cs="Times New Roman"/>
        </w:rPr>
        <w:t>The average number of working days from Disabled Facilities grant referral received from LCC to application approved</w:t>
      </w:r>
      <w:r w:rsidR="00FB1ABE" w:rsidRPr="009406AC">
        <w:rPr>
          <w:rFonts w:eastAsia="Calibri" w:cs="Times New Roman"/>
        </w:rPr>
        <w:t>,</w:t>
      </w:r>
    </w:p>
    <w:p w14:paraId="0B32B6FA" w14:textId="26AD5C3E" w:rsidR="005831BB" w:rsidRPr="009406AC" w:rsidRDefault="005A2C32" w:rsidP="005831BB">
      <w:pPr>
        <w:pStyle w:val="ListParagraph"/>
        <w:numPr>
          <w:ilvl w:val="0"/>
          <w:numId w:val="7"/>
        </w:numPr>
        <w:spacing w:after="0" w:line="240" w:lineRule="auto"/>
        <w:ind w:left="1134"/>
        <w:rPr>
          <w:rFonts w:eastAsia="Calibri" w:cs="Times New Roman"/>
        </w:rPr>
      </w:pPr>
      <w:r w:rsidRPr="009406AC">
        <w:rPr>
          <w:rFonts w:eastAsia="Calibri" w:cs="Times New Roman"/>
        </w:rPr>
        <w:t xml:space="preserve">% planning applications </w:t>
      </w:r>
      <w:r w:rsidRPr="009406AC">
        <w:rPr>
          <w:rFonts w:eastAsia="Calibri" w:cs="Times New Roman"/>
        </w:rPr>
        <w:t>decided within 8 weeks (minor / other applications),</w:t>
      </w:r>
    </w:p>
    <w:p w14:paraId="3655FD65" w14:textId="77777777" w:rsidR="00810055" w:rsidRPr="009406AC" w:rsidRDefault="005A2C32" w:rsidP="00392FA0">
      <w:pPr>
        <w:pStyle w:val="ListParagraph"/>
        <w:numPr>
          <w:ilvl w:val="0"/>
          <w:numId w:val="7"/>
        </w:numPr>
        <w:spacing w:after="0" w:line="240" w:lineRule="auto"/>
        <w:ind w:left="1134"/>
        <w:rPr>
          <w:rFonts w:eastAsia="Calibri" w:cs="Times New Roman"/>
        </w:rPr>
      </w:pPr>
      <w:r w:rsidRPr="009406AC">
        <w:rPr>
          <w:rFonts w:eastAsia="Calibri" w:cs="Times New Roman"/>
        </w:rPr>
        <w:t>Percentage of Business Rates (Cumulative YTD)</w:t>
      </w:r>
      <w:r w:rsidR="00FB1ABE" w:rsidRPr="009406AC">
        <w:rPr>
          <w:rFonts w:eastAsia="Calibri" w:cs="Times New Roman"/>
        </w:rPr>
        <w:t>,</w:t>
      </w:r>
    </w:p>
    <w:p w14:paraId="1BE6D25A" w14:textId="30F6E374" w:rsidR="00810055" w:rsidRPr="009406AC" w:rsidRDefault="005A2C32" w:rsidP="00392FA0">
      <w:pPr>
        <w:pStyle w:val="ListParagraph"/>
        <w:numPr>
          <w:ilvl w:val="0"/>
          <w:numId w:val="7"/>
        </w:numPr>
        <w:spacing w:after="0" w:line="240" w:lineRule="auto"/>
        <w:ind w:left="1134"/>
        <w:rPr>
          <w:rFonts w:eastAsia="Calibri" w:cs="Times New Roman"/>
        </w:rPr>
      </w:pPr>
      <w:r w:rsidRPr="009406AC">
        <w:rPr>
          <w:rFonts w:eastAsia="Calibri" w:cs="Times New Roman"/>
        </w:rPr>
        <w:t>Percentage of Council Tax collected (Cumulative YTD)</w:t>
      </w:r>
      <w:r w:rsidR="00687F78">
        <w:rPr>
          <w:rFonts w:eastAsia="Calibri" w:cs="Times New Roman"/>
        </w:rPr>
        <w:t>.</w:t>
      </w:r>
    </w:p>
    <w:p w14:paraId="2A2D1C0A" w14:textId="77777777" w:rsidR="005831BB" w:rsidRDefault="005831BB" w:rsidP="00361A26">
      <w:pPr>
        <w:pStyle w:val="ListParagraph"/>
        <w:spacing w:after="0" w:line="240" w:lineRule="auto"/>
        <w:ind w:left="1080"/>
        <w:rPr>
          <w:rFonts w:ascii="Arial" w:eastAsia="Times New Roman" w:hAnsi="Arial" w:cs="Arial"/>
          <w:lang w:eastAsia="en-GB"/>
        </w:rPr>
      </w:pPr>
    </w:p>
    <w:p w14:paraId="68933813" w14:textId="0E4C5EEB" w:rsidR="0027069D" w:rsidRDefault="005A2C32" w:rsidP="00887AE6">
      <w:pPr>
        <w:pStyle w:val="ListParagraph"/>
        <w:numPr>
          <w:ilvl w:val="0"/>
          <w:numId w:val="1"/>
        </w:numPr>
        <w:spacing w:after="0" w:line="240" w:lineRule="auto"/>
        <w:ind w:left="567" w:hanging="567"/>
        <w:rPr>
          <w:rFonts w:ascii="Arial" w:eastAsia="Times New Roman" w:hAnsi="Arial" w:cs="Arial"/>
          <w:lang w:eastAsia="en-GB"/>
        </w:rPr>
      </w:pPr>
      <w:r>
        <w:rPr>
          <w:rFonts w:ascii="Arial" w:eastAsia="Times New Roman" w:hAnsi="Arial" w:cs="Arial"/>
          <w:lang w:eastAsia="en-GB"/>
        </w:rPr>
        <w:lastRenderedPageBreak/>
        <w:t>Four</w:t>
      </w:r>
      <w:r w:rsidR="00C23BC9" w:rsidRPr="00361A26">
        <w:rPr>
          <w:rFonts w:ascii="Arial" w:eastAsia="Times New Roman" w:hAnsi="Arial" w:cs="Arial"/>
          <w:lang w:eastAsia="en-GB"/>
        </w:rPr>
        <w:t xml:space="preserve"> </w:t>
      </w:r>
      <w:r w:rsidR="00C23BC9" w:rsidRPr="009406AC">
        <w:rPr>
          <w:rFonts w:ascii="Arial" w:eastAsia="Times New Roman" w:hAnsi="Arial" w:cs="Arial"/>
          <w:lang w:eastAsia="en-GB"/>
        </w:rPr>
        <w:t>performance measure</w:t>
      </w:r>
      <w:r w:rsidR="00C23BC9" w:rsidRPr="0027069D">
        <w:rPr>
          <w:rFonts w:ascii="Arial" w:eastAsia="Times New Roman" w:hAnsi="Arial" w:cs="Arial"/>
          <w:lang w:eastAsia="en-GB"/>
        </w:rPr>
        <w:t xml:space="preserve"> are rated off track and are performing worse than target, and outside the 5% threshold</w:t>
      </w:r>
      <w:r w:rsidR="00FB1ABE">
        <w:rPr>
          <w:rFonts w:ascii="Arial" w:eastAsia="Times New Roman" w:hAnsi="Arial" w:cs="Arial"/>
          <w:lang w:eastAsia="en-GB"/>
        </w:rPr>
        <w:t>:</w:t>
      </w:r>
      <w:r w:rsidR="00C23BC9" w:rsidRPr="0027069D">
        <w:rPr>
          <w:rFonts w:ascii="Arial" w:eastAsia="Times New Roman" w:hAnsi="Arial" w:cs="Arial"/>
          <w:lang w:eastAsia="en-GB"/>
        </w:rPr>
        <w:t xml:space="preserve">  </w:t>
      </w:r>
    </w:p>
    <w:p w14:paraId="2FFBC59B" w14:textId="5A16768B" w:rsidR="0009278A" w:rsidRDefault="005A2C32" w:rsidP="00392FA0">
      <w:pPr>
        <w:pStyle w:val="ListParagraph"/>
        <w:numPr>
          <w:ilvl w:val="0"/>
          <w:numId w:val="9"/>
        </w:numPr>
        <w:spacing w:after="0" w:line="240" w:lineRule="auto"/>
        <w:ind w:left="1134"/>
        <w:rPr>
          <w:rFonts w:eastAsia="Calibri" w:cs="Times New Roman"/>
        </w:rPr>
      </w:pPr>
      <w:r w:rsidRPr="0009278A">
        <w:rPr>
          <w:rFonts w:eastAsia="Calibri" w:cs="Times New Roman"/>
        </w:rPr>
        <w:t>Number of near misses reported and acted upon</w:t>
      </w:r>
      <w:r>
        <w:rPr>
          <w:rFonts w:eastAsia="Calibri" w:cs="Times New Roman"/>
        </w:rPr>
        <w:t>,</w:t>
      </w:r>
    </w:p>
    <w:p w14:paraId="72DB1441" w14:textId="53B05D65" w:rsidR="003A4818" w:rsidRPr="00AB3381" w:rsidRDefault="005A2C32" w:rsidP="00392FA0">
      <w:pPr>
        <w:pStyle w:val="ListParagraph"/>
        <w:numPr>
          <w:ilvl w:val="0"/>
          <w:numId w:val="9"/>
        </w:numPr>
        <w:spacing w:after="0" w:line="240" w:lineRule="auto"/>
        <w:ind w:left="1134"/>
        <w:rPr>
          <w:rFonts w:eastAsia="Calibri" w:cs="Times New Roman"/>
        </w:rPr>
      </w:pPr>
      <w:r w:rsidRPr="00AB3381">
        <w:rPr>
          <w:rFonts w:eastAsia="Calibri" w:cs="Times New Roman"/>
        </w:rPr>
        <w:t>% of telephone calls answered within 90 seconds</w:t>
      </w:r>
      <w:r w:rsidR="00FB1ABE" w:rsidRPr="00AB3381">
        <w:rPr>
          <w:rFonts w:eastAsia="Calibri" w:cs="Times New Roman"/>
        </w:rPr>
        <w:t>,</w:t>
      </w:r>
    </w:p>
    <w:p w14:paraId="59A4FC45" w14:textId="6949DB3C" w:rsidR="003A4818" w:rsidRDefault="005A2C32" w:rsidP="00392FA0">
      <w:pPr>
        <w:pStyle w:val="ListParagraph"/>
        <w:numPr>
          <w:ilvl w:val="0"/>
          <w:numId w:val="8"/>
        </w:numPr>
        <w:spacing w:after="0" w:line="240" w:lineRule="auto"/>
        <w:ind w:left="1134"/>
        <w:rPr>
          <w:rFonts w:eastAsia="Calibri" w:cs="Times New Roman"/>
        </w:rPr>
      </w:pPr>
      <w:r w:rsidRPr="00AB3381">
        <w:rPr>
          <w:rFonts w:eastAsia="Calibri" w:cs="Times New Roman"/>
        </w:rPr>
        <w:t>% of calls abandoned before being answered in a quarter</w:t>
      </w:r>
      <w:r w:rsidR="00FB1ABE" w:rsidRPr="00AB3381">
        <w:rPr>
          <w:rFonts w:eastAsia="Calibri" w:cs="Times New Roman"/>
        </w:rPr>
        <w:t>,</w:t>
      </w:r>
    </w:p>
    <w:p w14:paraId="516C8090" w14:textId="0EE6F2B2" w:rsidR="006916B8" w:rsidRDefault="005A2C32" w:rsidP="00392FA0">
      <w:pPr>
        <w:pStyle w:val="ListParagraph"/>
        <w:numPr>
          <w:ilvl w:val="0"/>
          <w:numId w:val="8"/>
        </w:numPr>
        <w:spacing w:after="0" w:line="240" w:lineRule="auto"/>
        <w:ind w:left="1134"/>
        <w:rPr>
          <w:rFonts w:eastAsia="Calibri" w:cs="Times New Roman"/>
        </w:rPr>
      </w:pPr>
      <w:r w:rsidRPr="005831BB">
        <w:rPr>
          <w:rFonts w:eastAsia="Calibri" w:cs="Times New Roman"/>
        </w:rPr>
        <w:t>% planning a</w:t>
      </w:r>
      <w:r w:rsidRPr="005831BB">
        <w:rPr>
          <w:rFonts w:eastAsia="Calibri" w:cs="Times New Roman"/>
        </w:rPr>
        <w:t>pplications decided within 13 weeks (major applications)</w:t>
      </w:r>
      <w:r>
        <w:rPr>
          <w:rFonts w:eastAsia="Calibri" w:cs="Times New Roman"/>
        </w:rPr>
        <w:t>,</w:t>
      </w:r>
    </w:p>
    <w:p w14:paraId="1A518AF0" w14:textId="77777777" w:rsidR="00810055" w:rsidRDefault="00810055" w:rsidP="00810055">
      <w:pPr>
        <w:spacing w:after="0" w:line="240" w:lineRule="auto"/>
        <w:ind w:left="774"/>
        <w:rPr>
          <w:rFonts w:eastAsia="Calibri" w:cs="Times New Roman"/>
        </w:rPr>
      </w:pPr>
    </w:p>
    <w:tbl>
      <w:tblPr>
        <w:tblW w:w="10065" w:type="dxa"/>
        <w:tblInd w:w="-5" w:type="dxa"/>
        <w:tblCellMar>
          <w:left w:w="0" w:type="dxa"/>
          <w:right w:w="0" w:type="dxa"/>
        </w:tblCellMar>
        <w:tblLook w:val="04A0" w:firstRow="1" w:lastRow="0" w:firstColumn="1" w:lastColumn="0" w:noHBand="0" w:noVBand="1"/>
      </w:tblPr>
      <w:tblGrid>
        <w:gridCol w:w="2675"/>
        <w:gridCol w:w="1023"/>
        <w:gridCol w:w="1131"/>
        <w:gridCol w:w="1559"/>
        <w:gridCol w:w="1133"/>
        <w:gridCol w:w="1133"/>
        <w:gridCol w:w="1411"/>
      </w:tblGrid>
      <w:tr w:rsidR="00791F6F" w14:paraId="3BD2E116" w14:textId="77777777" w:rsidTr="00AB3381">
        <w:trPr>
          <w:trHeight w:val="254"/>
        </w:trPr>
        <w:tc>
          <w:tcPr>
            <w:tcW w:w="268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4BC791" w14:textId="77777777" w:rsidR="004D60AA" w:rsidRDefault="005A2C32" w:rsidP="0027069D">
            <w:pPr>
              <w:spacing w:after="0" w:line="252" w:lineRule="auto"/>
              <w:contextualSpacing/>
              <w:rPr>
                <w:b/>
                <w:bCs/>
              </w:rPr>
            </w:pPr>
            <w:bookmarkStart w:id="13" w:name="_Hlk111648915"/>
            <w:r>
              <w:rPr>
                <w:b/>
                <w:bCs/>
              </w:rPr>
              <w:t>Key Performance Indicator</w:t>
            </w:r>
          </w:p>
        </w:tc>
        <w:tc>
          <w:tcPr>
            <w:tcW w:w="9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733F03A" w14:textId="77777777" w:rsidR="004D60AA" w:rsidRDefault="005A2C32" w:rsidP="0027069D">
            <w:pPr>
              <w:spacing w:after="0" w:line="252" w:lineRule="auto"/>
              <w:rPr>
                <w:b/>
                <w:bCs/>
              </w:rPr>
            </w:pPr>
            <w:r>
              <w:rPr>
                <w:b/>
                <w:bCs/>
                <w:color w:val="000000"/>
              </w:rPr>
              <w:t>Polarity</w:t>
            </w:r>
          </w:p>
        </w:tc>
        <w:tc>
          <w:tcPr>
            <w:tcW w:w="113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6E939FC8" w14:textId="77777777" w:rsidR="004D60AA" w:rsidRDefault="005A2C32" w:rsidP="0027069D">
            <w:pPr>
              <w:spacing w:after="0" w:line="252" w:lineRule="auto"/>
              <w:rPr>
                <w:b/>
                <w:bCs/>
              </w:rPr>
            </w:pPr>
            <w:r>
              <w:rPr>
                <w:b/>
                <w:bCs/>
                <w:color w:val="000000"/>
              </w:rPr>
              <w:t>Target</w:t>
            </w:r>
          </w:p>
        </w:tc>
        <w:tc>
          <w:tcPr>
            <w:tcW w:w="1560"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065BD22" w14:textId="77777777" w:rsidR="004D60AA" w:rsidRDefault="005A2C32" w:rsidP="0027069D">
            <w:pPr>
              <w:spacing w:after="0" w:line="252" w:lineRule="auto"/>
              <w:jc w:val="center"/>
              <w:rPr>
                <w:b/>
                <w:bCs/>
              </w:rPr>
            </w:pPr>
            <w:r>
              <w:rPr>
                <w:b/>
                <w:bCs/>
                <w:color w:val="000000"/>
              </w:rPr>
              <w:t>Previous Quarter</w:t>
            </w:r>
          </w:p>
        </w:tc>
        <w:tc>
          <w:tcPr>
            <w:tcW w:w="113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4A159665" w14:textId="1DAD24BB" w:rsidR="003A6C84" w:rsidRDefault="005A2C32" w:rsidP="003A6C84">
            <w:pPr>
              <w:spacing w:after="0" w:line="240" w:lineRule="auto"/>
              <w:jc w:val="center"/>
              <w:rPr>
                <w:b/>
                <w:bCs/>
              </w:rPr>
            </w:pPr>
            <w:r>
              <w:rPr>
                <w:b/>
                <w:bCs/>
                <w:color w:val="000000"/>
              </w:rPr>
              <w:t xml:space="preserve">Quarter </w:t>
            </w:r>
            <w:r w:rsidR="00D53F03">
              <w:rPr>
                <w:b/>
                <w:bCs/>
                <w:color w:val="000000"/>
              </w:rPr>
              <w:t>3</w:t>
            </w:r>
          </w:p>
          <w:p w14:paraId="393780C0" w14:textId="77777777" w:rsidR="004D60AA" w:rsidRDefault="005A2C32" w:rsidP="003A6C84">
            <w:pPr>
              <w:spacing w:after="0" w:line="240" w:lineRule="auto"/>
              <w:jc w:val="center"/>
              <w:rPr>
                <w:b/>
                <w:bCs/>
              </w:rPr>
            </w:pPr>
            <w:r>
              <w:rPr>
                <w:b/>
                <w:bCs/>
                <w:color w:val="000000"/>
              </w:rPr>
              <w:t>2022/23</w:t>
            </w:r>
          </w:p>
        </w:tc>
        <w:tc>
          <w:tcPr>
            <w:tcW w:w="113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21531A59" w14:textId="77777777" w:rsidR="004D60AA" w:rsidRDefault="005A2C32" w:rsidP="0027069D">
            <w:pPr>
              <w:spacing w:after="0" w:line="252" w:lineRule="auto"/>
              <w:jc w:val="center"/>
              <w:rPr>
                <w:b/>
                <w:bCs/>
              </w:rPr>
            </w:pPr>
            <w:r>
              <w:rPr>
                <w:b/>
                <w:bCs/>
                <w:color w:val="000000"/>
              </w:rPr>
              <w:t xml:space="preserve">Symbol </w:t>
            </w:r>
          </w:p>
        </w:tc>
        <w:tc>
          <w:tcPr>
            <w:tcW w:w="141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0C267E95" w14:textId="77777777" w:rsidR="004D60AA" w:rsidRDefault="005A2C32" w:rsidP="0027069D">
            <w:pPr>
              <w:spacing w:after="0" w:line="252" w:lineRule="auto"/>
              <w:jc w:val="center"/>
              <w:rPr>
                <w:b/>
                <w:bCs/>
              </w:rPr>
            </w:pPr>
            <w:r>
              <w:rPr>
                <w:b/>
                <w:bCs/>
                <w:color w:val="000000"/>
              </w:rPr>
              <w:t>Trend</w:t>
            </w:r>
          </w:p>
        </w:tc>
      </w:tr>
      <w:tr w:rsidR="00791F6F" w14:paraId="06456CF8" w14:textId="77777777" w:rsidTr="00231C45">
        <w:trPr>
          <w:trHeight w:val="834"/>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11E35C" w14:textId="77777777" w:rsidR="003E7D92" w:rsidRPr="00810055" w:rsidRDefault="005A2C32" w:rsidP="003E7D92">
            <w:pPr>
              <w:spacing w:after="0" w:line="240" w:lineRule="auto"/>
            </w:pPr>
            <w:r w:rsidRPr="00810055">
              <w:rPr>
                <w:rFonts w:eastAsia="Calibri" w:cs="Times New Roman"/>
              </w:rPr>
              <w:t>% of telephone calls answered within 90 seconds</w:t>
            </w:r>
          </w:p>
        </w:tc>
        <w:tc>
          <w:tcPr>
            <w:tcW w:w="997" w:type="dxa"/>
            <w:tcBorders>
              <w:top w:val="nil"/>
              <w:left w:val="nil"/>
              <w:bottom w:val="single" w:sz="8" w:space="0" w:color="auto"/>
              <w:right w:val="single" w:sz="4" w:space="0" w:color="auto"/>
            </w:tcBorders>
            <w:tcMar>
              <w:top w:w="0" w:type="dxa"/>
              <w:left w:w="108" w:type="dxa"/>
              <w:bottom w:w="0" w:type="dxa"/>
              <w:right w:w="108" w:type="dxa"/>
            </w:tcMar>
            <w:vAlign w:val="center"/>
          </w:tcPr>
          <w:p w14:paraId="5D4BF625" w14:textId="77777777" w:rsidR="003E7D92" w:rsidRDefault="005A2C32" w:rsidP="00231C45">
            <w:pPr>
              <w:spacing w:after="0" w:line="240" w:lineRule="auto"/>
              <w:jc w:val="center"/>
            </w:pPr>
            <w:r w:rsidRPr="00231C45">
              <w:rPr>
                <w:rFonts w:eastAsia="Calibri" w:cs="Times New Roman"/>
              </w:rPr>
              <w:t>Bigger is better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2ECC59" w14:textId="00921EE5" w:rsidR="003E7D92" w:rsidRDefault="005A2C32" w:rsidP="003E7D92">
            <w:pPr>
              <w:spacing w:after="0" w:line="240" w:lineRule="auto"/>
              <w:jc w:val="center"/>
            </w:pPr>
            <w:r w:rsidRPr="00FE1175">
              <w:rPr>
                <w:rFonts w:eastAsia="Calibri" w:cs="Times New Roman"/>
              </w:rPr>
              <w:t>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B7F250" w14:textId="77777777" w:rsidR="003E7D92" w:rsidRDefault="005A2C32" w:rsidP="003E7D92">
            <w:pPr>
              <w:widowControl w:val="0"/>
              <w:spacing w:line="256" w:lineRule="auto"/>
              <w:contextualSpacing/>
              <w:jc w:val="center"/>
              <w:outlineLvl w:val="0"/>
              <w:rPr>
                <w:rFonts w:eastAsia="Calibri" w:cs="Times New Roman"/>
              </w:rPr>
            </w:pPr>
            <w:r>
              <w:rPr>
                <w:rFonts w:eastAsia="Calibri" w:cs="Times New Roman"/>
              </w:rPr>
              <w:t>21.67%</w:t>
            </w:r>
          </w:p>
          <w:p w14:paraId="30B8152D" w14:textId="2BD7A69B" w:rsidR="003E7D92" w:rsidRDefault="005A2C32" w:rsidP="003E7D92">
            <w:pPr>
              <w:spacing w:after="0" w:line="240" w:lineRule="auto"/>
              <w:jc w:val="center"/>
            </w:pPr>
            <w:r w:rsidRPr="00B3771A">
              <w:rPr>
                <w:rFonts w:eastAsia="Calibri" w:cs="Times New Roman"/>
              </w:rPr>
              <w:t>(Q2:2022/23)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11348B" w14:textId="0B1F487C" w:rsidR="003E7D92" w:rsidRDefault="005A2C32" w:rsidP="003E7D92">
            <w:pPr>
              <w:spacing w:after="0" w:line="240" w:lineRule="auto"/>
              <w:jc w:val="center"/>
              <w:rPr>
                <w:b/>
                <w:bCs/>
              </w:rPr>
            </w:pPr>
            <w:r>
              <w:rPr>
                <w:rFonts w:eastAsia="Calibri" w:cstheme="minorHAnsi"/>
                <w:b/>
                <w:bCs/>
              </w:rPr>
              <w:t>35.85%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198021" w14:textId="4A2C82C4" w:rsidR="003E7D92" w:rsidRDefault="005A2C32" w:rsidP="00231C45">
            <w:pPr>
              <w:spacing w:after="0" w:line="240" w:lineRule="auto"/>
              <w:jc w:val="center"/>
            </w:pPr>
            <w:r w:rsidRPr="00FE1175">
              <w:rPr>
                <w:rFonts w:ascii="Wingdings 3" w:eastAsia="Arial" w:hAnsi="Wingdings 3" w:cstheme="minorHAnsi"/>
                <w:color w:val="FF0000"/>
                <w:sz w:val="32"/>
                <w:szCs w:val="32"/>
              </w:rPr>
              <w:sym w:font="Wingdings 3" w:char="F070"/>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53E57" w14:textId="28A186DD" w:rsidR="003E7D92" w:rsidRDefault="005A2C32" w:rsidP="00231C45">
            <w:pPr>
              <w:spacing w:after="0" w:line="240" w:lineRule="auto"/>
              <w:jc w:val="center"/>
            </w:pPr>
            <w:r w:rsidRPr="008576E2">
              <w:rPr>
                <w:rFonts w:eastAsia="Calibri" w:cstheme="minorHAnsi"/>
                <w:b/>
                <w:bCs/>
                <w:color w:val="FF0000"/>
                <w:sz w:val="20"/>
                <w:szCs w:val="20"/>
              </w:rPr>
              <w:t>Worse than Q</w:t>
            </w:r>
            <w:r>
              <w:rPr>
                <w:rFonts w:eastAsia="Calibri" w:cstheme="minorHAnsi"/>
                <w:b/>
                <w:bCs/>
                <w:color w:val="FF0000"/>
                <w:sz w:val="20"/>
                <w:szCs w:val="20"/>
              </w:rPr>
              <w:t>3</w:t>
            </w:r>
            <w:r w:rsidRPr="008576E2">
              <w:rPr>
                <w:rFonts w:eastAsia="Calibri" w:cstheme="minorHAnsi"/>
                <w:b/>
                <w:bCs/>
                <w:color w:val="FF0000"/>
                <w:sz w:val="20"/>
                <w:szCs w:val="20"/>
              </w:rPr>
              <w:t xml:space="preserve"> 2021/22</w:t>
            </w:r>
          </w:p>
        </w:tc>
      </w:tr>
      <w:tr w:rsidR="00791F6F" w14:paraId="0CAB5BE4" w14:textId="77777777" w:rsidTr="00231C45">
        <w:trPr>
          <w:trHeight w:val="834"/>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722602" w14:textId="77777777" w:rsidR="003E7D92" w:rsidRPr="00810055" w:rsidRDefault="005A2C32" w:rsidP="003E7D92">
            <w:pPr>
              <w:spacing w:after="0" w:line="240" w:lineRule="auto"/>
              <w:rPr>
                <w:rFonts w:eastAsia="Calibri" w:cs="Times New Roman"/>
              </w:rPr>
            </w:pPr>
            <w:r w:rsidRPr="00810055">
              <w:rPr>
                <w:rFonts w:eastAsia="Calibri" w:cs="Times New Roman"/>
              </w:rPr>
              <w:t>% of calls abandoned before being answered in a quarter</w:t>
            </w:r>
          </w:p>
        </w:tc>
        <w:tc>
          <w:tcPr>
            <w:tcW w:w="997" w:type="dxa"/>
            <w:tcBorders>
              <w:top w:val="nil"/>
              <w:left w:val="nil"/>
              <w:bottom w:val="single" w:sz="8" w:space="0" w:color="auto"/>
              <w:right w:val="single" w:sz="4" w:space="0" w:color="auto"/>
            </w:tcBorders>
            <w:tcMar>
              <w:top w:w="0" w:type="dxa"/>
              <w:left w:w="108" w:type="dxa"/>
              <w:bottom w:w="0" w:type="dxa"/>
              <w:right w:w="108" w:type="dxa"/>
            </w:tcMar>
            <w:vAlign w:val="center"/>
          </w:tcPr>
          <w:p w14:paraId="2628F23F" w14:textId="77777777" w:rsidR="003E7D92" w:rsidRPr="00F12C84" w:rsidRDefault="005A2C32" w:rsidP="003E7D92">
            <w:pPr>
              <w:spacing w:after="0" w:line="240" w:lineRule="auto"/>
              <w:jc w:val="center"/>
              <w:rPr>
                <w:rFonts w:eastAsia="Calibri" w:cs="Times New Roman"/>
              </w:rPr>
            </w:pPr>
            <w:r w:rsidRPr="00231C45">
              <w:rPr>
                <w:rFonts w:eastAsia="Calibri" w:cs="Times New Roman"/>
              </w:rPr>
              <w:t>Smaller is better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E2145C" w14:textId="57BF8C6C" w:rsidR="003E7D92" w:rsidRPr="00F12C84" w:rsidRDefault="005A2C32" w:rsidP="003E7D92">
            <w:pPr>
              <w:spacing w:after="0" w:line="240" w:lineRule="auto"/>
              <w:jc w:val="center"/>
              <w:rPr>
                <w:rFonts w:eastAsia="Calibri" w:cs="Times New Roman"/>
              </w:rPr>
            </w:pPr>
            <w:r w:rsidRPr="00FE1175">
              <w:rPr>
                <w:rFonts w:eastAsia="Calibri" w:cs="Times New Roman"/>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7AF7A7" w14:textId="77777777" w:rsidR="003E7D92" w:rsidRDefault="005A2C32" w:rsidP="003E7D92">
            <w:pPr>
              <w:widowControl w:val="0"/>
              <w:spacing w:line="256" w:lineRule="auto"/>
              <w:contextualSpacing/>
              <w:jc w:val="center"/>
              <w:outlineLvl w:val="0"/>
              <w:rPr>
                <w:rFonts w:eastAsia="Calibri" w:cs="Times New Roman"/>
              </w:rPr>
            </w:pPr>
            <w:r>
              <w:rPr>
                <w:rFonts w:eastAsia="Calibri" w:cs="Times New Roman"/>
              </w:rPr>
              <w:t>29.34%</w:t>
            </w:r>
          </w:p>
          <w:p w14:paraId="0D509426" w14:textId="0A7BBB81" w:rsidR="003E7D92" w:rsidRDefault="005A2C32" w:rsidP="003E7D92">
            <w:pPr>
              <w:widowControl w:val="0"/>
              <w:spacing w:line="256" w:lineRule="auto"/>
              <w:contextualSpacing/>
              <w:jc w:val="center"/>
              <w:outlineLvl w:val="0"/>
              <w:rPr>
                <w:rFonts w:eastAsia="Calibri" w:cs="Times New Roman"/>
              </w:rPr>
            </w:pPr>
            <w:r w:rsidRPr="00B3771A">
              <w:rPr>
                <w:rFonts w:eastAsia="Calibri" w:cs="Times New Roman"/>
              </w:rPr>
              <w:t>(Q2:2022/23)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503BB6" w14:textId="47D504AD" w:rsidR="003E7D92" w:rsidRDefault="005A2C32" w:rsidP="003E7D92">
            <w:pPr>
              <w:spacing w:after="0" w:line="240" w:lineRule="auto"/>
              <w:jc w:val="center"/>
              <w:rPr>
                <w:rFonts w:eastAsia="Calibri" w:cs="Times New Roman"/>
                <w:b/>
                <w:bCs/>
              </w:rPr>
            </w:pPr>
            <w:r>
              <w:rPr>
                <w:rFonts w:eastAsia="Calibri" w:cstheme="minorHAnsi"/>
                <w:b/>
                <w:bCs/>
              </w:rPr>
              <w:t>20.67%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FA104" w14:textId="52213F42" w:rsidR="003E7D92" w:rsidRPr="00F12C84" w:rsidRDefault="005A2C32" w:rsidP="00231C45">
            <w:pPr>
              <w:spacing w:after="0" w:line="240" w:lineRule="auto"/>
              <w:jc w:val="center"/>
              <w:rPr>
                <w:rFonts w:ascii="Wingdings 3" w:eastAsia="Arial" w:hAnsi="Wingdings 3" w:cs="Times New Roman"/>
                <w:color w:val="FF0000"/>
                <w:sz w:val="32"/>
              </w:rPr>
            </w:pPr>
            <w:r w:rsidRPr="00FE1175">
              <w:rPr>
                <w:rFonts w:ascii="Wingdings 3" w:eastAsia="Arial" w:hAnsi="Wingdings 3" w:cstheme="minorHAnsi"/>
                <w:color w:val="FF0000"/>
                <w:sz w:val="32"/>
                <w:szCs w:val="32"/>
              </w:rPr>
              <w:sym w:font="Wingdings 3" w:char="F070"/>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0DF82" w14:textId="60849BB8" w:rsidR="003E7D92" w:rsidRPr="00D55865" w:rsidRDefault="005A2C32" w:rsidP="00231C45">
            <w:pPr>
              <w:spacing w:after="0" w:line="240" w:lineRule="auto"/>
              <w:jc w:val="center"/>
              <w:rPr>
                <w:rFonts w:eastAsia="Calibri" w:cs="Times New Roman"/>
                <w:b/>
                <w:bCs/>
                <w:color w:val="FF0000"/>
                <w:sz w:val="20"/>
                <w:szCs w:val="20"/>
              </w:rPr>
            </w:pPr>
            <w:r w:rsidRPr="008576E2">
              <w:rPr>
                <w:rFonts w:eastAsia="Calibri" w:cstheme="minorHAnsi"/>
                <w:b/>
                <w:bCs/>
                <w:color w:val="FF0000"/>
                <w:sz w:val="20"/>
                <w:szCs w:val="20"/>
              </w:rPr>
              <w:t>Worse than Q</w:t>
            </w:r>
            <w:r>
              <w:rPr>
                <w:rFonts w:eastAsia="Calibri" w:cstheme="minorHAnsi"/>
                <w:b/>
                <w:bCs/>
                <w:color w:val="FF0000"/>
                <w:sz w:val="20"/>
                <w:szCs w:val="20"/>
              </w:rPr>
              <w:t>3</w:t>
            </w:r>
            <w:r w:rsidRPr="008576E2">
              <w:rPr>
                <w:rFonts w:eastAsia="Calibri" w:cstheme="minorHAnsi"/>
                <w:b/>
                <w:bCs/>
                <w:color w:val="FF0000"/>
                <w:sz w:val="20"/>
                <w:szCs w:val="20"/>
              </w:rPr>
              <w:t xml:space="preserve"> 2021/22</w:t>
            </w:r>
          </w:p>
        </w:tc>
      </w:tr>
      <w:tr w:rsidR="00791F6F" w14:paraId="72197986" w14:textId="77777777" w:rsidTr="00AB3381">
        <w:trPr>
          <w:trHeight w:val="548"/>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F0EF41" w14:textId="49166804" w:rsidR="003E7D92" w:rsidRDefault="005A2C32" w:rsidP="003E7D92">
            <w:pPr>
              <w:rPr>
                <w:rFonts w:ascii="Arial" w:hAnsi="Arial" w:cs="Arial"/>
                <w:b/>
                <w:bCs/>
              </w:rPr>
            </w:pPr>
            <w:r>
              <w:rPr>
                <w:rFonts w:ascii="Arial" w:hAnsi="Arial" w:cs="Arial"/>
                <w:b/>
                <w:bCs/>
              </w:rPr>
              <w:t>Reason Below Target</w:t>
            </w:r>
            <w:r w:rsidR="00AB3381">
              <w:rPr>
                <w:rFonts w:ascii="Arial" w:hAnsi="Arial" w:cs="Arial"/>
                <w:b/>
                <w:bCs/>
              </w:rPr>
              <w:t>:</w:t>
            </w:r>
          </w:p>
        </w:tc>
        <w:tc>
          <w:tcPr>
            <w:tcW w:w="7376" w:type="dxa"/>
            <w:gridSpan w:val="6"/>
            <w:tcBorders>
              <w:top w:val="nil"/>
              <w:left w:val="nil"/>
              <w:bottom w:val="single" w:sz="8" w:space="0" w:color="auto"/>
              <w:right w:val="single" w:sz="8" w:space="0" w:color="auto"/>
            </w:tcBorders>
            <w:tcMar>
              <w:top w:w="0" w:type="dxa"/>
              <w:left w:w="108" w:type="dxa"/>
              <w:bottom w:w="0" w:type="dxa"/>
              <w:right w:w="108" w:type="dxa"/>
            </w:tcMar>
          </w:tcPr>
          <w:p w14:paraId="5E4DCE47" w14:textId="77777777" w:rsidR="00687F78" w:rsidRDefault="005A2C32" w:rsidP="00A44BAD">
            <w:pPr>
              <w:spacing w:after="0" w:line="240" w:lineRule="auto"/>
            </w:pPr>
            <w:r w:rsidRPr="00F25564">
              <w:t xml:space="preserve">The performance for the two indicators above </w:t>
            </w:r>
            <w:r w:rsidR="00F25564" w:rsidRPr="00F25564">
              <w:t>is</w:t>
            </w:r>
            <w:r w:rsidR="00F25564">
              <w:t xml:space="preserve"> continuing to show</w:t>
            </w:r>
            <w:r w:rsidRPr="00F25564">
              <w:t xml:space="preserve"> a trend of positive improvement when compared to the previous period</w:t>
            </w:r>
            <w:r w:rsidR="00117CDA">
              <w:t xml:space="preserve">. </w:t>
            </w:r>
          </w:p>
          <w:p w14:paraId="21845031" w14:textId="77777777" w:rsidR="00687F78" w:rsidRDefault="00687F78" w:rsidP="00A44BAD">
            <w:pPr>
              <w:spacing w:after="0" w:line="240" w:lineRule="auto"/>
            </w:pPr>
          </w:p>
          <w:p w14:paraId="66D824E1" w14:textId="4E25308B" w:rsidR="009C6A6A" w:rsidRDefault="005A2C32" w:rsidP="00A44BAD">
            <w:pPr>
              <w:spacing w:after="0" w:line="240" w:lineRule="auto"/>
            </w:pPr>
            <w:r>
              <w:t>The percentage of calls answered within 90 seconds has improved by 14.18% and there has also been a decrease of 8.67%</w:t>
            </w:r>
            <w:r>
              <w:t xml:space="preserve"> </w:t>
            </w:r>
            <w:r w:rsidR="00687F78">
              <w:t>in abandoned calls</w:t>
            </w:r>
            <w:r>
              <w:t>. H</w:t>
            </w:r>
            <w:r w:rsidRPr="00F25564">
              <w:t>owever</w:t>
            </w:r>
            <w:r>
              <w:t>, t</w:t>
            </w:r>
            <w:r w:rsidR="00F25564">
              <w:t xml:space="preserve">he service </w:t>
            </w:r>
            <w:r w:rsidR="00687F78">
              <w:t xml:space="preserve">has been impacted by a number of capacity issues such as </w:t>
            </w:r>
            <w:r w:rsidR="00F25564">
              <w:t>long-term absences</w:t>
            </w:r>
            <w:r w:rsidR="00687F78">
              <w:t>, and despite having taken on additional staff and filled vacancies there is a natural delay in the time taken from recruitment to new officers being fully trained</w:t>
            </w:r>
            <w:r w:rsidR="00F25564">
              <w:t xml:space="preserve"> which</w:t>
            </w:r>
            <w:r w:rsidR="00EB34E7">
              <w:t xml:space="preserve"> has</w:t>
            </w:r>
            <w:r w:rsidR="00F25564">
              <w:t xml:space="preserve"> remained a contributing factor for the below target performance</w:t>
            </w:r>
            <w:r w:rsidR="00A44BAD">
              <w:t>.</w:t>
            </w:r>
          </w:p>
          <w:p w14:paraId="05964D20" w14:textId="718A6F2E" w:rsidR="00A44BAD" w:rsidRPr="00F25564" w:rsidRDefault="00A44BAD" w:rsidP="00A44BAD">
            <w:pPr>
              <w:spacing w:after="0" w:line="240" w:lineRule="auto"/>
            </w:pPr>
          </w:p>
        </w:tc>
      </w:tr>
      <w:tr w:rsidR="00791F6F" w14:paraId="265DA4B7" w14:textId="77777777" w:rsidTr="00AB3381">
        <w:trPr>
          <w:trHeight w:val="548"/>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7ECA9" w14:textId="77777777" w:rsidR="003E7D92" w:rsidRDefault="005A2C32" w:rsidP="003E7D92">
            <w:pPr>
              <w:rPr>
                <w:color w:val="FF0000"/>
              </w:rPr>
            </w:pPr>
            <w:r>
              <w:rPr>
                <w:rFonts w:ascii="Arial" w:hAnsi="Arial" w:cs="Arial"/>
                <w:b/>
                <w:bCs/>
              </w:rPr>
              <w:t>Action Plan:</w:t>
            </w:r>
          </w:p>
        </w:tc>
        <w:tc>
          <w:tcPr>
            <w:tcW w:w="7376" w:type="dxa"/>
            <w:gridSpan w:val="6"/>
            <w:tcBorders>
              <w:top w:val="nil"/>
              <w:left w:val="nil"/>
              <w:bottom w:val="single" w:sz="8" w:space="0" w:color="auto"/>
              <w:right w:val="single" w:sz="8" w:space="0" w:color="auto"/>
            </w:tcBorders>
            <w:tcMar>
              <w:top w:w="0" w:type="dxa"/>
              <w:left w:w="108" w:type="dxa"/>
              <w:bottom w:w="0" w:type="dxa"/>
              <w:right w:w="108" w:type="dxa"/>
            </w:tcMar>
          </w:tcPr>
          <w:p w14:paraId="615C6759" w14:textId="61D7065F" w:rsidR="003E7D92" w:rsidRPr="00F25564" w:rsidRDefault="005A2C32" w:rsidP="003E7D92">
            <w:pPr>
              <w:spacing w:after="0" w:line="240" w:lineRule="auto"/>
            </w:pPr>
            <w:r w:rsidRPr="00F25564">
              <w:t>In response, a number of actions and initiatives have been put in place and are progressing to help the council meet its targets:</w:t>
            </w:r>
          </w:p>
          <w:p w14:paraId="5D034DFA" w14:textId="309D8378" w:rsidR="00F25564" w:rsidRDefault="00F25564" w:rsidP="003E7D92">
            <w:pPr>
              <w:spacing w:after="0" w:line="240" w:lineRule="auto"/>
            </w:pPr>
          </w:p>
          <w:p w14:paraId="25C95236" w14:textId="23D0D8D5" w:rsidR="00EB34E7" w:rsidRDefault="005A2C32" w:rsidP="00EB34E7">
            <w:pPr>
              <w:pStyle w:val="ListParagraph"/>
              <w:numPr>
                <w:ilvl w:val="0"/>
                <w:numId w:val="45"/>
              </w:numPr>
              <w:spacing w:after="0" w:line="240" w:lineRule="auto"/>
            </w:pPr>
            <w:r>
              <w:t>Further r</w:t>
            </w:r>
            <w:r w:rsidR="00C646ED">
              <w:t xml:space="preserve">ecruitment </w:t>
            </w:r>
            <w:r w:rsidR="003F2132">
              <w:t>of</w:t>
            </w:r>
            <w:r w:rsidR="00C646ED">
              <w:t xml:space="preserve"> 12 apprentices</w:t>
            </w:r>
            <w:r w:rsidR="003F2132">
              <w:t xml:space="preserve"> to provide additional resources as part of the apprentice programme</w:t>
            </w:r>
            <w:r w:rsidR="00C646ED">
              <w:t xml:space="preserve"> into the Customer Service </w:t>
            </w:r>
            <w:r w:rsidR="003F2132">
              <w:t>t</w:t>
            </w:r>
            <w:r w:rsidR="00C646ED">
              <w:t>eam</w:t>
            </w:r>
            <w:r w:rsidR="008A1C3B">
              <w:t>.</w:t>
            </w:r>
            <w:r w:rsidR="004B7510">
              <w:t xml:space="preserve"> </w:t>
            </w:r>
          </w:p>
          <w:p w14:paraId="30200DC2" w14:textId="3C1E37E7" w:rsidR="003F2132" w:rsidRDefault="005A2C32" w:rsidP="003F2132">
            <w:pPr>
              <w:pStyle w:val="ListParagraph"/>
              <w:numPr>
                <w:ilvl w:val="0"/>
                <w:numId w:val="45"/>
              </w:numPr>
              <w:spacing w:after="0" w:line="240" w:lineRule="auto"/>
            </w:pPr>
            <w:r>
              <w:t xml:space="preserve">The apprentice programme is progressing well with apprentices that are in </w:t>
            </w:r>
            <w:r w:rsidR="008A1C3B">
              <w:t xml:space="preserve">already </w:t>
            </w:r>
            <w:r>
              <w:t>post</w:t>
            </w:r>
            <w:r w:rsidR="00494FD4">
              <w:t xml:space="preserve"> addressing </w:t>
            </w:r>
            <w:r>
              <w:t>case backlogs</w:t>
            </w:r>
            <w:r w:rsidR="00494FD4">
              <w:t xml:space="preserve">.  Prioritisation has been given to apprentices </w:t>
            </w:r>
            <w:r w:rsidR="00687F78">
              <w:t xml:space="preserve">completing </w:t>
            </w:r>
            <w:r>
              <w:t>training to support customers with the forthcoming garden waste, annual billings and local elections enquires.</w:t>
            </w:r>
          </w:p>
          <w:p w14:paraId="4FC8297A" w14:textId="122DA20E" w:rsidR="003F2132" w:rsidRDefault="005A2C32" w:rsidP="003F2132">
            <w:pPr>
              <w:pStyle w:val="ListParagraph"/>
              <w:numPr>
                <w:ilvl w:val="0"/>
                <w:numId w:val="45"/>
              </w:numPr>
              <w:spacing w:after="0" w:line="240" w:lineRule="auto"/>
            </w:pPr>
            <w:r>
              <w:t xml:space="preserve">A </w:t>
            </w:r>
            <w:r w:rsidR="00F92C12">
              <w:t>T</w:t>
            </w:r>
            <w:r>
              <w:t xml:space="preserve">raining and Development Officer </w:t>
            </w:r>
            <w:r w:rsidR="00687F78">
              <w:t>has been</w:t>
            </w:r>
            <w:r>
              <w:t xml:space="preserve"> </w:t>
            </w:r>
            <w:r w:rsidR="00687F78">
              <w:t xml:space="preserve">appointed and is currently being on boarded. The role will </w:t>
            </w:r>
            <w:r w:rsidR="007A4400">
              <w:t>provide</w:t>
            </w:r>
            <w:r w:rsidR="00687F78">
              <w:t xml:space="preserve"> ongoing and sustained </w:t>
            </w:r>
            <w:r w:rsidR="00F92C12">
              <w:t xml:space="preserve">support </w:t>
            </w:r>
            <w:r w:rsidR="00687F78">
              <w:t xml:space="preserve">to the whole team </w:t>
            </w:r>
            <w:r w:rsidR="00F92C12">
              <w:t>with any training and development</w:t>
            </w:r>
            <w:r w:rsidR="008A1C3B">
              <w:t xml:space="preserve"> need</w:t>
            </w:r>
            <w:r w:rsidR="00687F78">
              <w:t>s</w:t>
            </w:r>
            <w:r w:rsidR="00F92C12">
              <w:t xml:space="preserve">. </w:t>
            </w:r>
          </w:p>
          <w:p w14:paraId="1D4C8100" w14:textId="2E2A10FE" w:rsidR="00F92C12" w:rsidRDefault="005A2C32" w:rsidP="00A44BAD">
            <w:pPr>
              <w:pStyle w:val="ListParagraph"/>
              <w:numPr>
                <w:ilvl w:val="0"/>
                <w:numId w:val="45"/>
              </w:numPr>
              <w:spacing w:after="0" w:line="240" w:lineRule="auto"/>
            </w:pPr>
            <w:r>
              <w:t>The new telephony and</w:t>
            </w:r>
            <w:r w:rsidR="00A83441">
              <w:t xml:space="preserve"> call </w:t>
            </w:r>
            <w:r w:rsidR="009C6A6A">
              <w:t>system</w:t>
            </w:r>
            <w:r>
              <w:t xml:space="preserve"> has gone live and provide</w:t>
            </w:r>
            <w:r w:rsidR="001C3E58">
              <w:t>s</w:t>
            </w:r>
            <w:r>
              <w:t xml:space="preserve"> </w:t>
            </w:r>
            <w:r w:rsidR="00A83441">
              <w:t xml:space="preserve">greater resilience at peak period </w:t>
            </w:r>
            <w:r w:rsidR="009C6A6A">
              <w:t>within</w:t>
            </w:r>
            <w:r w:rsidR="00A83441">
              <w:t xml:space="preserve"> the service, allowing calls to be taken at any location</w:t>
            </w:r>
            <w:r w:rsidR="00A44BAD">
              <w:t xml:space="preserve">, </w:t>
            </w:r>
            <w:r w:rsidR="00255E88">
              <w:t>routing of calls to relevant officer and greater ability to analyse the</w:t>
            </w:r>
            <w:r w:rsidR="00A44BAD" w:rsidRPr="00A44BAD">
              <w:t xml:space="preserve"> nature of the calls </w:t>
            </w:r>
            <w:r w:rsidR="00255E88">
              <w:t xml:space="preserve">so that system and service improvements can be made. </w:t>
            </w:r>
            <w:r w:rsidR="00255E88" w:rsidRPr="00A44BAD">
              <w:t xml:space="preserve"> </w:t>
            </w:r>
          </w:p>
          <w:p w14:paraId="78A2B37F" w14:textId="77777777" w:rsidR="00A44BAD" w:rsidRDefault="00A44BAD" w:rsidP="00A44BAD">
            <w:pPr>
              <w:pStyle w:val="ListParagraph"/>
              <w:spacing w:after="0" w:line="240" w:lineRule="auto"/>
            </w:pPr>
          </w:p>
          <w:p w14:paraId="7A04D49E" w14:textId="280A3D6E" w:rsidR="00F25564" w:rsidRPr="00F25564" w:rsidRDefault="005A2C32" w:rsidP="003E7D92">
            <w:pPr>
              <w:spacing w:after="0" w:line="240" w:lineRule="auto"/>
            </w:pPr>
            <w:r>
              <w:t>It is expected that the performance of these two i</w:t>
            </w:r>
            <w:r>
              <w:t xml:space="preserve">ndicators will continue to improve as service improvements continue to be implemented. </w:t>
            </w:r>
            <w:r w:rsidR="00117CDA" w:rsidRPr="00117CDA">
              <w:t>These improvements should be implemented and well established by quarter four</w:t>
            </w:r>
            <w:r w:rsidR="00117CDA">
              <w:t>.</w:t>
            </w:r>
          </w:p>
        </w:tc>
      </w:tr>
      <w:bookmarkEnd w:id="13"/>
    </w:tbl>
    <w:p w14:paraId="7184C8EF" w14:textId="7FB398BC" w:rsidR="00810055" w:rsidRDefault="00810055"/>
    <w:p w14:paraId="27F758AA" w14:textId="571128AE" w:rsidR="006916B8" w:rsidRDefault="006916B8"/>
    <w:tbl>
      <w:tblPr>
        <w:tblW w:w="9956" w:type="dxa"/>
        <w:tblCellMar>
          <w:left w:w="0" w:type="dxa"/>
          <w:right w:w="0" w:type="dxa"/>
        </w:tblCellMar>
        <w:tblLook w:val="04A0" w:firstRow="1" w:lastRow="0" w:firstColumn="1" w:lastColumn="0" w:noHBand="0" w:noVBand="1"/>
      </w:tblPr>
      <w:tblGrid>
        <w:gridCol w:w="2657"/>
        <w:gridCol w:w="1023"/>
        <w:gridCol w:w="1113"/>
        <w:gridCol w:w="1709"/>
        <w:gridCol w:w="1290"/>
        <w:gridCol w:w="1011"/>
        <w:gridCol w:w="1147"/>
        <w:gridCol w:w="6"/>
      </w:tblGrid>
      <w:tr w:rsidR="00791F6F" w14:paraId="63E06299" w14:textId="77777777" w:rsidTr="00634C41">
        <w:trPr>
          <w:gridAfter w:val="1"/>
          <w:wAfter w:w="6" w:type="dxa"/>
          <w:trHeight w:val="254"/>
          <w:tblHeader/>
        </w:trPr>
        <w:tc>
          <w:tcPr>
            <w:tcW w:w="2684"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1F331BF5" w14:textId="77777777" w:rsidR="006916B8" w:rsidRDefault="005A2C32" w:rsidP="00634C41">
            <w:pPr>
              <w:spacing w:after="160" w:line="252" w:lineRule="auto"/>
              <w:contextualSpacing/>
              <w:rPr>
                <w:b/>
                <w:bCs/>
              </w:rPr>
            </w:pPr>
            <w:r>
              <w:rPr>
                <w:b/>
                <w:bCs/>
              </w:rPr>
              <w:t>Key Performance Indicator</w:t>
            </w:r>
          </w:p>
        </w:tc>
        <w:tc>
          <w:tcPr>
            <w:tcW w:w="97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06C43F1A" w14:textId="77777777" w:rsidR="006916B8" w:rsidRDefault="005A2C32" w:rsidP="00634C41">
            <w:pPr>
              <w:spacing w:after="0" w:line="252" w:lineRule="auto"/>
              <w:rPr>
                <w:b/>
                <w:bCs/>
              </w:rPr>
            </w:pPr>
            <w:r>
              <w:rPr>
                <w:b/>
                <w:bCs/>
                <w:color w:val="000000"/>
              </w:rPr>
              <w:t>Polarity</w:t>
            </w:r>
          </w:p>
        </w:tc>
        <w:tc>
          <w:tcPr>
            <w:tcW w:w="111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1B58BA8" w14:textId="77777777" w:rsidR="006916B8" w:rsidRDefault="005A2C32" w:rsidP="00634C41">
            <w:pPr>
              <w:spacing w:after="0" w:line="252" w:lineRule="auto"/>
              <w:rPr>
                <w:b/>
                <w:bCs/>
              </w:rPr>
            </w:pPr>
            <w:r>
              <w:rPr>
                <w:b/>
                <w:bCs/>
                <w:color w:val="000000"/>
              </w:rPr>
              <w:t>Target</w:t>
            </w:r>
          </w:p>
        </w:tc>
        <w:tc>
          <w:tcPr>
            <w:tcW w:w="171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1CBB8340" w14:textId="77777777" w:rsidR="006916B8" w:rsidRDefault="005A2C32" w:rsidP="00634C41">
            <w:pPr>
              <w:spacing w:after="0" w:line="252" w:lineRule="auto"/>
              <w:jc w:val="center"/>
              <w:rPr>
                <w:b/>
                <w:bCs/>
              </w:rPr>
            </w:pPr>
            <w:r>
              <w:rPr>
                <w:b/>
                <w:bCs/>
                <w:color w:val="000000"/>
              </w:rPr>
              <w:t>Previous Quarter</w:t>
            </w:r>
          </w:p>
        </w:tc>
        <w:tc>
          <w:tcPr>
            <w:tcW w:w="129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60A6F235" w14:textId="77777777" w:rsidR="006916B8" w:rsidRDefault="005A2C32" w:rsidP="00634C41">
            <w:pPr>
              <w:spacing w:after="0" w:line="240" w:lineRule="auto"/>
              <w:jc w:val="center"/>
              <w:rPr>
                <w:b/>
                <w:bCs/>
              </w:rPr>
            </w:pPr>
            <w:r>
              <w:rPr>
                <w:b/>
                <w:bCs/>
                <w:color w:val="000000"/>
              </w:rPr>
              <w:t>Quarter 3</w:t>
            </w:r>
          </w:p>
          <w:p w14:paraId="7FA6D1C9" w14:textId="77777777" w:rsidR="006916B8" w:rsidRDefault="005A2C32" w:rsidP="00634C41">
            <w:pPr>
              <w:spacing w:after="0" w:line="240" w:lineRule="auto"/>
              <w:jc w:val="center"/>
              <w:rPr>
                <w:b/>
                <w:bCs/>
              </w:rPr>
            </w:pPr>
            <w:r>
              <w:rPr>
                <w:b/>
                <w:bCs/>
                <w:color w:val="000000"/>
              </w:rPr>
              <w:t>2022/23</w:t>
            </w:r>
          </w:p>
        </w:tc>
        <w:tc>
          <w:tcPr>
            <w:tcW w:w="101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DCB19DC" w14:textId="77777777" w:rsidR="006916B8" w:rsidRDefault="005A2C32" w:rsidP="00634C41">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ABE0EB" w14:textId="77777777" w:rsidR="006916B8" w:rsidRDefault="005A2C32" w:rsidP="00634C41">
            <w:pPr>
              <w:spacing w:after="0" w:line="252" w:lineRule="auto"/>
              <w:jc w:val="center"/>
              <w:rPr>
                <w:b/>
                <w:bCs/>
              </w:rPr>
            </w:pPr>
            <w:r>
              <w:rPr>
                <w:b/>
                <w:bCs/>
                <w:color w:val="000000"/>
              </w:rPr>
              <w:t>Trend</w:t>
            </w:r>
          </w:p>
        </w:tc>
      </w:tr>
      <w:tr w:rsidR="00791F6F" w14:paraId="005A059E" w14:textId="77777777" w:rsidTr="00634C41">
        <w:trPr>
          <w:gridAfter w:val="1"/>
          <w:wAfter w:w="6" w:type="dxa"/>
          <w:trHeight w:val="834"/>
          <w:tblHeader/>
        </w:trPr>
        <w:tc>
          <w:tcPr>
            <w:tcW w:w="2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336F82" w14:textId="105DFE28" w:rsidR="006916B8" w:rsidRDefault="005A2C32" w:rsidP="00634C41">
            <w:pPr>
              <w:spacing w:after="0" w:line="240" w:lineRule="auto"/>
            </w:pPr>
            <w:r w:rsidRPr="00FE1175">
              <w:rPr>
                <w:rFonts w:eastAsia="Calibri" w:cs="Times New Roman"/>
              </w:rPr>
              <w:t>% planning applications decided within 13</w:t>
            </w:r>
            <w:r>
              <w:rPr>
                <w:rFonts w:eastAsia="Calibri" w:cs="Times New Roman"/>
              </w:rPr>
              <w:t xml:space="preserve"> </w:t>
            </w:r>
            <w:r w:rsidRPr="00FE1175">
              <w:rPr>
                <w:rFonts w:eastAsia="Calibri" w:cs="Times New Roman"/>
              </w:rPr>
              <w:t>weeks (major applications)</w:t>
            </w:r>
          </w:p>
        </w:tc>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9A597" w14:textId="77777777" w:rsidR="006916B8" w:rsidRPr="002B5352" w:rsidRDefault="005A2C32" w:rsidP="00634C41">
            <w:pPr>
              <w:spacing w:after="0" w:line="240" w:lineRule="auto"/>
              <w:jc w:val="center"/>
            </w:pPr>
            <w:r w:rsidRPr="00FE1175">
              <w:rPr>
                <w:rFonts w:eastAsia="Calibri" w:cs="Times New Roman"/>
              </w:rPr>
              <w:t>Bigger is better</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628A1D" w14:textId="77777777" w:rsidR="006916B8" w:rsidRPr="002B5352" w:rsidRDefault="005A2C32" w:rsidP="00634C41">
            <w:pPr>
              <w:spacing w:after="0" w:line="240" w:lineRule="auto"/>
              <w:jc w:val="center"/>
            </w:pPr>
            <w:r w:rsidRPr="00FE1175">
              <w:rPr>
                <w:rFonts w:eastAsia="Calibri" w:cs="Times New Roman"/>
              </w:rPr>
              <w:t>80%</w:t>
            </w:r>
          </w:p>
        </w:tc>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968E8" w14:textId="77777777" w:rsidR="006916B8" w:rsidRDefault="005A2C32" w:rsidP="00634C41">
            <w:pPr>
              <w:widowControl w:val="0"/>
              <w:spacing w:line="256" w:lineRule="auto"/>
              <w:contextualSpacing/>
              <w:jc w:val="center"/>
              <w:outlineLvl w:val="0"/>
              <w:rPr>
                <w:rFonts w:eastAsia="Calibri" w:cs="Times New Roman"/>
              </w:rPr>
            </w:pPr>
            <w:r>
              <w:rPr>
                <w:rFonts w:eastAsia="Calibri" w:cs="Times New Roman"/>
              </w:rPr>
              <w:t>100%</w:t>
            </w:r>
          </w:p>
          <w:p w14:paraId="2A1A5530" w14:textId="77777777" w:rsidR="006916B8" w:rsidRPr="002B5352" w:rsidRDefault="005A2C32" w:rsidP="00634C41">
            <w:pPr>
              <w:spacing w:after="0" w:line="240" w:lineRule="auto"/>
              <w:jc w:val="center"/>
            </w:pPr>
            <w:r w:rsidRPr="00B3771A">
              <w:rPr>
                <w:rFonts w:eastAsia="Calibri" w:cs="Times New Roman"/>
              </w:rPr>
              <w:t>(Q2:2022/23)</w:t>
            </w:r>
          </w:p>
        </w:tc>
        <w:tc>
          <w:tcPr>
            <w:tcW w:w="1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2E229" w14:textId="77777777" w:rsidR="006916B8" w:rsidRPr="002B5352" w:rsidRDefault="005A2C32" w:rsidP="00634C41">
            <w:pPr>
              <w:spacing w:after="0" w:line="240" w:lineRule="auto"/>
              <w:jc w:val="center"/>
              <w:rPr>
                <w:b/>
                <w:bCs/>
              </w:rPr>
            </w:pPr>
            <w:r>
              <w:rPr>
                <w:rFonts w:eastAsia="Calibri" w:cstheme="minorHAnsi"/>
                <w:b/>
                <w:bCs/>
              </w:rPr>
              <w:t>75%</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EB22EC" w14:textId="77777777" w:rsidR="006916B8" w:rsidRDefault="005A2C32" w:rsidP="00634C41">
            <w:pPr>
              <w:spacing w:after="0" w:line="240" w:lineRule="auto"/>
              <w:jc w:val="center"/>
            </w:pPr>
            <w:r w:rsidRPr="00FE1175">
              <w:rPr>
                <w:rFonts w:ascii="Wingdings 3" w:eastAsia="Arial" w:hAnsi="Wingdings 3" w:cstheme="minorHAnsi"/>
                <w:color w:val="FF0000"/>
                <w:sz w:val="32"/>
                <w:szCs w:val="32"/>
              </w:rPr>
              <w:sym w:font="Wingdings 3" w:char="F070"/>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A7A460" w14:textId="77777777" w:rsidR="006916B8" w:rsidRDefault="005A2C32" w:rsidP="00634C41">
            <w:pPr>
              <w:spacing w:after="0" w:line="240" w:lineRule="auto"/>
              <w:jc w:val="center"/>
            </w:pPr>
            <w:r w:rsidRPr="000A7B1A">
              <w:rPr>
                <w:rFonts w:eastAsia="Calibri" w:cstheme="minorHAnsi"/>
                <w:b/>
                <w:bCs/>
                <w:color w:val="FF0000"/>
                <w:sz w:val="20"/>
                <w:szCs w:val="20"/>
              </w:rPr>
              <w:t>Worse than Q3 2021/22</w:t>
            </w:r>
          </w:p>
        </w:tc>
      </w:tr>
      <w:tr w:rsidR="00791F6F" w14:paraId="248DEE96" w14:textId="77777777" w:rsidTr="00634C41">
        <w:trPr>
          <w:trHeight w:val="852"/>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632ED" w14:textId="77777777" w:rsidR="006916B8" w:rsidRDefault="005A2C32" w:rsidP="00634C41">
            <w:pPr>
              <w:rPr>
                <w:rFonts w:ascii="Arial" w:hAnsi="Arial" w:cs="Arial"/>
                <w:b/>
                <w:bCs/>
              </w:rPr>
            </w:pPr>
            <w:r>
              <w:rPr>
                <w:rFonts w:ascii="Arial" w:hAnsi="Arial" w:cs="Arial"/>
                <w:b/>
                <w:bCs/>
              </w:rPr>
              <w:t xml:space="preserve">Reason Below Target: </w:t>
            </w:r>
          </w:p>
        </w:tc>
        <w:tc>
          <w:tcPr>
            <w:tcW w:w="7272" w:type="dxa"/>
            <w:gridSpan w:val="7"/>
            <w:tcBorders>
              <w:top w:val="nil"/>
              <w:left w:val="nil"/>
              <w:bottom w:val="single" w:sz="8" w:space="0" w:color="auto"/>
              <w:right w:val="single" w:sz="8" w:space="0" w:color="auto"/>
            </w:tcBorders>
            <w:tcMar>
              <w:top w:w="0" w:type="dxa"/>
              <w:left w:w="108" w:type="dxa"/>
              <w:bottom w:w="0" w:type="dxa"/>
              <w:right w:w="108" w:type="dxa"/>
            </w:tcMar>
          </w:tcPr>
          <w:p w14:paraId="552C6E3D" w14:textId="39DDE91C" w:rsidR="006916B8" w:rsidRPr="005A0668" w:rsidRDefault="005A2C32" w:rsidP="00634C41">
            <w:pPr>
              <w:spacing w:line="240" w:lineRule="auto"/>
            </w:pPr>
            <w:r w:rsidRPr="00CE07B6">
              <w:t xml:space="preserve">The percentage of major planning applications decided within 13 weeks has performed lower than target this period.  There are a small number of applications in this category, therefore </w:t>
            </w:r>
            <w:r>
              <w:t xml:space="preserve">if </w:t>
            </w:r>
            <w:r w:rsidRPr="00CE07B6">
              <w:t xml:space="preserve">one or two applications </w:t>
            </w:r>
            <w:r w:rsidR="00AC0C7C">
              <w:t>is</w:t>
            </w:r>
            <w:r w:rsidRPr="00CE07B6">
              <w:t xml:space="preserve"> off </w:t>
            </w:r>
            <w:r w:rsidR="006869AD" w:rsidRPr="00CE07B6">
              <w:t xml:space="preserve">target </w:t>
            </w:r>
            <w:r w:rsidR="006869AD">
              <w:t>this</w:t>
            </w:r>
            <w:r w:rsidR="00AC0C7C">
              <w:t xml:space="preserve"> </w:t>
            </w:r>
            <w:r w:rsidRPr="00CE07B6">
              <w:t xml:space="preserve">can impact significantly </w:t>
            </w:r>
            <w:r w:rsidRPr="00CE07B6">
              <w:t>on the percentage.</w:t>
            </w:r>
          </w:p>
        </w:tc>
      </w:tr>
      <w:tr w:rsidR="00791F6F" w14:paraId="1CDAF793" w14:textId="77777777" w:rsidTr="00634C41">
        <w:trPr>
          <w:trHeight w:val="385"/>
        </w:trPr>
        <w:tc>
          <w:tcPr>
            <w:tcW w:w="26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406C708" w14:textId="77777777" w:rsidR="006916B8" w:rsidRDefault="005A2C32" w:rsidP="00634C41">
            <w:pPr>
              <w:rPr>
                <w:color w:val="FF0000"/>
              </w:rPr>
            </w:pPr>
            <w:r>
              <w:rPr>
                <w:rFonts w:ascii="Arial" w:hAnsi="Arial" w:cs="Arial"/>
                <w:b/>
                <w:bCs/>
              </w:rPr>
              <w:t>Action Plan:</w:t>
            </w:r>
          </w:p>
        </w:tc>
        <w:tc>
          <w:tcPr>
            <w:tcW w:w="7272" w:type="dxa"/>
            <w:gridSpan w:val="7"/>
            <w:tcBorders>
              <w:top w:val="single" w:sz="8" w:space="0" w:color="auto"/>
              <w:left w:val="nil"/>
              <w:bottom w:val="single" w:sz="4" w:space="0" w:color="auto"/>
              <w:right w:val="single" w:sz="8" w:space="0" w:color="auto"/>
            </w:tcBorders>
            <w:tcMar>
              <w:top w:w="0" w:type="dxa"/>
              <w:left w:w="108" w:type="dxa"/>
              <w:bottom w:w="0" w:type="dxa"/>
              <w:right w:w="108" w:type="dxa"/>
            </w:tcMar>
          </w:tcPr>
          <w:p w14:paraId="53C45C8A" w14:textId="10812323" w:rsidR="006916B8" w:rsidRDefault="005A2C32" w:rsidP="00634C41">
            <w:pPr>
              <w:spacing w:line="240" w:lineRule="auto"/>
              <w:contextualSpacing/>
            </w:pPr>
            <w:r>
              <w:t xml:space="preserve">We will continue to monitor future applications and where possible </w:t>
            </w:r>
            <w:r w:rsidR="00F30FFB">
              <w:t>implement</w:t>
            </w:r>
            <w:r>
              <w:t xml:space="preserve"> measures to </w:t>
            </w:r>
            <w:r w:rsidR="007C27D8">
              <w:t>ensure timely decisions are made on major</w:t>
            </w:r>
            <w:r>
              <w:t xml:space="preserve"> applications</w:t>
            </w:r>
            <w:r w:rsidR="007C27D8">
              <w:t>.</w:t>
            </w:r>
          </w:p>
          <w:p w14:paraId="430E763E" w14:textId="3EC2D724" w:rsidR="00F30FFB" w:rsidRPr="005A0668" w:rsidRDefault="00F30FFB" w:rsidP="00634C41">
            <w:pPr>
              <w:spacing w:line="240" w:lineRule="auto"/>
              <w:contextualSpacing/>
            </w:pPr>
          </w:p>
        </w:tc>
      </w:tr>
    </w:tbl>
    <w:p w14:paraId="48527A85" w14:textId="044DF731" w:rsidR="006916B8" w:rsidRDefault="006916B8"/>
    <w:tbl>
      <w:tblPr>
        <w:tblW w:w="9956" w:type="dxa"/>
        <w:tblCellMar>
          <w:left w:w="0" w:type="dxa"/>
          <w:right w:w="0" w:type="dxa"/>
        </w:tblCellMar>
        <w:tblLook w:val="04A0" w:firstRow="1" w:lastRow="0" w:firstColumn="1" w:lastColumn="0" w:noHBand="0" w:noVBand="1"/>
      </w:tblPr>
      <w:tblGrid>
        <w:gridCol w:w="2662"/>
        <w:gridCol w:w="1023"/>
        <w:gridCol w:w="1114"/>
        <w:gridCol w:w="1703"/>
        <w:gridCol w:w="1291"/>
        <w:gridCol w:w="1011"/>
        <w:gridCol w:w="1146"/>
        <w:gridCol w:w="6"/>
      </w:tblGrid>
      <w:tr w:rsidR="00791F6F" w14:paraId="30759785" w14:textId="77777777" w:rsidTr="009406AC">
        <w:trPr>
          <w:gridAfter w:val="1"/>
          <w:wAfter w:w="6" w:type="dxa"/>
          <w:trHeight w:val="254"/>
          <w:tblHeader/>
        </w:trPr>
        <w:tc>
          <w:tcPr>
            <w:tcW w:w="2662"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24DE201B" w14:textId="77777777" w:rsidR="009406AC" w:rsidRDefault="005A2C32" w:rsidP="00634C41">
            <w:pPr>
              <w:spacing w:after="160" w:line="252" w:lineRule="auto"/>
              <w:contextualSpacing/>
              <w:rPr>
                <w:b/>
                <w:bCs/>
              </w:rPr>
            </w:pPr>
            <w:bookmarkStart w:id="14" w:name="_Hlk127177118"/>
            <w:r>
              <w:rPr>
                <w:b/>
                <w:bCs/>
              </w:rPr>
              <w:t>Key Performance Indicator</w:t>
            </w:r>
          </w:p>
        </w:tc>
        <w:tc>
          <w:tcPr>
            <w:tcW w:w="1023"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788266C6" w14:textId="77777777" w:rsidR="009406AC" w:rsidRDefault="005A2C32" w:rsidP="00634C41">
            <w:pPr>
              <w:spacing w:after="0" w:line="252" w:lineRule="auto"/>
              <w:rPr>
                <w:b/>
                <w:bCs/>
              </w:rPr>
            </w:pPr>
            <w:r>
              <w:rPr>
                <w:b/>
                <w:bCs/>
                <w:color w:val="000000"/>
              </w:rPr>
              <w:t>Polarity</w:t>
            </w:r>
          </w:p>
        </w:tc>
        <w:tc>
          <w:tcPr>
            <w:tcW w:w="111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DADB842" w14:textId="77777777" w:rsidR="009406AC" w:rsidRDefault="005A2C32" w:rsidP="00634C41">
            <w:pPr>
              <w:spacing w:after="0" w:line="252" w:lineRule="auto"/>
              <w:rPr>
                <w:b/>
                <w:bCs/>
              </w:rPr>
            </w:pPr>
            <w:r>
              <w:rPr>
                <w:b/>
                <w:bCs/>
                <w:color w:val="000000"/>
              </w:rPr>
              <w:t>Target</w:t>
            </w:r>
          </w:p>
        </w:tc>
        <w:tc>
          <w:tcPr>
            <w:tcW w:w="1703"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4C829F68" w14:textId="77777777" w:rsidR="009406AC" w:rsidRDefault="005A2C32" w:rsidP="00634C41">
            <w:pPr>
              <w:spacing w:after="0" w:line="252" w:lineRule="auto"/>
              <w:jc w:val="center"/>
              <w:rPr>
                <w:b/>
                <w:bCs/>
              </w:rPr>
            </w:pPr>
            <w:r>
              <w:rPr>
                <w:b/>
                <w:bCs/>
                <w:color w:val="000000"/>
              </w:rPr>
              <w:t>Previous Quarter</w:t>
            </w:r>
          </w:p>
        </w:tc>
        <w:tc>
          <w:tcPr>
            <w:tcW w:w="129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4A2A340B" w14:textId="77777777" w:rsidR="009406AC" w:rsidRDefault="005A2C32" w:rsidP="00634C41">
            <w:pPr>
              <w:spacing w:after="0" w:line="240" w:lineRule="auto"/>
              <w:jc w:val="center"/>
              <w:rPr>
                <w:b/>
                <w:bCs/>
              </w:rPr>
            </w:pPr>
            <w:r>
              <w:rPr>
                <w:b/>
                <w:bCs/>
                <w:color w:val="000000"/>
              </w:rPr>
              <w:t>Quarter 3</w:t>
            </w:r>
          </w:p>
          <w:p w14:paraId="501B6CFA" w14:textId="77777777" w:rsidR="009406AC" w:rsidRDefault="005A2C32" w:rsidP="00634C41">
            <w:pPr>
              <w:spacing w:after="0" w:line="240" w:lineRule="auto"/>
              <w:jc w:val="center"/>
              <w:rPr>
                <w:b/>
                <w:bCs/>
              </w:rPr>
            </w:pPr>
            <w:r>
              <w:rPr>
                <w:b/>
                <w:bCs/>
                <w:color w:val="000000"/>
              </w:rPr>
              <w:t>2022/23</w:t>
            </w:r>
          </w:p>
        </w:tc>
        <w:tc>
          <w:tcPr>
            <w:tcW w:w="101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47308AA3" w14:textId="77777777" w:rsidR="009406AC" w:rsidRDefault="005A2C32" w:rsidP="00634C41">
            <w:pPr>
              <w:spacing w:after="0" w:line="252" w:lineRule="auto"/>
              <w:jc w:val="center"/>
              <w:rPr>
                <w:b/>
                <w:bCs/>
              </w:rPr>
            </w:pPr>
            <w:r>
              <w:rPr>
                <w:b/>
                <w:bCs/>
                <w:color w:val="000000"/>
              </w:rPr>
              <w:t xml:space="preserve">Symbol </w:t>
            </w:r>
          </w:p>
        </w:tc>
        <w:tc>
          <w:tcPr>
            <w:tcW w:w="1146"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2C43648F" w14:textId="77777777" w:rsidR="009406AC" w:rsidRDefault="005A2C32" w:rsidP="00634C41">
            <w:pPr>
              <w:spacing w:after="0" w:line="252" w:lineRule="auto"/>
              <w:jc w:val="center"/>
              <w:rPr>
                <w:b/>
                <w:bCs/>
              </w:rPr>
            </w:pPr>
            <w:r>
              <w:rPr>
                <w:b/>
                <w:bCs/>
                <w:color w:val="000000"/>
              </w:rPr>
              <w:t>Trend</w:t>
            </w:r>
          </w:p>
        </w:tc>
      </w:tr>
      <w:tr w:rsidR="00791F6F" w14:paraId="334BAF15" w14:textId="77777777" w:rsidTr="00231C45">
        <w:trPr>
          <w:gridAfter w:val="1"/>
          <w:wAfter w:w="6" w:type="dxa"/>
          <w:trHeight w:val="834"/>
          <w:tblHeader/>
        </w:trPr>
        <w:tc>
          <w:tcPr>
            <w:tcW w:w="26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428D6E" w14:textId="0F9C375F" w:rsidR="009406AC" w:rsidRDefault="005A2C32" w:rsidP="009406AC">
            <w:pPr>
              <w:spacing w:after="0" w:line="240" w:lineRule="auto"/>
            </w:pPr>
            <w:r w:rsidRPr="0009278A">
              <w:rPr>
                <w:rFonts w:eastAsia="Calibri" w:cs="Times New Roman"/>
              </w:rPr>
              <w:t>Number of near misses reported and acted upon</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86CB5" w14:textId="14D42546" w:rsidR="009406AC" w:rsidRPr="002B5352" w:rsidRDefault="005A2C32" w:rsidP="009406AC">
            <w:pPr>
              <w:spacing w:after="0" w:line="240" w:lineRule="auto"/>
              <w:jc w:val="center"/>
            </w:pPr>
            <w:r w:rsidRPr="00FE1175">
              <w:rPr>
                <w:rFonts w:eastAsia="Calibri" w:cs="Times New Roman"/>
              </w:rPr>
              <w:t>Bigger is better</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AF3AFD" w14:textId="77732066" w:rsidR="009406AC" w:rsidRPr="002B5352" w:rsidRDefault="005A2C32" w:rsidP="009406AC">
            <w:pPr>
              <w:spacing w:after="0" w:line="240" w:lineRule="auto"/>
              <w:jc w:val="center"/>
            </w:pPr>
            <w:r>
              <w:rPr>
                <w:rFonts w:eastAsia="Calibri" w:cs="Times New Roman"/>
              </w:rPr>
              <w:t xml:space="preserve">Target to improve trend </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EEF67" w14:textId="77777777" w:rsidR="009406AC" w:rsidRDefault="005A2C32" w:rsidP="009406AC">
            <w:pPr>
              <w:widowControl w:val="0"/>
              <w:spacing w:line="256" w:lineRule="auto"/>
              <w:contextualSpacing/>
              <w:jc w:val="center"/>
              <w:outlineLvl w:val="0"/>
              <w:rPr>
                <w:rFonts w:eastAsia="Calibri" w:cs="Times New Roman"/>
              </w:rPr>
            </w:pPr>
            <w:r>
              <w:rPr>
                <w:rFonts w:eastAsia="Calibri" w:cs="Times New Roman"/>
              </w:rPr>
              <w:t>3</w:t>
            </w:r>
          </w:p>
          <w:p w14:paraId="272CA159" w14:textId="5023101E" w:rsidR="009406AC" w:rsidRPr="002B5352" w:rsidRDefault="005A2C32" w:rsidP="009406AC">
            <w:pPr>
              <w:spacing w:after="0" w:line="240" w:lineRule="auto"/>
              <w:jc w:val="center"/>
            </w:pPr>
            <w:r w:rsidRPr="00B3771A">
              <w:rPr>
                <w:rFonts w:eastAsia="Calibri" w:cs="Times New Roman"/>
              </w:rPr>
              <w:t>(Q2:2022/23)</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6962A" w14:textId="6C2E3699" w:rsidR="009406AC" w:rsidRPr="002B5352" w:rsidRDefault="005A2C32" w:rsidP="009406AC">
            <w:pPr>
              <w:spacing w:after="0" w:line="240" w:lineRule="auto"/>
              <w:jc w:val="center"/>
              <w:rPr>
                <w:b/>
                <w:bCs/>
              </w:rPr>
            </w:pPr>
            <w:r>
              <w:rPr>
                <w:rFonts w:eastAsia="Calibri" w:cstheme="minorHAnsi"/>
                <w:b/>
                <w:bC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2BCA5C" w14:textId="43F17468" w:rsidR="009406AC" w:rsidRDefault="005A2C32" w:rsidP="00231C45">
            <w:pPr>
              <w:spacing w:after="0" w:line="240" w:lineRule="auto"/>
              <w:jc w:val="center"/>
            </w:pPr>
            <w:r w:rsidRPr="00FE1175">
              <w:rPr>
                <w:rFonts w:ascii="Wingdings 3" w:eastAsia="Arial" w:hAnsi="Wingdings 3" w:cstheme="minorHAnsi"/>
                <w:color w:val="FF0000"/>
                <w:sz w:val="32"/>
                <w:szCs w:val="32"/>
              </w:rPr>
              <w:sym w:font="Wingdings 3" w:char="F070"/>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FF0410" w14:textId="210B981E" w:rsidR="009406AC" w:rsidRDefault="005A2C32" w:rsidP="00231C45">
            <w:pPr>
              <w:spacing w:after="0" w:line="240" w:lineRule="auto"/>
              <w:jc w:val="center"/>
            </w:pPr>
            <w:r>
              <w:rPr>
                <w:rFonts w:eastAsia="Calibri" w:cstheme="minorHAnsi"/>
                <w:b/>
                <w:bCs/>
                <w:sz w:val="20"/>
                <w:szCs w:val="20"/>
              </w:rPr>
              <w:t>Same as Q3 2021/22</w:t>
            </w:r>
          </w:p>
        </w:tc>
      </w:tr>
      <w:tr w:rsidR="00791F6F" w14:paraId="1878197F" w14:textId="77777777" w:rsidTr="009406AC">
        <w:trPr>
          <w:trHeight w:val="852"/>
        </w:trPr>
        <w:tc>
          <w:tcPr>
            <w:tcW w:w="26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88873A" w14:textId="77777777" w:rsidR="00A44BAD" w:rsidRDefault="005A2C32" w:rsidP="00A44BAD">
            <w:pPr>
              <w:rPr>
                <w:rFonts w:ascii="Arial" w:hAnsi="Arial" w:cs="Arial"/>
                <w:b/>
                <w:bCs/>
              </w:rPr>
            </w:pPr>
            <w:r>
              <w:rPr>
                <w:rFonts w:ascii="Arial" w:hAnsi="Arial" w:cs="Arial"/>
                <w:b/>
                <w:bCs/>
              </w:rPr>
              <w:t xml:space="preserve">Reason Below Target: </w:t>
            </w:r>
          </w:p>
        </w:tc>
        <w:tc>
          <w:tcPr>
            <w:tcW w:w="7294" w:type="dxa"/>
            <w:gridSpan w:val="7"/>
            <w:tcBorders>
              <w:top w:val="nil"/>
              <w:left w:val="nil"/>
              <w:bottom w:val="single" w:sz="8" w:space="0" w:color="auto"/>
              <w:right w:val="single" w:sz="8" w:space="0" w:color="auto"/>
            </w:tcBorders>
            <w:tcMar>
              <w:top w:w="0" w:type="dxa"/>
              <w:left w:w="108" w:type="dxa"/>
              <w:bottom w:w="0" w:type="dxa"/>
              <w:right w:w="108" w:type="dxa"/>
            </w:tcMar>
          </w:tcPr>
          <w:p w14:paraId="2812AAD2" w14:textId="5E5B7EBB" w:rsidR="00255E88" w:rsidRDefault="005A2C32" w:rsidP="009A5998">
            <w:pPr>
              <w:spacing w:line="240" w:lineRule="auto"/>
            </w:pPr>
            <w:r>
              <w:t>The number of near misses reported and acted upon</w:t>
            </w:r>
            <w:r w:rsidR="009A5998">
              <w:t xml:space="preserve"> is used to monitor awareness and</w:t>
            </w:r>
            <w:r w:rsidR="00745E76">
              <w:t xml:space="preserve"> allows the council to </w:t>
            </w:r>
            <w:r>
              <w:t>be proactive</w:t>
            </w:r>
            <w:r w:rsidR="00745E76">
              <w:t xml:space="preserve"> </w:t>
            </w:r>
            <w:r>
              <w:t>with</w:t>
            </w:r>
            <w:r w:rsidR="00745E76">
              <w:t xml:space="preserve"> the </w:t>
            </w:r>
            <w:r w:rsidR="009A5998">
              <w:t>implement</w:t>
            </w:r>
            <w:r w:rsidR="00745E76">
              <w:t xml:space="preserve"> of good</w:t>
            </w:r>
            <w:r w:rsidR="009A5998">
              <w:t xml:space="preserve"> Health and Safety </w:t>
            </w:r>
            <w:r w:rsidR="00745E76">
              <w:t xml:space="preserve">practice. </w:t>
            </w:r>
            <w:r>
              <w:t>T</w:t>
            </w:r>
            <w:r w:rsidR="00745E76">
              <w:t>his indicator</w:t>
            </w:r>
            <w:r>
              <w:t xml:space="preserve"> is off track</w:t>
            </w:r>
            <w:r w:rsidR="00C639FC">
              <w:t xml:space="preserve"> </w:t>
            </w:r>
            <w:r w:rsidR="00745E76">
              <w:t>and</w:t>
            </w:r>
            <w:r>
              <w:t xml:space="preserve"> is below the previous quarter </w:t>
            </w:r>
            <w:r w:rsidR="00745E76">
              <w:t xml:space="preserve">figure, </w:t>
            </w:r>
            <w:r>
              <w:t>however,</w:t>
            </w:r>
            <w:r w:rsidR="00745E76">
              <w:t xml:space="preserve"> </w:t>
            </w:r>
            <w:r>
              <w:t xml:space="preserve">it remains </w:t>
            </w:r>
            <w:r w:rsidR="00C639FC">
              <w:t>similar</w:t>
            </w:r>
            <w:r>
              <w:t xml:space="preserve"> </w:t>
            </w:r>
            <w:r w:rsidR="00C639FC">
              <w:t>compared to the same</w:t>
            </w:r>
            <w:r>
              <w:t xml:space="preserve"> last year. </w:t>
            </w:r>
          </w:p>
          <w:p w14:paraId="05B8AAAB" w14:textId="67D5594B" w:rsidR="00A44BAD" w:rsidRPr="005A0668" w:rsidRDefault="005A2C32" w:rsidP="009A5998">
            <w:pPr>
              <w:spacing w:line="240" w:lineRule="auto"/>
            </w:pPr>
            <w:r>
              <w:t>T</w:t>
            </w:r>
            <w:r>
              <w:t>his c</w:t>
            </w:r>
            <w:r w:rsidR="00C639FC">
              <w:t xml:space="preserve">ould </w:t>
            </w:r>
            <w:r>
              <w:t>be attributed to a lack of understanding regarding what a near miss is and what needs to be</w:t>
            </w:r>
            <w:r w:rsidR="00FE6433">
              <w:t xml:space="preserve"> reported. </w:t>
            </w:r>
            <w:r w:rsidR="00FE6433" w:rsidRPr="00FE6433">
              <w:t>The majority of near miss</w:t>
            </w:r>
            <w:r w:rsidR="00494FD4">
              <w:t>e</w:t>
            </w:r>
            <w:r w:rsidR="00FE6433" w:rsidRPr="00FE6433">
              <w:t>s are reported by staff that work on frontline services.</w:t>
            </w:r>
            <w:r w:rsidR="003D57DF">
              <w:t xml:space="preserve"> </w:t>
            </w:r>
            <w:r w:rsidR="00FE6433">
              <w:t>However, the</w:t>
            </w:r>
            <w:r>
              <w:t xml:space="preserve"> lower</w:t>
            </w:r>
            <w:r w:rsidR="003D57DF">
              <w:t xml:space="preserve"> number of near misses reported </w:t>
            </w:r>
            <w:r w:rsidR="00494FD4">
              <w:t>may also</w:t>
            </w:r>
            <w:r w:rsidR="003D57DF">
              <w:t xml:space="preserve"> be impacted</w:t>
            </w:r>
            <w:r w:rsidR="00FE6433">
              <w:t xml:space="preserve"> </w:t>
            </w:r>
            <w:r w:rsidR="003D57DF">
              <w:t xml:space="preserve">by the number of staff working remotely </w:t>
            </w:r>
            <w:r w:rsidR="00FE6433">
              <w:t>at home</w:t>
            </w:r>
            <w:r>
              <w:t xml:space="preserve"> and</w:t>
            </w:r>
            <w:r w:rsidR="00FE6433">
              <w:t xml:space="preserve"> away</w:t>
            </w:r>
            <w:r w:rsidR="003D57DF">
              <w:t xml:space="preserve"> from the office environment. </w:t>
            </w:r>
          </w:p>
        </w:tc>
      </w:tr>
      <w:tr w:rsidR="00791F6F" w14:paraId="46007A22" w14:textId="77777777" w:rsidTr="009406AC">
        <w:trPr>
          <w:trHeight w:val="385"/>
        </w:trPr>
        <w:tc>
          <w:tcPr>
            <w:tcW w:w="26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276D987" w14:textId="77777777" w:rsidR="00A44BAD" w:rsidRDefault="005A2C32" w:rsidP="00A44BAD">
            <w:pPr>
              <w:rPr>
                <w:color w:val="FF0000"/>
              </w:rPr>
            </w:pPr>
            <w:r>
              <w:rPr>
                <w:rFonts w:ascii="Arial" w:hAnsi="Arial" w:cs="Arial"/>
                <w:b/>
                <w:bCs/>
              </w:rPr>
              <w:t>Action Plan:</w:t>
            </w:r>
          </w:p>
        </w:tc>
        <w:tc>
          <w:tcPr>
            <w:tcW w:w="7294" w:type="dxa"/>
            <w:gridSpan w:val="7"/>
            <w:tcBorders>
              <w:top w:val="single" w:sz="8" w:space="0" w:color="auto"/>
              <w:left w:val="nil"/>
              <w:bottom w:val="single" w:sz="4" w:space="0" w:color="auto"/>
              <w:right w:val="single" w:sz="8" w:space="0" w:color="auto"/>
            </w:tcBorders>
            <w:tcMar>
              <w:top w:w="0" w:type="dxa"/>
              <w:left w:w="108" w:type="dxa"/>
              <w:bottom w:w="0" w:type="dxa"/>
              <w:right w:w="108" w:type="dxa"/>
            </w:tcMar>
          </w:tcPr>
          <w:p w14:paraId="3A49DAF7" w14:textId="5DB0839F" w:rsidR="004B4AAC" w:rsidRDefault="005A2C32" w:rsidP="00A44BAD">
            <w:pPr>
              <w:spacing w:line="240" w:lineRule="auto"/>
              <w:contextualSpacing/>
            </w:pPr>
            <w:r>
              <w:t xml:space="preserve">In </w:t>
            </w:r>
            <w:r w:rsidR="00D64DB0">
              <w:t xml:space="preserve">response to </w:t>
            </w:r>
            <w:r w:rsidR="00C639FC">
              <w:t xml:space="preserve">performance being under </w:t>
            </w:r>
            <w:r w:rsidR="00D64DB0">
              <w:t xml:space="preserve">target this quarter, </w:t>
            </w:r>
            <w:r>
              <w:t xml:space="preserve">work has been undertaken with Team Leaders and Supervisors from </w:t>
            </w:r>
            <w:r w:rsidR="00C639FC">
              <w:t xml:space="preserve">the </w:t>
            </w:r>
            <w:r>
              <w:t xml:space="preserve">Neighbourhoods and Waste Management </w:t>
            </w:r>
            <w:r w:rsidR="00C639FC">
              <w:t xml:space="preserve">services </w:t>
            </w:r>
            <w:r>
              <w:t xml:space="preserve">to </w:t>
            </w:r>
            <w:r w:rsidR="00C639FC">
              <w:t xml:space="preserve">reinforce understanding and </w:t>
            </w:r>
            <w:r>
              <w:t xml:space="preserve">promote the importance </w:t>
            </w:r>
            <w:r w:rsidR="00C639FC">
              <w:t xml:space="preserve">of reporting </w:t>
            </w:r>
            <w:r>
              <w:t xml:space="preserve">near misses to ensure that the working environment remains safe. </w:t>
            </w:r>
          </w:p>
          <w:p w14:paraId="507E026C" w14:textId="77777777" w:rsidR="004B4AAC" w:rsidRDefault="004B4AAC" w:rsidP="00A44BAD">
            <w:pPr>
              <w:spacing w:line="240" w:lineRule="auto"/>
              <w:contextualSpacing/>
            </w:pPr>
          </w:p>
          <w:p w14:paraId="6AC7EC3E" w14:textId="55643395" w:rsidR="00C639FC" w:rsidRDefault="005A2C32" w:rsidP="00A44BAD">
            <w:pPr>
              <w:spacing w:line="240" w:lineRule="auto"/>
              <w:contextualSpacing/>
            </w:pPr>
            <w:r>
              <w:t>Additiona</w:t>
            </w:r>
            <w:r>
              <w:t>lly, t</w:t>
            </w:r>
            <w:r w:rsidR="00A44BAD">
              <w:t xml:space="preserve">here </w:t>
            </w:r>
            <w:r>
              <w:t>are currently ‘Tool Box</w:t>
            </w:r>
            <w:r w:rsidR="00A44BAD">
              <w:t xml:space="preserve"> Talk</w:t>
            </w:r>
            <w:r>
              <w:t xml:space="preserve">s’ underway focusing on near misses. These talks are being delivered in areas that have </w:t>
            </w:r>
            <w:r w:rsidR="005D64EA">
              <w:t>been</w:t>
            </w:r>
            <w:r>
              <w:t xml:space="preserve"> identified as being higher risk. </w:t>
            </w:r>
          </w:p>
          <w:p w14:paraId="44A5C86D" w14:textId="77777777" w:rsidR="00C639FC" w:rsidRDefault="00C639FC" w:rsidP="00A44BAD">
            <w:pPr>
              <w:spacing w:line="240" w:lineRule="auto"/>
              <w:contextualSpacing/>
            </w:pPr>
          </w:p>
          <w:p w14:paraId="3517CAA0" w14:textId="59861F1D" w:rsidR="00A44BAD" w:rsidRDefault="005A2C32" w:rsidP="00A44BAD">
            <w:pPr>
              <w:spacing w:line="240" w:lineRule="auto"/>
              <w:contextualSpacing/>
            </w:pPr>
            <w:r>
              <w:t xml:space="preserve">This indicator is used to monitor awareness, reflecting positive health and safety </w:t>
            </w:r>
            <w:r>
              <w:t xml:space="preserve">practises.  As </w:t>
            </w:r>
            <w:r w:rsidR="00C639FC">
              <w:t>awareness</w:t>
            </w:r>
            <w:r>
              <w:t xml:space="preserve"> around near misses increases, there should be an improvement in the number of near misses reported and acted upon.</w:t>
            </w:r>
          </w:p>
          <w:p w14:paraId="3483F951" w14:textId="6CC51DAF" w:rsidR="00D8549A" w:rsidRPr="005A0668" w:rsidRDefault="00D8549A" w:rsidP="00A44BAD">
            <w:pPr>
              <w:spacing w:line="240" w:lineRule="auto"/>
              <w:contextualSpacing/>
            </w:pPr>
          </w:p>
        </w:tc>
      </w:tr>
      <w:bookmarkEnd w:id="14"/>
    </w:tbl>
    <w:p w14:paraId="6FDA9FD1" w14:textId="77777777" w:rsidR="00F24A60" w:rsidRDefault="00F24A60" w:rsidP="00284E95">
      <w:pPr>
        <w:pStyle w:val="Heading2"/>
        <w:rPr>
          <w:rFonts w:asciiTheme="majorHAnsi" w:hAnsiTheme="majorHAnsi" w:cstheme="majorHAnsi"/>
          <w:sz w:val="22"/>
          <w:szCs w:val="22"/>
        </w:rPr>
      </w:pPr>
    </w:p>
    <w:p w14:paraId="690B289D" w14:textId="77777777" w:rsidR="00F24A60" w:rsidRDefault="00F24A60" w:rsidP="00284E95">
      <w:pPr>
        <w:pStyle w:val="Heading2"/>
        <w:rPr>
          <w:rFonts w:asciiTheme="majorHAnsi" w:hAnsiTheme="majorHAnsi" w:cstheme="majorHAnsi"/>
          <w:sz w:val="22"/>
          <w:szCs w:val="22"/>
        </w:rPr>
      </w:pPr>
    </w:p>
    <w:p w14:paraId="17B48CE0" w14:textId="313212E2" w:rsidR="00284E95" w:rsidRDefault="005A2C32" w:rsidP="00284E95">
      <w:pPr>
        <w:pStyle w:val="Heading2"/>
        <w:rPr>
          <w:rFonts w:asciiTheme="majorHAnsi" w:hAnsiTheme="majorHAnsi" w:cstheme="majorHAnsi"/>
          <w:sz w:val="22"/>
          <w:szCs w:val="22"/>
        </w:rPr>
      </w:pPr>
      <w:r>
        <w:rPr>
          <w:rFonts w:asciiTheme="majorHAnsi" w:hAnsiTheme="majorHAnsi" w:cstheme="majorHAnsi"/>
          <w:sz w:val="22"/>
          <w:szCs w:val="22"/>
        </w:rPr>
        <w:lastRenderedPageBreak/>
        <w:t>Climate change and air quality</w:t>
      </w:r>
    </w:p>
    <w:p w14:paraId="048D38FB" w14:textId="77777777" w:rsidR="0042578B" w:rsidRDefault="005A2C32" w:rsidP="00887AE6">
      <w:pPr>
        <w:pStyle w:val="ListParagraph"/>
        <w:numPr>
          <w:ilvl w:val="0"/>
          <w:numId w:val="1"/>
        </w:numPr>
        <w:tabs>
          <w:tab w:val="left" w:pos="567"/>
        </w:tabs>
        <w:spacing w:after="0" w:line="240" w:lineRule="auto"/>
        <w:ind w:left="567" w:right="-284" w:hanging="567"/>
      </w:pPr>
      <w:r>
        <w:t>The work noted in this report will have a positive impact on climate change and air quality. This includes the corporate project to deliver early stage decarbonisation efforts and community engagement, which includes actions to improve our environmental pe</w:t>
      </w:r>
      <w:r>
        <w:t>rformance and deliver decarbonisation initiatives.</w:t>
      </w:r>
    </w:p>
    <w:p w14:paraId="38CFB33A" w14:textId="77777777" w:rsidR="004A5B5B" w:rsidRPr="004A5B5B" w:rsidRDefault="004A5B5B" w:rsidP="0042578B">
      <w:pPr>
        <w:pStyle w:val="ListParagraph"/>
        <w:tabs>
          <w:tab w:val="left" w:pos="567"/>
        </w:tabs>
        <w:spacing w:after="0" w:line="240" w:lineRule="auto"/>
        <w:ind w:left="567" w:right="-284"/>
        <w:rPr>
          <w:rFonts w:ascii="Arial" w:eastAsia="Times New Roman" w:hAnsi="Arial" w:cs="Arial"/>
          <w:lang w:eastAsia="en-GB"/>
        </w:rPr>
      </w:pPr>
    </w:p>
    <w:p w14:paraId="131B7AD6" w14:textId="77777777" w:rsidR="000179AF" w:rsidRPr="00ED4FF1" w:rsidRDefault="005A2C3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20441127" w14:textId="77777777" w:rsidR="0042578B" w:rsidRPr="00201F8E" w:rsidRDefault="005A2C32" w:rsidP="00887AE6">
      <w:pPr>
        <w:pStyle w:val="ListParagraph"/>
        <w:numPr>
          <w:ilvl w:val="0"/>
          <w:numId w:val="1"/>
        </w:numPr>
        <w:spacing w:after="0" w:line="240" w:lineRule="auto"/>
        <w:ind w:left="567" w:hanging="567"/>
        <w:rPr>
          <w:rFonts w:ascii="Arial" w:eastAsia="Calibri" w:hAnsi="Arial" w:cs="Times New Roman"/>
        </w:rPr>
      </w:pPr>
      <w:r w:rsidRPr="00201F8E">
        <w:rPr>
          <w:rFonts w:ascii="Arial" w:eastAsia="Calibri" w:hAnsi="Arial" w:cs="Times New Roman"/>
        </w:rPr>
        <w:t xml:space="preserve">Equality and Diversity is embedded within the corporate strategy and how the </w:t>
      </w:r>
      <w:r w:rsidR="005D184D">
        <w:rPr>
          <w:rFonts w:ascii="Arial" w:eastAsia="Calibri" w:hAnsi="Arial" w:cs="Times New Roman"/>
        </w:rPr>
        <w:t>c</w:t>
      </w:r>
      <w:r w:rsidRPr="00201F8E">
        <w:rPr>
          <w:rFonts w:ascii="Arial" w:eastAsia="Calibri" w:hAnsi="Arial" w:cs="Times New Roman"/>
        </w:rPr>
        <w:t>ouncil acts. An equality impact assessment was undertaken as part of the corporate plan refresh.</w:t>
      </w:r>
    </w:p>
    <w:p w14:paraId="6E52BB7D" w14:textId="77777777" w:rsidR="004758E2" w:rsidRDefault="005A2C3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76EF9EB2" w14:textId="77777777" w:rsidR="00213F8A" w:rsidRPr="0078788A" w:rsidRDefault="005A2C32" w:rsidP="00887AE6">
      <w:pPr>
        <w:pStyle w:val="ListParagraph"/>
        <w:numPr>
          <w:ilvl w:val="0"/>
          <w:numId w:val="1"/>
        </w:numPr>
        <w:spacing w:after="0" w:line="240" w:lineRule="auto"/>
        <w:ind w:left="567" w:hanging="567"/>
        <w:rPr>
          <w:rFonts w:ascii="Arial" w:eastAsia="Calibri" w:hAnsi="Arial" w:cs="Times New Roman"/>
        </w:rPr>
      </w:pPr>
      <w:r w:rsidRPr="0078788A">
        <w:rPr>
          <w:rFonts w:ascii="Arial" w:eastAsia="Calibri" w:hAnsi="Arial" w:cs="Times New Roman"/>
        </w:rPr>
        <w:t>Risk registers are being completed for each project which will inform the wider risk assessment on an ongoing basis for the corporate strategy.</w:t>
      </w:r>
    </w:p>
    <w:p w14:paraId="61A80F45" w14:textId="77777777" w:rsidR="0078788A" w:rsidRPr="0078788A" w:rsidRDefault="0078788A" w:rsidP="00887AE6">
      <w:pPr>
        <w:pStyle w:val="ListParagraph"/>
        <w:spacing w:after="0" w:line="240" w:lineRule="auto"/>
        <w:ind w:left="567" w:hanging="567"/>
        <w:rPr>
          <w:rFonts w:ascii="Arial" w:eastAsia="Calibri" w:hAnsi="Arial" w:cs="Times New Roman"/>
        </w:rPr>
      </w:pPr>
    </w:p>
    <w:p w14:paraId="075EA69B" w14:textId="77777777" w:rsidR="00873961" w:rsidRPr="002001C6" w:rsidRDefault="005A2C32" w:rsidP="00887AE6">
      <w:pPr>
        <w:pStyle w:val="Heading2"/>
        <w:numPr>
          <w:ilvl w:val="0"/>
          <w:numId w:val="1"/>
        </w:numPr>
        <w:spacing w:before="0" w:beforeAutospacing="0"/>
        <w:ind w:left="567" w:hanging="567"/>
        <w:rPr>
          <w:rFonts w:asciiTheme="minorHAnsi" w:eastAsiaTheme="minorHAnsi" w:hAnsiTheme="minorHAnsi" w:cstheme="minorHAnsi"/>
          <w:b w:val="0"/>
          <w:iCs/>
          <w:sz w:val="22"/>
          <w:szCs w:val="22"/>
          <w:lang w:eastAsia="en-US"/>
        </w:rPr>
      </w:pPr>
      <w:r w:rsidRPr="0042578B">
        <w:rPr>
          <w:rFonts w:asciiTheme="minorHAnsi" w:eastAsiaTheme="minorHAnsi" w:hAnsiTheme="minorHAnsi" w:cstheme="minorHAnsi"/>
          <w:b w:val="0"/>
          <w:iCs/>
          <w:sz w:val="22"/>
          <w:szCs w:val="22"/>
          <w:lang w:eastAsia="en-US"/>
        </w:rPr>
        <w:t xml:space="preserve">In considering the risk to the overall corporate strategy programme, the number of green rated projects </w:t>
      </w:r>
      <w:r w:rsidRPr="0042578B">
        <w:rPr>
          <w:rFonts w:asciiTheme="minorHAnsi" w:eastAsiaTheme="minorHAnsi" w:hAnsiTheme="minorHAnsi" w:cstheme="minorHAnsi"/>
          <w:b w:val="0"/>
          <w:iCs/>
          <w:sz w:val="22"/>
          <w:szCs w:val="22"/>
          <w:lang w:eastAsia="en-US"/>
        </w:rPr>
        <w:t>provides a positive outlook and confidence in delivery. Proactive management of risks around budgets and the impact of Covid recovery remain a focus of the programme board when reviewing progress each quarter</w:t>
      </w:r>
      <w:r w:rsidR="004D24D4">
        <w:rPr>
          <w:rFonts w:asciiTheme="minorHAnsi" w:eastAsiaTheme="minorHAnsi" w:hAnsiTheme="minorHAnsi" w:cstheme="minorHAnsi"/>
          <w:b w:val="0"/>
          <w:iCs/>
          <w:sz w:val="22"/>
          <w:szCs w:val="22"/>
          <w:lang w:eastAsia="en-US"/>
        </w:rPr>
        <w:t>.</w:t>
      </w:r>
    </w:p>
    <w:p w14:paraId="552A484C" w14:textId="77777777" w:rsidR="000179AF" w:rsidRPr="00873961" w:rsidRDefault="005A2C32" w:rsidP="00873961">
      <w:pPr>
        <w:pStyle w:val="Heading2"/>
        <w:spacing w:before="0" w:beforeAutospacing="0"/>
        <w:rPr>
          <w:rFonts w:asciiTheme="majorHAnsi" w:hAnsiTheme="majorHAnsi" w:cstheme="majorHAnsi"/>
          <w:sz w:val="22"/>
          <w:szCs w:val="22"/>
        </w:rPr>
      </w:pPr>
      <w:r w:rsidRPr="00873961">
        <w:rPr>
          <w:rFonts w:asciiTheme="majorHAnsi" w:hAnsiTheme="majorHAnsi" w:cstheme="majorHAnsi"/>
          <w:sz w:val="22"/>
          <w:szCs w:val="22"/>
        </w:rPr>
        <w:t>Comments of the Statutory Finance Officer</w:t>
      </w:r>
    </w:p>
    <w:p w14:paraId="5A06F66E" w14:textId="5DE6F41D" w:rsidR="00517AC2" w:rsidRPr="003400E5" w:rsidRDefault="005A2C32" w:rsidP="00AF3BAC">
      <w:pPr>
        <w:pStyle w:val="ListParagraph"/>
        <w:numPr>
          <w:ilvl w:val="0"/>
          <w:numId w:val="1"/>
        </w:numPr>
        <w:spacing w:after="0" w:line="240" w:lineRule="auto"/>
      </w:pPr>
      <w:r>
        <w:t>Ther</w:t>
      </w:r>
      <w:r>
        <w:t xml:space="preserve">e are no direct financial implications of this report. </w:t>
      </w:r>
      <w:r w:rsidR="006A3310">
        <w:t>However,</w:t>
      </w:r>
      <w:r>
        <w:t xml:space="preserve"> performance of the organisation as a whole clearly can have impacts upon the Councils finances, the changes in which are described in the quarterly budget monitoring reports.</w:t>
      </w:r>
    </w:p>
    <w:p w14:paraId="29D804E5" w14:textId="77777777" w:rsidR="00127C5D" w:rsidRPr="00517AC2" w:rsidRDefault="00127C5D" w:rsidP="00517AC2">
      <w:pPr>
        <w:spacing w:after="0" w:line="240" w:lineRule="auto"/>
        <w:jc w:val="both"/>
        <w:rPr>
          <w:rFonts w:cstheme="minorHAnsi"/>
          <w:bCs/>
          <w:highlight w:val="yellow"/>
        </w:rPr>
      </w:pPr>
    </w:p>
    <w:p w14:paraId="5828C063" w14:textId="77777777" w:rsidR="000179AF" w:rsidRDefault="005A2C32" w:rsidP="00517AC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Comments of the </w:t>
      </w:r>
      <w:r w:rsidRPr="00ED4FF1">
        <w:rPr>
          <w:rFonts w:asciiTheme="majorHAnsi" w:hAnsiTheme="majorHAnsi" w:cstheme="majorHAnsi"/>
          <w:sz w:val="22"/>
          <w:szCs w:val="22"/>
        </w:rPr>
        <w:t>Monitoring Officer</w:t>
      </w:r>
    </w:p>
    <w:p w14:paraId="2E697B6B" w14:textId="2EF9AFBA" w:rsidR="009A7C25" w:rsidRDefault="005A2C32" w:rsidP="009A7C25">
      <w:pPr>
        <w:numPr>
          <w:ilvl w:val="0"/>
          <w:numId w:val="1"/>
        </w:numPr>
        <w:spacing w:after="0" w:line="240" w:lineRule="auto"/>
        <w:ind w:left="567" w:hanging="567"/>
        <w:jc w:val="both"/>
      </w:pPr>
      <w:r>
        <w:t>The report is for information and noting. There are no direct legal implic</w:t>
      </w:r>
      <w:r w:rsidR="00A42F3C">
        <w:t>ations as such. The report provides information on the council’s performance in a number of key areas.</w:t>
      </w:r>
    </w:p>
    <w:p w14:paraId="48879AB2" w14:textId="77777777" w:rsidR="006D28FE" w:rsidRPr="003400E5" w:rsidRDefault="006D28FE" w:rsidP="0081376A">
      <w:pPr>
        <w:spacing w:after="0" w:line="240" w:lineRule="auto"/>
        <w:ind w:left="567"/>
        <w:jc w:val="both"/>
      </w:pPr>
    </w:p>
    <w:p w14:paraId="537C88AB" w14:textId="77777777" w:rsidR="000179AF" w:rsidRPr="00D1305C" w:rsidRDefault="005A2C32"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6B93EA0D" w14:textId="2C705C06" w:rsidR="000E38D3" w:rsidRPr="00292BEA" w:rsidRDefault="005A2C32" w:rsidP="00392FA0">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Corporate Strategy, approved 2</w:t>
      </w:r>
      <w:r w:rsidR="00127C5D">
        <w:rPr>
          <w:rFonts w:ascii="Arial" w:eastAsia="Calibri" w:hAnsi="Arial" w:cs="Times New Roman"/>
        </w:rPr>
        <w:t>4</w:t>
      </w:r>
      <w:r w:rsidRPr="00292BEA">
        <w:rPr>
          <w:rFonts w:ascii="Arial" w:eastAsia="Calibri" w:hAnsi="Arial" w:cs="Times New Roman"/>
        </w:rPr>
        <w:t xml:space="preserve"> November 2021</w:t>
      </w:r>
    </w:p>
    <w:p w14:paraId="2486DE13" w14:textId="77777777" w:rsidR="000E38D3" w:rsidRDefault="000E38D3" w:rsidP="000E38D3">
      <w:pPr>
        <w:pStyle w:val="ListParagraph"/>
        <w:spacing w:after="0" w:line="240" w:lineRule="auto"/>
        <w:ind w:left="1134"/>
        <w:rPr>
          <w:rFonts w:ascii="Arial" w:eastAsia="Calibri" w:hAnsi="Arial" w:cs="Times New Roman"/>
        </w:rPr>
      </w:pPr>
    </w:p>
    <w:p w14:paraId="22926B0C" w14:textId="77777777" w:rsidR="000179AF" w:rsidRPr="00ED4FF1" w:rsidRDefault="005A2C32"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6621722A" w14:textId="77777777" w:rsidR="0042578B" w:rsidRPr="00292BEA" w:rsidRDefault="005A2C32" w:rsidP="00392FA0">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 xml:space="preserve">Appendix 1 - Performance of the Corporate Strategy Measures </w:t>
      </w:r>
    </w:p>
    <w:p w14:paraId="2C25A80D" w14:textId="77777777" w:rsidR="0042578B" w:rsidRDefault="005A2C32" w:rsidP="00392FA0">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 xml:space="preserve">Appendix 2 - Key Organisational Performance Measures </w:t>
      </w:r>
    </w:p>
    <w:p w14:paraId="3BACB8B0" w14:textId="063C2F71" w:rsidR="003A6C84" w:rsidRDefault="005A2C32" w:rsidP="00392FA0">
      <w:pPr>
        <w:pStyle w:val="ListParagraph"/>
        <w:numPr>
          <w:ilvl w:val="0"/>
          <w:numId w:val="8"/>
        </w:numPr>
        <w:spacing w:after="0" w:line="240" w:lineRule="auto"/>
        <w:ind w:left="851"/>
        <w:rPr>
          <w:rFonts w:ascii="Arial" w:eastAsia="Calibri" w:hAnsi="Arial" w:cs="Times New Roman"/>
        </w:rPr>
      </w:pPr>
      <w:r>
        <w:rPr>
          <w:rFonts w:ascii="Arial" w:eastAsia="Calibri" w:hAnsi="Arial" w:cs="Times New Roman"/>
        </w:rPr>
        <w:t xml:space="preserve">Appendix 3 - </w:t>
      </w:r>
      <w:r w:rsidRPr="003A6C84">
        <w:rPr>
          <w:rFonts w:ascii="Arial" w:eastAsia="Calibri" w:hAnsi="Arial" w:cs="Times New Roman"/>
        </w:rPr>
        <w:t xml:space="preserve">Quarter </w:t>
      </w:r>
      <w:r w:rsidR="00E77F02">
        <w:rPr>
          <w:rFonts w:ascii="Arial" w:eastAsia="Calibri" w:hAnsi="Arial" w:cs="Times New Roman"/>
        </w:rPr>
        <w:t>Three</w:t>
      </w:r>
      <w:r w:rsidRPr="003A6C84">
        <w:rPr>
          <w:rFonts w:ascii="Arial" w:eastAsia="Calibri" w:hAnsi="Arial" w:cs="Times New Roman"/>
        </w:rPr>
        <w:t xml:space="preserve"> Community Hub Action Plans Delivery Summary</w:t>
      </w:r>
    </w:p>
    <w:p w14:paraId="47D054E4" w14:textId="656AC92C" w:rsidR="00E77F02" w:rsidRPr="00292BEA" w:rsidRDefault="005A2C32" w:rsidP="00392FA0">
      <w:pPr>
        <w:pStyle w:val="ListParagraph"/>
        <w:numPr>
          <w:ilvl w:val="0"/>
          <w:numId w:val="8"/>
        </w:numPr>
        <w:spacing w:after="0" w:line="240" w:lineRule="auto"/>
        <w:ind w:left="851"/>
        <w:rPr>
          <w:rFonts w:ascii="Arial" w:eastAsia="Calibri" w:hAnsi="Arial" w:cs="Times New Roman"/>
        </w:rPr>
      </w:pPr>
      <w:r>
        <w:rPr>
          <w:rFonts w:ascii="Arial" w:eastAsia="Calibri" w:hAnsi="Arial" w:cs="Times New Roman"/>
        </w:rPr>
        <w:t xml:space="preserve">Appendix 4 - </w:t>
      </w:r>
      <w:r w:rsidRPr="00E77F02">
        <w:rPr>
          <w:rFonts w:ascii="Arial" w:eastAsia="Calibri" w:hAnsi="Arial" w:cs="Times New Roman"/>
        </w:rPr>
        <w:t>Status of the 202</w:t>
      </w:r>
      <w:r w:rsidR="00BD5BE8">
        <w:rPr>
          <w:rFonts w:ascii="Arial" w:eastAsia="Calibri" w:hAnsi="Arial" w:cs="Times New Roman"/>
        </w:rPr>
        <w:t>2</w:t>
      </w:r>
      <w:r w:rsidRPr="00E77F02">
        <w:rPr>
          <w:rFonts w:ascii="Arial" w:eastAsia="Calibri" w:hAnsi="Arial" w:cs="Times New Roman"/>
        </w:rPr>
        <w:t>/2</w:t>
      </w:r>
      <w:r w:rsidR="00BD5BE8">
        <w:rPr>
          <w:rFonts w:ascii="Arial" w:eastAsia="Calibri" w:hAnsi="Arial" w:cs="Times New Roman"/>
        </w:rPr>
        <w:t>3</w:t>
      </w:r>
      <w:r w:rsidRPr="00E77F02">
        <w:rPr>
          <w:rFonts w:ascii="Arial" w:eastAsia="Calibri" w:hAnsi="Arial" w:cs="Times New Roman"/>
        </w:rPr>
        <w:t xml:space="preserve"> Corporate Strategy </w:t>
      </w:r>
      <w:r w:rsidR="00BD5BE8">
        <w:rPr>
          <w:rFonts w:ascii="Arial" w:eastAsia="Calibri" w:hAnsi="Arial" w:cs="Times New Roman"/>
        </w:rPr>
        <w:t>P</w:t>
      </w:r>
      <w:r w:rsidRPr="00E77F02">
        <w:rPr>
          <w:rFonts w:ascii="Arial" w:eastAsia="Calibri" w:hAnsi="Arial" w:cs="Times New Roman"/>
        </w:rPr>
        <w:t>rojects</w:t>
      </w:r>
    </w:p>
    <w:p w14:paraId="6C361A17" w14:textId="77777777" w:rsidR="0042578B" w:rsidRPr="00292BEA" w:rsidRDefault="0042578B" w:rsidP="003A6C84">
      <w:pPr>
        <w:pStyle w:val="ListParagraph"/>
        <w:spacing w:after="0" w:line="240" w:lineRule="auto"/>
        <w:ind w:left="851"/>
        <w:rPr>
          <w:rFonts w:ascii="Arial" w:eastAsia="Calibri" w:hAnsi="Arial"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852"/>
        <w:gridCol w:w="1667"/>
        <w:gridCol w:w="1318"/>
      </w:tblGrid>
      <w:tr w:rsidR="00791F6F" w14:paraId="32A44AF2" w14:textId="77777777" w:rsidTr="00A75809">
        <w:tc>
          <w:tcPr>
            <w:tcW w:w="3115" w:type="dxa"/>
            <w:shd w:val="clear" w:color="auto" w:fill="auto"/>
          </w:tcPr>
          <w:p w14:paraId="7293E29B" w14:textId="77777777" w:rsidR="00D4431F" w:rsidRPr="00D4431F" w:rsidRDefault="005A2C32" w:rsidP="00D4431F">
            <w:pPr>
              <w:spacing w:line="240" w:lineRule="auto"/>
              <w:jc w:val="both"/>
              <w:rPr>
                <w:rFonts w:cstheme="minorHAnsi"/>
                <w:bCs/>
              </w:rPr>
            </w:pPr>
            <w:r w:rsidRPr="00D4431F">
              <w:rPr>
                <w:rFonts w:cstheme="minorHAnsi"/>
                <w:bCs/>
              </w:rPr>
              <w:t>Report Author:</w:t>
            </w:r>
          </w:p>
        </w:tc>
        <w:tc>
          <w:tcPr>
            <w:tcW w:w="3852" w:type="dxa"/>
          </w:tcPr>
          <w:p w14:paraId="2E69570F" w14:textId="77777777" w:rsidR="00D4431F" w:rsidRPr="00D4431F" w:rsidRDefault="005A2C32" w:rsidP="00D4431F">
            <w:pPr>
              <w:spacing w:line="240" w:lineRule="auto"/>
              <w:jc w:val="both"/>
              <w:rPr>
                <w:rFonts w:cstheme="minorHAnsi"/>
                <w:bCs/>
              </w:rPr>
            </w:pPr>
            <w:r w:rsidRPr="00D4431F">
              <w:rPr>
                <w:rFonts w:cstheme="minorHAnsi"/>
                <w:bCs/>
              </w:rPr>
              <w:t>Email:</w:t>
            </w:r>
          </w:p>
        </w:tc>
        <w:tc>
          <w:tcPr>
            <w:tcW w:w="1667" w:type="dxa"/>
            <w:shd w:val="clear" w:color="auto" w:fill="auto"/>
          </w:tcPr>
          <w:p w14:paraId="1A3DB2F1" w14:textId="77777777" w:rsidR="00D4431F" w:rsidRPr="00D4431F" w:rsidRDefault="005A2C32" w:rsidP="00D4431F">
            <w:pPr>
              <w:spacing w:line="240" w:lineRule="auto"/>
              <w:jc w:val="both"/>
              <w:rPr>
                <w:rFonts w:cstheme="minorHAnsi"/>
                <w:bCs/>
              </w:rPr>
            </w:pPr>
            <w:r w:rsidRPr="00D4431F">
              <w:rPr>
                <w:rFonts w:cstheme="minorHAnsi"/>
                <w:bCs/>
              </w:rPr>
              <w:t>Telephone:</w:t>
            </w:r>
          </w:p>
        </w:tc>
        <w:tc>
          <w:tcPr>
            <w:tcW w:w="1318" w:type="dxa"/>
            <w:shd w:val="clear" w:color="auto" w:fill="auto"/>
          </w:tcPr>
          <w:p w14:paraId="4C068EE2" w14:textId="77777777" w:rsidR="00D4431F" w:rsidRPr="00D4431F" w:rsidRDefault="005A2C32" w:rsidP="00D4431F">
            <w:pPr>
              <w:spacing w:line="240" w:lineRule="auto"/>
              <w:jc w:val="both"/>
              <w:rPr>
                <w:rFonts w:cstheme="minorHAnsi"/>
                <w:bCs/>
              </w:rPr>
            </w:pPr>
            <w:r w:rsidRPr="00D4431F">
              <w:rPr>
                <w:rFonts w:cstheme="minorHAnsi"/>
                <w:bCs/>
              </w:rPr>
              <w:t>Date:</w:t>
            </w:r>
          </w:p>
        </w:tc>
      </w:tr>
      <w:tr w:rsidR="00791F6F" w14:paraId="4388A4DC" w14:textId="77777777" w:rsidTr="00A75809">
        <w:tc>
          <w:tcPr>
            <w:tcW w:w="3115" w:type="dxa"/>
            <w:shd w:val="clear" w:color="auto" w:fill="auto"/>
            <w:vAlign w:val="center"/>
          </w:tcPr>
          <w:p w14:paraId="63DBED65" w14:textId="525400E3" w:rsidR="00D4431F" w:rsidRPr="00D4431F" w:rsidRDefault="005A2C32" w:rsidP="00CA7A98">
            <w:pPr>
              <w:spacing w:after="0"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Howard Anthony, Michael Johnson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 xml:space="preserve">Interim Shared Services Lead - Transformation and </w:t>
            </w:r>
            <w:r>
              <w:rPr>
                <w:rFonts w:cstheme="minorHAnsi"/>
                <w:bCs/>
              </w:rPr>
              <w:t>Partnerships, Policy Officer (Engagement)</w:t>
            </w:r>
            <w:r>
              <w:rPr>
                <w:rFonts w:cstheme="minorHAnsi"/>
                <w:bCs/>
              </w:rPr>
              <w:fldChar w:fldCharType="end"/>
            </w:r>
            <w:r w:rsidR="00853B1A">
              <w:rPr>
                <w:rFonts w:cstheme="minorHAnsi"/>
                <w:bCs/>
              </w:rPr>
              <w:t>Performance and Policy Officer)</w:t>
            </w:r>
          </w:p>
        </w:tc>
        <w:tc>
          <w:tcPr>
            <w:tcW w:w="3852" w:type="dxa"/>
          </w:tcPr>
          <w:p w14:paraId="072F2079" w14:textId="77777777" w:rsidR="00D4431F" w:rsidRPr="00D4431F" w:rsidRDefault="005A2C32"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howard.anthony@southribble.gov.uk, mjohnson@southribble.gov.uk</w:t>
            </w:r>
            <w:r>
              <w:rPr>
                <w:rFonts w:cstheme="minorHAnsi"/>
                <w:bCs/>
              </w:rPr>
              <w:fldChar w:fldCharType="end"/>
            </w:r>
          </w:p>
        </w:tc>
        <w:tc>
          <w:tcPr>
            <w:tcW w:w="1667" w:type="dxa"/>
            <w:shd w:val="clear" w:color="auto" w:fill="auto"/>
          </w:tcPr>
          <w:p w14:paraId="35FD8133" w14:textId="77777777" w:rsidR="00D4431F" w:rsidRPr="00D4431F" w:rsidRDefault="005A2C32" w:rsidP="0042578B">
            <w:pPr>
              <w:spacing w:line="240" w:lineRule="auto"/>
              <w:jc w:val="both"/>
              <w:rPr>
                <w:rFonts w:cstheme="minorHAnsi"/>
                <w:bCs/>
              </w:rPr>
            </w:pPr>
            <w:r w:rsidRPr="00D4431F">
              <w:rPr>
                <w:rFonts w:cstheme="minorHAnsi"/>
                <w:bCs/>
              </w:rPr>
              <w:t>01772</w:t>
            </w:r>
            <w:r w:rsidR="0042578B">
              <w:rPr>
                <w:rFonts w:cstheme="minorHAnsi"/>
                <w:bCs/>
              </w:rPr>
              <w:t xml:space="preserve"> </w:t>
            </w:r>
            <w:r w:rsidRPr="00D4431F">
              <w:rPr>
                <w:rFonts w:cstheme="minorHAnsi"/>
                <w:bCs/>
              </w:rPr>
              <w:t>62</w:t>
            </w:r>
            <w:r w:rsidR="0042578B">
              <w:rPr>
                <w:rFonts w:cstheme="minorHAnsi"/>
                <w:bCs/>
              </w:rPr>
              <w:t xml:space="preserve"> 5625</w:t>
            </w:r>
          </w:p>
        </w:tc>
        <w:tc>
          <w:tcPr>
            <w:tcW w:w="1318" w:type="dxa"/>
            <w:shd w:val="clear" w:color="auto" w:fill="auto"/>
          </w:tcPr>
          <w:p w14:paraId="595240B1" w14:textId="46AB61A8" w:rsidR="00D4431F" w:rsidRPr="00D4431F" w:rsidRDefault="005A2C32" w:rsidP="00D4431F">
            <w:pPr>
              <w:spacing w:line="240" w:lineRule="auto"/>
              <w:jc w:val="both"/>
              <w:rPr>
                <w:rFonts w:cstheme="minorHAnsi"/>
                <w:bCs/>
              </w:rPr>
            </w:pPr>
            <w:r>
              <w:rPr>
                <w:rFonts w:cstheme="minorHAnsi"/>
                <w:bCs/>
              </w:rPr>
              <w:t>0</w:t>
            </w:r>
            <w:r w:rsidR="003400E5">
              <w:rPr>
                <w:rFonts w:cstheme="minorHAnsi"/>
                <w:bCs/>
              </w:rPr>
              <w:t>9</w:t>
            </w:r>
            <w:r w:rsidR="00C23BC9">
              <w:rPr>
                <w:rFonts w:cstheme="minorHAnsi"/>
                <w:bCs/>
              </w:rPr>
              <w:t>/</w:t>
            </w:r>
            <w:r>
              <w:rPr>
                <w:rFonts w:cstheme="minorHAnsi"/>
                <w:bCs/>
              </w:rPr>
              <w:t>02</w:t>
            </w:r>
            <w:r w:rsidR="00C23BC9">
              <w:rPr>
                <w:rFonts w:cstheme="minorHAnsi"/>
                <w:bCs/>
              </w:rPr>
              <w:t>/2022</w:t>
            </w:r>
          </w:p>
        </w:tc>
      </w:tr>
    </w:tbl>
    <w:p w14:paraId="6C296E9A" w14:textId="77777777" w:rsidR="000C1358" w:rsidRDefault="000C1358">
      <w:pPr>
        <w:rPr>
          <w:rFonts w:cstheme="minorHAnsi"/>
          <w:bCs/>
          <w:color w:val="000000" w:themeColor="text1"/>
          <w:lang w:val="en-US"/>
        </w:rPr>
        <w:sectPr w:rsidR="000C1358" w:rsidSect="00D4431F">
          <w:pgSz w:w="11906" w:h="16838"/>
          <w:pgMar w:top="1440" w:right="1440" w:bottom="1440" w:left="1440" w:header="708" w:footer="708" w:gutter="0"/>
          <w:cols w:space="708"/>
          <w:docGrid w:linePitch="360"/>
        </w:sectPr>
      </w:pPr>
    </w:p>
    <w:tbl>
      <w:tblPr>
        <w:tblpPr w:leftFromText="180" w:rightFromText="180" w:vertAnchor="text" w:horzAnchor="page" w:tblpX="391" w:tblpY="34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31"/>
        <w:gridCol w:w="755"/>
        <w:gridCol w:w="3070"/>
        <w:gridCol w:w="726"/>
        <w:gridCol w:w="2882"/>
      </w:tblGrid>
      <w:tr w:rsidR="00791F6F" w14:paraId="35766867" w14:textId="77777777" w:rsidTr="00A61B12">
        <w:trPr>
          <w:trHeight w:val="793"/>
        </w:trPr>
        <w:tc>
          <w:tcPr>
            <w:tcW w:w="830" w:type="dxa"/>
            <w:tcBorders>
              <w:right w:val="nil"/>
            </w:tcBorders>
            <w:shd w:val="clear" w:color="auto" w:fill="auto"/>
            <w:vAlign w:val="center"/>
          </w:tcPr>
          <w:p w14:paraId="0C84EC41" w14:textId="77777777" w:rsidR="00A61B12" w:rsidRPr="00E52C0D" w:rsidRDefault="005A2C32" w:rsidP="00A61B12">
            <w:pPr>
              <w:widowControl w:val="0"/>
              <w:spacing w:after="160" w:line="259" w:lineRule="auto"/>
              <w:contextualSpacing/>
              <w:jc w:val="center"/>
              <w:outlineLvl w:val="0"/>
              <w:rPr>
                <w:rFonts w:ascii="Arial" w:eastAsia="Arial" w:hAnsi="Arial" w:cs="Arial"/>
                <w:b/>
                <w:color w:val="00B050"/>
              </w:rPr>
            </w:pPr>
            <w:bookmarkStart w:id="15" w:name="_Hlk126844321"/>
            <w:r w:rsidRPr="00E52C0D">
              <w:rPr>
                <w:rFonts w:ascii="Wingdings 3" w:eastAsia="Arial" w:hAnsi="Wingdings 3" w:cs="Times New Roman"/>
                <w:color w:val="FF0000"/>
                <w:sz w:val="32"/>
              </w:rPr>
              <w:lastRenderedPageBreak/>
              <w:sym w:font="Wingdings 3" w:char="F070"/>
            </w:r>
          </w:p>
        </w:tc>
        <w:tc>
          <w:tcPr>
            <w:tcW w:w="2931" w:type="dxa"/>
            <w:tcBorders>
              <w:left w:val="nil"/>
            </w:tcBorders>
            <w:shd w:val="clear" w:color="auto" w:fill="auto"/>
            <w:vAlign w:val="center"/>
          </w:tcPr>
          <w:p w14:paraId="62683913" w14:textId="77777777" w:rsidR="00A61B12" w:rsidRPr="00E52C0D" w:rsidRDefault="005A2C32"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 xml:space="preserve">Worse than </w:t>
            </w:r>
            <w:r w:rsidRPr="00E52C0D">
              <w:rPr>
                <w:rFonts w:ascii="Arial" w:eastAsia="Arial" w:hAnsi="Arial" w:cs="Arial"/>
                <w:bCs/>
                <w:color w:val="000000"/>
              </w:rPr>
              <w:t>target, outside threshold (5%)</w:t>
            </w:r>
          </w:p>
        </w:tc>
        <w:tc>
          <w:tcPr>
            <w:tcW w:w="755" w:type="dxa"/>
            <w:tcBorders>
              <w:right w:val="nil"/>
            </w:tcBorders>
            <w:vAlign w:val="center"/>
          </w:tcPr>
          <w:p w14:paraId="53628856" w14:textId="77777777" w:rsidR="00A61B12" w:rsidRPr="00E52C0D" w:rsidRDefault="005A2C32" w:rsidP="00A61B12">
            <w:pPr>
              <w:widowControl w:val="0"/>
              <w:spacing w:after="160" w:line="259" w:lineRule="auto"/>
              <w:contextualSpacing/>
              <w:jc w:val="center"/>
              <w:outlineLvl w:val="0"/>
              <w:rPr>
                <w:rFonts w:ascii="Arial" w:eastAsia="Arial" w:hAnsi="Arial" w:cs="Arial"/>
                <w:bCs/>
                <w:color w:val="000000"/>
              </w:rPr>
            </w:pPr>
            <w:r w:rsidRPr="00430D84">
              <w:rPr>
                <w:rFonts w:ascii="Wingdings 2" w:eastAsia="Calibri" w:hAnsi="Wingdings 2" w:cstheme="minorHAnsi"/>
                <w:color w:val="0070C0"/>
                <w:sz w:val="32"/>
                <w:szCs w:val="32"/>
              </w:rPr>
              <w:sym w:font="Wingdings 2" w:char="F098"/>
            </w:r>
          </w:p>
        </w:tc>
        <w:tc>
          <w:tcPr>
            <w:tcW w:w="3070" w:type="dxa"/>
            <w:tcBorders>
              <w:left w:val="nil"/>
            </w:tcBorders>
            <w:vAlign w:val="center"/>
          </w:tcPr>
          <w:p w14:paraId="06151D71" w14:textId="77777777" w:rsidR="00A61B12" w:rsidRPr="00E52C0D" w:rsidRDefault="005A2C32"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but within threshold (5%)</w:t>
            </w:r>
          </w:p>
        </w:tc>
        <w:tc>
          <w:tcPr>
            <w:tcW w:w="726" w:type="dxa"/>
            <w:tcBorders>
              <w:right w:val="nil"/>
            </w:tcBorders>
            <w:vAlign w:val="center"/>
          </w:tcPr>
          <w:p w14:paraId="7317357D" w14:textId="77777777" w:rsidR="00A61B12" w:rsidRPr="00E52C0D" w:rsidRDefault="005A2C32" w:rsidP="00A61B12">
            <w:pPr>
              <w:widowControl w:val="0"/>
              <w:spacing w:after="160" w:line="259" w:lineRule="auto"/>
              <w:contextualSpacing/>
              <w:outlineLvl w:val="0"/>
              <w:rPr>
                <w:rFonts w:ascii="Arial" w:eastAsia="Arial" w:hAnsi="Arial" w:cs="Arial"/>
                <w:bCs/>
                <w:color w:val="000000"/>
              </w:rPr>
            </w:pPr>
            <w:r w:rsidRPr="00E52C0D">
              <w:rPr>
                <w:rFonts w:ascii="Wingdings" w:eastAsia="Arial" w:hAnsi="Wingdings" w:cs="Times New Roman"/>
                <w:color w:val="00B050"/>
                <w:sz w:val="44"/>
              </w:rPr>
              <w:sym w:font="Wingdings" w:char="F0AB"/>
            </w:r>
          </w:p>
        </w:tc>
        <w:tc>
          <w:tcPr>
            <w:tcW w:w="2882" w:type="dxa"/>
            <w:tcBorders>
              <w:left w:val="nil"/>
            </w:tcBorders>
            <w:vAlign w:val="center"/>
          </w:tcPr>
          <w:p w14:paraId="5C6BFA83" w14:textId="77777777" w:rsidR="00A61B12" w:rsidRPr="00E52C0D" w:rsidRDefault="005A2C32"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Performance is better than target</w:t>
            </w:r>
          </w:p>
        </w:tc>
      </w:tr>
    </w:tbl>
    <w:p w14:paraId="1A901814" w14:textId="77777777" w:rsidR="00AD596E" w:rsidRDefault="005A2C32" w:rsidP="0027069D">
      <w:pPr>
        <w:pStyle w:val="Heading2"/>
        <w:spacing w:before="0" w:beforeAutospacing="0"/>
        <w:ind w:left="-993"/>
        <w:rPr>
          <w:rFonts w:asciiTheme="majorHAnsi" w:hAnsiTheme="majorHAnsi" w:cstheme="majorHAnsi"/>
          <w:sz w:val="22"/>
          <w:szCs w:val="22"/>
        </w:rPr>
      </w:pPr>
      <w:bookmarkStart w:id="16" w:name="_Hlk126844313"/>
      <w:bookmarkEnd w:id="15"/>
      <w:r w:rsidRPr="00887342">
        <w:rPr>
          <w:rFonts w:asciiTheme="majorHAnsi" w:hAnsiTheme="majorHAnsi" w:cstheme="majorHAnsi"/>
          <w:sz w:val="22"/>
          <w:szCs w:val="22"/>
        </w:rPr>
        <w:t>Appendix 1 – Performance of the Corporate Strategy Measures</w:t>
      </w:r>
    </w:p>
    <w:tbl>
      <w:tblPr>
        <w:tblpPr w:leftFromText="180" w:rightFromText="180" w:vertAnchor="text" w:horzAnchor="page" w:tblpX="376" w:tblpY="757"/>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559"/>
        <w:gridCol w:w="1413"/>
        <w:gridCol w:w="1134"/>
        <w:gridCol w:w="1182"/>
      </w:tblGrid>
      <w:tr w:rsidR="00791F6F" w14:paraId="07DA4DF7" w14:textId="77777777" w:rsidTr="00FB1ABE">
        <w:trPr>
          <w:trHeight w:val="552"/>
        </w:trPr>
        <w:tc>
          <w:tcPr>
            <w:tcW w:w="3544" w:type="dxa"/>
            <w:shd w:val="clear" w:color="auto" w:fill="808080" w:themeFill="background1" w:themeFillShade="80"/>
            <w:vAlign w:val="center"/>
          </w:tcPr>
          <w:p w14:paraId="24F876E2" w14:textId="77777777" w:rsidR="00A61B12" w:rsidRPr="00FE1175" w:rsidRDefault="005A2C32" w:rsidP="00A61B12">
            <w:pPr>
              <w:widowControl w:val="0"/>
              <w:spacing w:after="0" w:line="240" w:lineRule="auto"/>
              <w:outlineLvl w:val="0"/>
              <w:rPr>
                <w:rFonts w:eastAsia="Calibri" w:cs="Times New Roman"/>
                <w:b/>
                <w:bCs/>
                <w:color w:val="FFFFFF" w:themeColor="background1"/>
              </w:rPr>
            </w:pPr>
            <w:bookmarkStart w:id="17" w:name="_Hlk116566143"/>
            <w:bookmarkStart w:id="18" w:name="_Hlk126844334"/>
            <w:bookmarkEnd w:id="16"/>
            <w:r w:rsidRPr="00FE1175">
              <w:rPr>
                <w:rFonts w:eastAsia="Calibri" w:cs="Times New Roman"/>
                <w:b/>
                <w:bCs/>
                <w:color w:val="FFFFFF" w:themeColor="background1"/>
              </w:rPr>
              <w:t>Indicator Name</w:t>
            </w:r>
          </w:p>
        </w:tc>
        <w:tc>
          <w:tcPr>
            <w:tcW w:w="1134" w:type="dxa"/>
            <w:shd w:val="clear" w:color="auto" w:fill="808080" w:themeFill="background1" w:themeFillShade="80"/>
            <w:vAlign w:val="center"/>
          </w:tcPr>
          <w:p w14:paraId="6AF577BE"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Polarity</w:t>
            </w:r>
          </w:p>
        </w:tc>
        <w:tc>
          <w:tcPr>
            <w:tcW w:w="1276" w:type="dxa"/>
            <w:shd w:val="clear" w:color="auto" w:fill="808080" w:themeFill="background1" w:themeFillShade="80"/>
            <w:vAlign w:val="center"/>
          </w:tcPr>
          <w:p w14:paraId="65FFA457"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Target</w:t>
            </w:r>
          </w:p>
        </w:tc>
        <w:tc>
          <w:tcPr>
            <w:tcW w:w="1559" w:type="dxa"/>
            <w:shd w:val="clear" w:color="auto" w:fill="808080" w:themeFill="background1" w:themeFillShade="80"/>
            <w:vAlign w:val="center"/>
          </w:tcPr>
          <w:p w14:paraId="1B50823D"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Previous Quarter (</w:t>
            </w:r>
            <w:r w:rsidRPr="00FE1175">
              <w:rPr>
                <w:rFonts w:eastAsia="Calibri" w:cs="Times New Roman"/>
                <w:b/>
                <w:bCs/>
                <w:i/>
                <w:iCs/>
                <w:color w:val="FFFFFF" w:themeColor="background1"/>
              </w:rPr>
              <w:t>Reported</w:t>
            </w:r>
            <w:r w:rsidRPr="00FE1175">
              <w:rPr>
                <w:rFonts w:eastAsia="Calibri" w:cs="Times New Roman"/>
                <w:b/>
                <w:bCs/>
                <w:color w:val="FFFFFF" w:themeColor="background1"/>
              </w:rPr>
              <w:t>)</w:t>
            </w:r>
            <w:r w:rsidR="00382D6D" w:rsidRPr="00FE1175">
              <w:rPr>
                <w:rFonts w:eastAsia="Calibri" w:cs="Times New Roman"/>
                <w:b/>
                <w:bCs/>
                <w:color w:val="FFFFFF" w:themeColor="background1"/>
              </w:rPr>
              <w:t xml:space="preserve"> </w:t>
            </w:r>
          </w:p>
        </w:tc>
        <w:tc>
          <w:tcPr>
            <w:tcW w:w="1413" w:type="dxa"/>
            <w:shd w:val="clear" w:color="auto" w:fill="808080" w:themeFill="background1" w:themeFillShade="80"/>
            <w:vAlign w:val="center"/>
          </w:tcPr>
          <w:p w14:paraId="7AA10F76" w14:textId="6CD19823" w:rsidR="003A6C84" w:rsidRPr="00FE1175" w:rsidRDefault="005A2C32" w:rsidP="003A6C84">
            <w:pPr>
              <w:spacing w:after="0" w:line="240" w:lineRule="auto"/>
              <w:jc w:val="center"/>
              <w:rPr>
                <w:b/>
                <w:bCs/>
                <w:color w:val="FFFFFF" w:themeColor="background1"/>
              </w:rPr>
            </w:pPr>
            <w:r w:rsidRPr="00FE1175">
              <w:rPr>
                <w:b/>
                <w:bCs/>
                <w:color w:val="FFFFFF" w:themeColor="background1"/>
              </w:rPr>
              <w:t>Quarter</w:t>
            </w:r>
            <w:r w:rsidR="00FE1175">
              <w:rPr>
                <w:b/>
                <w:bCs/>
                <w:color w:val="FFFFFF" w:themeColor="background1"/>
              </w:rPr>
              <w:t xml:space="preserve"> </w:t>
            </w:r>
            <w:r w:rsidR="00287CD5">
              <w:rPr>
                <w:b/>
                <w:bCs/>
                <w:color w:val="FFFFFF" w:themeColor="background1"/>
              </w:rPr>
              <w:t>3</w:t>
            </w:r>
          </w:p>
          <w:p w14:paraId="0FDB0FA4" w14:textId="77777777" w:rsidR="00A61B12" w:rsidRPr="00FE1175" w:rsidRDefault="005A2C32" w:rsidP="003A6C84">
            <w:pPr>
              <w:widowControl w:val="0"/>
              <w:spacing w:after="0" w:line="240" w:lineRule="auto"/>
              <w:jc w:val="center"/>
              <w:outlineLvl w:val="0"/>
              <w:rPr>
                <w:rFonts w:eastAsia="Calibri" w:cs="Times New Roman"/>
                <w:b/>
                <w:bCs/>
                <w:color w:val="FFFFFF" w:themeColor="background1"/>
              </w:rPr>
            </w:pPr>
            <w:r w:rsidRPr="00FE1175">
              <w:rPr>
                <w:b/>
                <w:bCs/>
                <w:color w:val="FFFFFF" w:themeColor="background1"/>
              </w:rPr>
              <w:t>2022/23</w:t>
            </w:r>
          </w:p>
        </w:tc>
        <w:tc>
          <w:tcPr>
            <w:tcW w:w="1134" w:type="dxa"/>
            <w:shd w:val="clear" w:color="auto" w:fill="808080" w:themeFill="background1" w:themeFillShade="80"/>
            <w:vAlign w:val="center"/>
          </w:tcPr>
          <w:p w14:paraId="61F3BE19"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Symbol</w:t>
            </w:r>
          </w:p>
        </w:tc>
        <w:tc>
          <w:tcPr>
            <w:tcW w:w="1182" w:type="dxa"/>
            <w:shd w:val="clear" w:color="auto" w:fill="808080" w:themeFill="background1" w:themeFillShade="80"/>
            <w:vAlign w:val="center"/>
          </w:tcPr>
          <w:p w14:paraId="5ED0B5C6"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Trend</w:t>
            </w:r>
          </w:p>
        </w:tc>
      </w:tr>
      <w:tr w:rsidR="00791F6F" w14:paraId="26D8440E" w14:textId="77777777" w:rsidTr="00A61B12">
        <w:trPr>
          <w:trHeight w:val="397"/>
        </w:trPr>
        <w:tc>
          <w:tcPr>
            <w:tcW w:w="11242" w:type="dxa"/>
            <w:gridSpan w:val="7"/>
            <w:tcBorders>
              <w:right w:val="single" w:sz="8" w:space="0" w:color="auto"/>
            </w:tcBorders>
            <w:shd w:val="clear" w:color="auto" w:fill="auto"/>
            <w:vAlign w:val="center"/>
          </w:tcPr>
          <w:p w14:paraId="5CEDB8D2" w14:textId="77777777" w:rsidR="00A61B12" w:rsidRPr="00FE1175" w:rsidRDefault="005A2C32" w:rsidP="00A61B12">
            <w:pPr>
              <w:widowControl w:val="0"/>
              <w:spacing w:line="256" w:lineRule="auto"/>
              <w:contextualSpacing/>
              <w:outlineLvl w:val="0"/>
              <w:rPr>
                <w:rFonts w:eastAsia="Calibri" w:cs="Times New Roman"/>
                <w:b/>
                <w:bCs/>
                <w:color w:val="FF0000"/>
                <w:sz w:val="24"/>
                <w:szCs w:val="24"/>
              </w:rPr>
            </w:pPr>
            <w:r w:rsidRPr="00FE1175">
              <w:rPr>
                <w:rFonts w:eastAsia="Calibri" w:cs="Times New Roman"/>
                <w:b/>
                <w:bCs/>
                <w:color w:val="0070C0"/>
                <w:sz w:val="24"/>
                <w:szCs w:val="24"/>
              </w:rPr>
              <w:t>An Exemplary Council</w:t>
            </w:r>
          </w:p>
        </w:tc>
      </w:tr>
      <w:tr w:rsidR="00791F6F" w14:paraId="2532452C" w14:textId="77777777" w:rsidTr="00D914B0">
        <w:trPr>
          <w:trHeight w:val="506"/>
        </w:trPr>
        <w:tc>
          <w:tcPr>
            <w:tcW w:w="3544" w:type="dxa"/>
            <w:shd w:val="clear" w:color="auto" w:fill="auto"/>
            <w:vAlign w:val="center"/>
          </w:tcPr>
          <w:p w14:paraId="51B798EA" w14:textId="77777777" w:rsidR="00A61B12" w:rsidRPr="00FE1175" w:rsidRDefault="005A2C32" w:rsidP="00A61B12">
            <w:pPr>
              <w:widowControl w:val="0"/>
              <w:spacing w:line="256" w:lineRule="auto"/>
              <w:contextualSpacing/>
              <w:outlineLvl w:val="0"/>
              <w:rPr>
                <w:rFonts w:eastAsia="Calibri"/>
              </w:rPr>
            </w:pPr>
            <w:bookmarkStart w:id="19" w:name="_Hlk78461540"/>
            <w:r w:rsidRPr="00FE1175">
              <w:rPr>
                <w:rFonts w:eastAsia="Calibri"/>
              </w:rPr>
              <w:t xml:space="preserve">At least 40% of service requests will be received via self-service channels </w:t>
            </w:r>
            <w:bookmarkEnd w:id="19"/>
          </w:p>
        </w:tc>
        <w:tc>
          <w:tcPr>
            <w:tcW w:w="1134" w:type="dxa"/>
            <w:vAlign w:val="center"/>
          </w:tcPr>
          <w:p w14:paraId="0B721BF5" w14:textId="77777777" w:rsidR="00A61B12" w:rsidRPr="00FE1175" w:rsidRDefault="005A2C32" w:rsidP="00A61B12">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14:paraId="33A73C67" w14:textId="77777777" w:rsidR="00A61B12" w:rsidRPr="00FE1175" w:rsidRDefault="005A2C32" w:rsidP="00A61B12">
            <w:pPr>
              <w:widowControl w:val="0"/>
              <w:spacing w:line="256" w:lineRule="auto"/>
              <w:contextualSpacing/>
              <w:jc w:val="center"/>
              <w:outlineLvl w:val="0"/>
              <w:rPr>
                <w:rFonts w:eastAsia="Calibri" w:cs="Times New Roman"/>
              </w:rPr>
            </w:pPr>
            <w:r w:rsidRPr="00FE1175">
              <w:rPr>
                <w:rFonts w:eastAsia="Calibri" w:cs="Times New Roman"/>
              </w:rPr>
              <w:t>40%</w:t>
            </w:r>
          </w:p>
        </w:tc>
        <w:tc>
          <w:tcPr>
            <w:tcW w:w="1559" w:type="dxa"/>
            <w:vAlign w:val="center"/>
          </w:tcPr>
          <w:p w14:paraId="31C51050" w14:textId="0E8FC76C" w:rsidR="00A61B12" w:rsidRPr="00FE1175" w:rsidRDefault="005A2C32" w:rsidP="00A61B12">
            <w:pPr>
              <w:widowControl w:val="0"/>
              <w:spacing w:line="256" w:lineRule="auto"/>
              <w:contextualSpacing/>
              <w:jc w:val="center"/>
              <w:outlineLvl w:val="0"/>
              <w:rPr>
                <w:rFonts w:eastAsia="Calibri" w:cs="Times New Roman"/>
              </w:rPr>
            </w:pPr>
            <w:r>
              <w:rPr>
                <w:rFonts w:eastAsia="Calibri" w:cs="Times New Roman"/>
              </w:rPr>
              <w:t>29.8</w:t>
            </w:r>
            <w:r w:rsidR="00C23BC9" w:rsidRPr="00FE1175">
              <w:rPr>
                <w:rFonts w:eastAsia="Calibri" w:cs="Times New Roman"/>
              </w:rPr>
              <w:t>%</w:t>
            </w:r>
          </w:p>
          <w:p w14:paraId="700F9F2E" w14:textId="3A967516" w:rsidR="00A61B12" w:rsidRPr="00FE1175" w:rsidRDefault="005A2C32" w:rsidP="00A61B12">
            <w:pPr>
              <w:widowControl w:val="0"/>
              <w:spacing w:line="256" w:lineRule="auto"/>
              <w:contextualSpacing/>
              <w:jc w:val="center"/>
              <w:outlineLvl w:val="0"/>
              <w:rPr>
                <w:rFonts w:eastAsia="Calibri" w:cs="Times New Roman"/>
              </w:rPr>
            </w:pPr>
            <w:r w:rsidRPr="00FE1175">
              <w:rPr>
                <w:rFonts w:eastAsia="Calibri" w:cs="Times New Roman"/>
              </w:rPr>
              <w:t>(Q</w:t>
            </w:r>
            <w:r w:rsidR="00287CD5">
              <w:rPr>
                <w:rFonts w:eastAsia="Calibri" w:cs="Times New Roman"/>
              </w:rPr>
              <w:t>2</w:t>
            </w:r>
            <w:r w:rsidR="003A6C84" w:rsidRPr="00FE1175">
              <w:rPr>
                <w:rFonts w:eastAsia="Calibri" w:cs="Times New Roman"/>
              </w:rPr>
              <w:t>:</w:t>
            </w:r>
            <w:r w:rsidRPr="00FE1175">
              <w:rPr>
                <w:rFonts w:eastAsia="Calibri" w:cs="Times New Roman"/>
              </w:rPr>
              <w:t>202</w:t>
            </w:r>
            <w:r w:rsidR="00FE1175">
              <w:rPr>
                <w:rFonts w:eastAsia="Calibri" w:cs="Times New Roman"/>
              </w:rPr>
              <w:t>2</w:t>
            </w:r>
            <w:r w:rsidRPr="00FE1175">
              <w:rPr>
                <w:rFonts w:eastAsia="Calibri" w:cs="Times New Roman"/>
              </w:rPr>
              <w:t>/2</w:t>
            </w:r>
            <w:r w:rsidR="00FE1175">
              <w:rPr>
                <w:rFonts w:eastAsia="Calibri" w:cs="Times New Roman"/>
              </w:rPr>
              <w:t>3</w:t>
            </w:r>
            <w:r w:rsidRPr="00FE1175">
              <w:rPr>
                <w:rFonts w:eastAsia="Calibri" w:cs="Times New Roman"/>
              </w:rPr>
              <w:t>)</w:t>
            </w:r>
          </w:p>
        </w:tc>
        <w:tc>
          <w:tcPr>
            <w:tcW w:w="1413" w:type="dxa"/>
            <w:vAlign w:val="center"/>
          </w:tcPr>
          <w:p w14:paraId="225AAAEA" w14:textId="7CE3246F" w:rsidR="00A61B12" w:rsidRPr="004A4A67" w:rsidRDefault="005A2C32" w:rsidP="00A61B12">
            <w:pPr>
              <w:widowControl w:val="0"/>
              <w:spacing w:line="256" w:lineRule="auto"/>
              <w:contextualSpacing/>
              <w:jc w:val="center"/>
              <w:outlineLvl w:val="0"/>
              <w:rPr>
                <w:rFonts w:eastAsia="Calibri" w:cs="Times New Roman"/>
                <w:b/>
                <w:bCs/>
              </w:rPr>
            </w:pPr>
            <w:r>
              <w:rPr>
                <w:rFonts w:eastAsia="Calibri" w:cs="Times New Roman"/>
                <w:b/>
                <w:bCs/>
              </w:rPr>
              <w:t>32.</w:t>
            </w:r>
            <w:r w:rsidR="00A415C7">
              <w:rPr>
                <w:rFonts w:eastAsia="Calibri" w:cs="Times New Roman"/>
                <w:b/>
                <w:bCs/>
              </w:rPr>
              <w:t>30%</w:t>
            </w:r>
          </w:p>
        </w:tc>
        <w:tc>
          <w:tcPr>
            <w:tcW w:w="1134" w:type="dxa"/>
            <w:shd w:val="clear" w:color="auto" w:fill="auto"/>
            <w:vAlign w:val="center"/>
          </w:tcPr>
          <w:p w14:paraId="0B5B8896" w14:textId="685B6DE6" w:rsidR="00A61B12" w:rsidRPr="00FE1175" w:rsidRDefault="005A2C32" w:rsidP="00A61B12">
            <w:pPr>
              <w:widowControl w:val="0"/>
              <w:spacing w:line="256" w:lineRule="auto"/>
              <w:contextualSpacing/>
              <w:jc w:val="center"/>
              <w:outlineLvl w:val="0"/>
              <w:rPr>
                <w:rFonts w:eastAsia="Arial" w:cs="Times New Roman"/>
                <w:lang w:val="en-US"/>
              </w:rPr>
            </w:pPr>
            <w:r w:rsidRPr="00E52C0D">
              <w:rPr>
                <w:rFonts w:ascii="Wingdings 3" w:eastAsia="Arial" w:hAnsi="Wingdings 3" w:cs="Times New Roman"/>
                <w:color w:val="FF0000"/>
                <w:sz w:val="32"/>
              </w:rPr>
              <w:sym w:font="Wingdings 3" w:char="F070"/>
            </w:r>
          </w:p>
        </w:tc>
        <w:tc>
          <w:tcPr>
            <w:tcW w:w="1182" w:type="dxa"/>
            <w:shd w:val="clear" w:color="auto" w:fill="auto"/>
            <w:vAlign w:val="center"/>
          </w:tcPr>
          <w:p w14:paraId="51939119" w14:textId="435BE023" w:rsidR="00A61B12" w:rsidRPr="00FE1175" w:rsidRDefault="005A2C32" w:rsidP="00A61B12">
            <w:pPr>
              <w:widowControl w:val="0"/>
              <w:spacing w:line="256" w:lineRule="auto"/>
              <w:contextualSpacing/>
              <w:jc w:val="center"/>
              <w:outlineLvl w:val="0"/>
              <w:rPr>
                <w:rFonts w:eastAsia="Calibri" w:cs="Times New Roman"/>
                <w:b/>
                <w:bCs/>
                <w:sz w:val="16"/>
                <w:szCs w:val="16"/>
              </w:rPr>
            </w:pPr>
            <w:r w:rsidRPr="004A4A67">
              <w:rPr>
                <w:rFonts w:eastAsia="Calibri" w:cs="Times New Roman"/>
                <w:b/>
                <w:bCs/>
                <w:color w:val="00B050"/>
                <w:sz w:val="20"/>
                <w:szCs w:val="20"/>
              </w:rPr>
              <w:t>Better than Q</w:t>
            </w:r>
            <w:r>
              <w:rPr>
                <w:rFonts w:eastAsia="Calibri" w:cs="Times New Roman"/>
                <w:b/>
                <w:bCs/>
                <w:color w:val="00B050"/>
                <w:sz w:val="20"/>
                <w:szCs w:val="20"/>
              </w:rPr>
              <w:t>3</w:t>
            </w:r>
            <w:r w:rsidRPr="004A4A67">
              <w:rPr>
                <w:rFonts w:eastAsia="Calibri" w:cs="Times New Roman"/>
                <w:b/>
                <w:bCs/>
                <w:color w:val="00B050"/>
                <w:sz w:val="20"/>
                <w:szCs w:val="20"/>
              </w:rPr>
              <w:t xml:space="preserve"> 2021/22</w:t>
            </w:r>
          </w:p>
        </w:tc>
      </w:tr>
      <w:tr w:rsidR="00791F6F" w14:paraId="20408C44" w14:textId="77777777" w:rsidTr="00A61B12">
        <w:trPr>
          <w:trHeight w:val="397"/>
        </w:trPr>
        <w:tc>
          <w:tcPr>
            <w:tcW w:w="11242" w:type="dxa"/>
            <w:gridSpan w:val="7"/>
            <w:tcBorders>
              <w:right w:val="single" w:sz="8" w:space="0" w:color="auto"/>
            </w:tcBorders>
            <w:shd w:val="clear" w:color="auto" w:fill="auto"/>
            <w:vAlign w:val="center"/>
          </w:tcPr>
          <w:p w14:paraId="149481B4" w14:textId="77777777" w:rsidR="000A503B" w:rsidRPr="00FE1175" w:rsidRDefault="005A2C32" w:rsidP="000A503B">
            <w:pPr>
              <w:widowControl w:val="0"/>
              <w:spacing w:line="256" w:lineRule="auto"/>
              <w:contextualSpacing/>
              <w:outlineLvl w:val="0"/>
              <w:rPr>
                <w:rFonts w:eastAsia="Calibri" w:cs="Times New Roman"/>
                <w:sz w:val="16"/>
                <w:szCs w:val="16"/>
              </w:rPr>
            </w:pPr>
            <w:r w:rsidRPr="00FE1175">
              <w:rPr>
                <w:rFonts w:eastAsia="Calibri" w:cs="Times New Roman"/>
                <w:b/>
                <w:bCs/>
                <w:color w:val="FF0000"/>
                <w:sz w:val="24"/>
              </w:rPr>
              <w:t>Thriving Communities</w:t>
            </w:r>
          </w:p>
        </w:tc>
      </w:tr>
      <w:tr w:rsidR="00791F6F" w14:paraId="7C010549" w14:textId="77777777" w:rsidTr="00DC66C7">
        <w:trPr>
          <w:trHeight w:val="1079"/>
        </w:trPr>
        <w:tc>
          <w:tcPr>
            <w:tcW w:w="3544" w:type="dxa"/>
            <w:tcBorders>
              <w:right w:val="single" w:sz="8" w:space="0" w:color="auto"/>
            </w:tcBorders>
            <w:shd w:val="clear" w:color="auto" w:fill="auto"/>
            <w:vAlign w:val="center"/>
          </w:tcPr>
          <w:p w14:paraId="6751D72E" w14:textId="77777777" w:rsidR="000A503B" w:rsidRPr="00FE1175" w:rsidRDefault="005A2C32" w:rsidP="000A503B">
            <w:pPr>
              <w:widowControl w:val="0"/>
              <w:spacing w:line="256" w:lineRule="auto"/>
              <w:contextualSpacing/>
              <w:outlineLvl w:val="0"/>
              <w:rPr>
                <w:rFonts w:eastAsia="Calibri"/>
              </w:rPr>
            </w:pPr>
            <w:r w:rsidRPr="00FE1175">
              <w:rPr>
                <w:rFonts w:eastAsia="Calibri"/>
              </w:rPr>
              <w:t xml:space="preserve">Number of new savers with Unify </w:t>
            </w:r>
            <w:r w:rsidRPr="00FE1175">
              <w:rPr>
                <w:rFonts w:eastAsia="Calibri"/>
              </w:rPr>
              <w:t>Credit Union in South Ribble</w:t>
            </w:r>
          </w:p>
        </w:tc>
        <w:tc>
          <w:tcPr>
            <w:tcW w:w="1134" w:type="dxa"/>
            <w:tcBorders>
              <w:right w:val="single" w:sz="8" w:space="0" w:color="auto"/>
            </w:tcBorders>
            <w:shd w:val="clear" w:color="auto" w:fill="auto"/>
            <w:vAlign w:val="center"/>
          </w:tcPr>
          <w:p w14:paraId="49B8EEAE" w14:textId="77777777" w:rsidR="000A503B" w:rsidRPr="00FE1175" w:rsidRDefault="005A2C32" w:rsidP="000A503B">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right w:val="single" w:sz="8" w:space="0" w:color="auto"/>
            </w:tcBorders>
            <w:shd w:val="clear" w:color="auto" w:fill="auto"/>
            <w:vAlign w:val="center"/>
          </w:tcPr>
          <w:p w14:paraId="56A9636C" w14:textId="0B35B273" w:rsidR="000A503B" w:rsidRPr="00FE1175" w:rsidRDefault="005A2C32" w:rsidP="000A503B">
            <w:pPr>
              <w:widowControl w:val="0"/>
              <w:spacing w:line="256" w:lineRule="auto"/>
              <w:contextualSpacing/>
              <w:jc w:val="center"/>
              <w:outlineLvl w:val="0"/>
              <w:rPr>
                <w:rFonts w:eastAsia="Calibri" w:cs="Times New Roman"/>
              </w:rPr>
            </w:pPr>
            <w:r>
              <w:rPr>
                <w:rFonts w:eastAsia="Calibri" w:cs="Times New Roman"/>
              </w:rPr>
              <w:t>150</w:t>
            </w:r>
          </w:p>
        </w:tc>
        <w:tc>
          <w:tcPr>
            <w:tcW w:w="1559" w:type="dxa"/>
            <w:tcBorders>
              <w:right w:val="single" w:sz="8" w:space="0" w:color="auto"/>
            </w:tcBorders>
            <w:shd w:val="clear" w:color="auto" w:fill="auto"/>
            <w:vAlign w:val="center"/>
          </w:tcPr>
          <w:p w14:paraId="3B581AC0" w14:textId="4A757156" w:rsidR="00FB1ABE" w:rsidRPr="00FE1175" w:rsidRDefault="005A2C32" w:rsidP="00FB1ABE">
            <w:pPr>
              <w:widowControl w:val="0"/>
              <w:spacing w:line="256" w:lineRule="auto"/>
              <w:contextualSpacing/>
              <w:jc w:val="center"/>
              <w:outlineLvl w:val="0"/>
              <w:rPr>
                <w:rFonts w:eastAsia="Calibri" w:cs="Times New Roman"/>
              </w:rPr>
            </w:pPr>
            <w:r>
              <w:rPr>
                <w:rFonts w:eastAsia="Calibri" w:cs="Times New Roman"/>
              </w:rPr>
              <w:t>69</w:t>
            </w:r>
          </w:p>
          <w:p w14:paraId="3E06FC89" w14:textId="404C954A" w:rsidR="000A503B" w:rsidRPr="00FE1175" w:rsidRDefault="005A2C32" w:rsidP="00FB1ABE">
            <w:pPr>
              <w:widowControl w:val="0"/>
              <w:spacing w:line="256" w:lineRule="auto"/>
              <w:contextualSpacing/>
              <w:jc w:val="center"/>
              <w:outlineLvl w:val="0"/>
              <w:rPr>
                <w:rFonts w:eastAsia="Calibri" w:cs="Times New Roman"/>
              </w:rPr>
            </w:pPr>
            <w:r w:rsidRPr="00FE1175">
              <w:rPr>
                <w:rFonts w:eastAsia="Calibri" w:cs="Times New Roman"/>
              </w:rPr>
              <w:t>(</w:t>
            </w:r>
            <w:r w:rsidR="00FE1175" w:rsidRPr="00FE1175">
              <w:rPr>
                <w:rFonts w:eastAsia="Calibri" w:cs="Times New Roman"/>
              </w:rPr>
              <w:t>Q</w:t>
            </w:r>
            <w:r w:rsidR="00287CD5">
              <w:rPr>
                <w:rFonts w:eastAsia="Calibri" w:cs="Times New Roman"/>
              </w:rPr>
              <w:t>2</w:t>
            </w:r>
            <w:r w:rsidR="00FE1175" w:rsidRPr="00FE1175">
              <w:rPr>
                <w:rFonts w:eastAsia="Calibri" w:cs="Times New Roman"/>
              </w:rPr>
              <w:t>:202</w:t>
            </w:r>
            <w:r w:rsidR="00FE1175">
              <w:rPr>
                <w:rFonts w:eastAsia="Calibri" w:cs="Times New Roman"/>
              </w:rPr>
              <w:t>2</w:t>
            </w:r>
            <w:r w:rsidR="00FE1175" w:rsidRPr="00FE1175">
              <w:rPr>
                <w:rFonts w:eastAsia="Calibri" w:cs="Times New Roman"/>
              </w:rPr>
              <w:t>/2</w:t>
            </w:r>
            <w:r w:rsidR="00FE1175">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14:paraId="2D12E3DF" w14:textId="1E355C12" w:rsidR="000A503B" w:rsidRPr="00FE1175" w:rsidRDefault="005A2C32" w:rsidP="000A503B">
            <w:pPr>
              <w:widowControl w:val="0"/>
              <w:spacing w:line="256" w:lineRule="auto"/>
              <w:contextualSpacing/>
              <w:jc w:val="center"/>
              <w:outlineLvl w:val="0"/>
              <w:rPr>
                <w:rFonts w:eastAsia="Calibri" w:cs="Times New Roman"/>
                <w:b/>
                <w:bCs/>
                <w:highlight w:val="yellow"/>
              </w:rPr>
            </w:pPr>
            <w:r w:rsidRPr="000B28FF">
              <w:rPr>
                <w:rFonts w:eastAsia="Calibri" w:cs="Times New Roman"/>
                <w:b/>
                <w:bCs/>
              </w:rPr>
              <w:t>81</w:t>
            </w:r>
          </w:p>
        </w:tc>
        <w:tc>
          <w:tcPr>
            <w:tcW w:w="1134" w:type="dxa"/>
            <w:tcBorders>
              <w:right w:val="single" w:sz="8" w:space="0" w:color="auto"/>
            </w:tcBorders>
            <w:shd w:val="clear" w:color="auto" w:fill="auto"/>
            <w:vAlign w:val="center"/>
          </w:tcPr>
          <w:p w14:paraId="48BC9C28" w14:textId="3BC9B2CA" w:rsidR="000A503B" w:rsidRPr="00FE1175" w:rsidRDefault="005A2C32" w:rsidP="000A503B">
            <w:pPr>
              <w:widowControl w:val="0"/>
              <w:spacing w:line="256" w:lineRule="auto"/>
              <w:contextualSpacing/>
              <w:jc w:val="center"/>
              <w:outlineLvl w:val="0"/>
              <w:rPr>
                <w:rFonts w:ascii="Wingdings" w:eastAsia="Arial" w:hAnsi="Wingdings" w:cs="Times New Roman"/>
                <w:color w:val="00B050"/>
                <w:sz w:val="44"/>
              </w:rPr>
            </w:pPr>
            <w:r w:rsidRPr="00E52C0D">
              <w:rPr>
                <w:rFonts w:ascii="Wingdings 3" w:eastAsia="Arial" w:hAnsi="Wingdings 3" w:cs="Times New Roman"/>
                <w:color w:val="FF0000"/>
                <w:sz w:val="32"/>
              </w:rPr>
              <w:sym w:font="Wingdings 3" w:char="F070"/>
            </w:r>
          </w:p>
        </w:tc>
        <w:tc>
          <w:tcPr>
            <w:tcW w:w="1182" w:type="dxa"/>
            <w:tcBorders>
              <w:right w:val="single" w:sz="8" w:space="0" w:color="auto"/>
            </w:tcBorders>
            <w:shd w:val="clear" w:color="auto" w:fill="auto"/>
            <w:vAlign w:val="center"/>
          </w:tcPr>
          <w:p w14:paraId="06BF8293" w14:textId="3DB5CA56" w:rsidR="000A503B" w:rsidRPr="00FE1175" w:rsidRDefault="005A2C32" w:rsidP="000A503B">
            <w:pPr>
              <w:widowControl w:val="0"/>
              <w:spacing w:line="256" w:lineRule="auto"/>
              <w:contextualSpacing/>
              <w:jc w:val="center"/>
              <w:outlineLvl w:val="0"/>
              <w:rPr>
                <w:rFonts w:eastAsia="Calibri" w:cs="Times New Roman"/>
                <w:color w:val="FF0000"/>
                <w:sz w:val="20"/>
                <w:szCs w:val="20"/>
              </w:rPr>
            </w:pPr>
            <w:r w:rsidRPr="000B28FF">
              <w:rPr>
                <w:rFonts w:eastAsia="Calibri" w:cs="Times New Roman"/>
                <w:b/>
                <w:bCs/>
                <w:color w:val="FF0000"/>
                <w:sz w:val="20"/>
                <w:szCs w:val="20"/>
              </w:rPr>
              <w:t>Worse</w:t>
            </w:r>
            <w:r w:rsidR="00231B2C" w:rsidRPr="000B28FF">
              <w:rPr>
                <w:rFonts w:eastAsia="Calibri" w:cs="Times New Roman"/>
                <w:b/>
                <w:bCs/>
                <w:color w:val="FF0000"/>
                <w:sz w:val="20"/>
                <w:szCs w:val="20"/>
              </w:rPr>
              <w:t xml:space="preserve"> than Q3 2021/22</w:t>
            </w:r>
          </w:p>
        </w:tc>
      </w:tr>
      <w:bookmarkEnd w:id="17"/>
      <w:tr w:rsidR="00791F6F" w14:paraId="1216B7FC" w14:textId="77777777" w:rsidTr="00DC66C7">
        <w:trPr>
          <w:trHeight w:val="1079"/>
        </w:trPr>
        <w:tc>
          <w:tcPr>
            <w:tcW w:w="3544" w:type="dxa"/>
            <w:tcBorders>
              <w:right w:val="single" w:sz="8" w:space="0" w:color="auto"/>
            </w:tcBorders>
            <w:shd w:val="clear" w:color="auto" w:fill="auto"/>
            <w:vAlign w:val="center"/>
          </w:tcPr>
          <w:p w14:paraId="4E34B116" w14:textId="77777777" w:rsidR="00D914B0" w:rsidRPr="00FE1175" w:rsidRDefault="005A2C32" w:rsidP="00D914B0">
            <w:pPr>
              <w:widowControl w:val="0"/>
              <w:spacing w:line="256" w:lineRule="auto"/>
              <w:contextualSpacing/>
              <w:outlineLvl w:val="0"/>
              <w:rPr>
                <w:rFonts w:eastAsia="Calibri"/>
              </w:rPr>
            </w:pPr>
            <w:r w:rsidRPr="00FE1175">
              <w:rPr>
                <w:rFonts w:eastAsia="Calibri"/>
              </w:rPr>
              <w:t>The number of claimants as a proportion of resident population of area aged 16-64 is better than North West average</w:t>
            </w:r>
          </w:p>
        </w:tc>
        <w:tc>
          <w:tcPr>
            <w:tcW w:w="1134" w:type="dxa"/>
            <w:tcBorders>
              <w:right w:val="single" w:sz="8" w:space="0" w:color="auto"/>
            </w:tcBorders>
            <w:shd w:val="clear" w:color="auto" w:fill="auto"/>
            <w:vAlign w:val="center"/>
          </w:tcPr>
          <w:p w14:paraId="567A84AA" w14:textId="77777777" w:rsidR="00D914B0" w:rsidRPr="00FE1175" w:rsidRDefault="005A2C32" w:rsidP="00D914B0">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tcBorders>
              <w:right w:val="single" w:sz="8" w:space="0" w:color="auto"/>
            </w:tcBorders>
            <w:shd w:val="clear" w:color="auto" w:fill="auto"/>
            <w:vAlign w:val="center"/>
          </w:tcPr>
          <w:p w14:paraId="35404846" w14:textId="77777777" w:rsidR="00D914B0" w:rsidRPr="00FE1175" w:rsidRDefault="005A2C32" w:rsidP="00D914B0">
            <w:pPr>
              <w:widowControl w:val="0"/>
              <w:spacing w:line="256" w:lineRule="auto"/>
              <w:contextualSpacing/>
              <w:jc w:val="center"/>
              <w:outlineLvl w:val="0"/>
              <w:rPr>
                <w:rFonts w:eastAsia="Calibri" w:cs="Times New Roman"/>
              </w:rPr>
            </w:pPr>
            <w:r>
              <w:rPr>
                <w:rFonts w:eastAsia="Calibri" w:cs="Times New Roman"/>
              </w:rPr>
              <w:t>4.2%</w:t>
            </w:r>
          </w:p>
        </w:tc>
        <w:tc>
          <w:tcPr>
            <w:tcW w:w="1559" w:type="dxa"/>
            <w:tcBorders>
              <w:right w:val="single" w:sz="8" w:space="0" w:color="auto"/>
            </w:tcBorders>
            <w:shd w:val="clear" w:color="auto" w:fill="auto"/>
            <w:vAlign w:val="center"/>
          </w:tcPr>
          <w:p w14:paraId="7E216916" w14:textId="77777777" w:rsidR="00D914B0" w:rsidRPr="00FE1175" w:rsidRDefault="005A2C32" w:rsidP="00D914B0">
            <w:pPr>
              <w:widowControl w:val="0"/>
              <w:spacing w:line="256" w:lineRule="auto"/>
              <w:contextualSpacing/>
              <w:jc w:val="center"/>
              <w:outlineLvl w:val="0"/>
              <w:rPr>
                <w:rFonts w:eastAsia="Calibri" w:cs="Times New Roman"/>
              </w:rPr>
            </w:pPr>
            <w:r w:rsidRPr="00FE1175">
              <w:rPr>
                <w:rFonts w:eastAsia="Calibri" w:cs="Times New Roman"/>
              </w:rPr>
              <w:t>2.</w:t>
            </w:r>
            <w:r w:rsidR="00FE1175">
              <w:rPr>
                <w:rFonts w:eastAsia="Calibri" w:cs="Times New Roman"/>
              </w:rPr>
              <w:t>3</w:t>
            </w:r>
            <w:r w:rsidRPr="00FE1175">
              <w:rPr>
                <w:rFonts w:eastAsia="Calibri" w:cs="Times New Roman"/>
              </w:rPr>
              <w:t>%</w:t>
            </w:r>
          </w:p>
          <w:p w14:paraId="62C97204" w14:textId="6F1823D7" w:rsidR="00D914B0" w:rsidRPr="00FE1175" w:rsidRDefault="005A2C32" w:rsidP="00D914B0">
            <w:pPr>
              <w:widowControl w:val="0"/>
              <w:spacing w:line="256" w:lineRule="auto"/>
              <w:contextualSpacing/>
              <w:jc w:val="center"/>
              <w:outlineLvl w:val="0"/>
              <w:rPr>
                <w:rFonts w:eastAsia="Calibri" w:cs="Times New Roman"/>
              </w:rPr>
            </w:pPr>
            <w:r w:rsidRPr="00FE1175">
              <w:rPr>
                <w:rFonts w:eastAsia="Calibri" w:cs="Times New Roman"/>
              </w:rPr>
              <w:t>(</w:t>
            </w:r>
            <w:r w:rsidR="00FE1175">
              <w:rPr>
                <w:rFonts w:eastAsia="Calibri" w:cs="Times New Roman"/>
              </w:rPr>
              <w:t>Q</w:t>
            </w:r>
            <w:r w:rsidR="00BB69D7">
              <w:rPr>
                <w:rFonts w:eastAsia="Calibri" w:cs="Times New Roman"/>
              </w:rPr>
              <w:t>2</w:t>
            </w:r>
            <w:r w:rsidR="00FE1175" w:rsidRPr="00FE1175">
              <w:rPr>
                <w:rFonts w:eastAsia="Calibri" w:cs="Times New Roman"/>
              </w:rPr>
              <w:t>:202</w:t>
            </w:r>
            <w:r w:rsidR="00FE1175">
              <w:rPr>
                <w:rFonts w:eastAsia="Calibri" w:cs="Times New Roman"/>
              </w:rPr>
              <w:t>2</w:t>
            </w:r>
            <w:r w:rsidR="00FE1175" w:rsidRPr="00FE1175">
              <w:rPr>
                <w:rFonts w:eastAsia="Calibri" w:cs="Times New Roman"/>
              </w:rPr>
              <w:t>/2</w:t>
            </w:r>
            <w:r w:rsidR="00FE1175">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14:paraId="6527FB90" w14:textId="530F3A5F" w:rsidR="00D914B0" w:rsidRPr="00FE1175" w:rsidRDefault="005A2C32" w:rsidP="00D914B0">
            <w:pPr>
              <w:widowControl w:val="0"/>
              <w:spacing w:line="256" w:lineRule="auto"/>
              <w:contextualSpacing/>
              <w:jc w:val="center"/>
              <w:outlineLvl w:val="0"/>
              <w:rPr>
                <w:rFonts w:eastAsia="Calibri" w:cs="Times New Roman"/>
                <w:b/>
                <w:bCs/>
                <w:highlight w:val="yellow"/>
              </w:rPr>
            </w:pPr>
            <w:r w:rsidRPr="00BB69D7">
              <w:rPr>
                <w:rFonts w:eastAsia="Calibri" w:cs="Times New Roman"/>
                <w:b/>
                <w:bCs/>
              </w:rPr>
              <w:t>2.4%</w:t>
            </w:r>
          </w:p>
        </w:tc>
        <w:tc>
          <w:tcPr>
            <w:tcW w:w="1134" w:type="dxa"/>
            <w:tcBorders>
              <w:right w:val="single" w:sz="8" w:space="0" w:color="auto"/>
            </w:tcBorders>
            <w:shd w:val="clear" w:color="auto" w:fill="auto"/>
            <w:vAlign w:val="center"/>
          </w:tcPr>
          <w:p w14:paraId="49EAA3AC" w14:textId="77777777" w:rsidR="00D914B0" w:rsidRPr="00FE1175" w:rsidRDefault="005A2C32" w:rsidP="00D914B0">
            <w:pPr>
              <w:widowControl w:val="0"/>
              <w:spacing w:line="256" w:lineRule="auto"/>
              <w:contextualSpacing/>
              <w:jc w:val="center"/>
              <w:outlineLvl w:val="0"/>
              <w:rPr>
                <w:rFonts w:ascii="Wingdings" w:eastAsia="Arial" w:hAnsi="Wingdings" w:cs="Times New Roman"/>
                <w:color w:val="00B050"/>
                <w:sz w:val="44"/>
              </w:rPr>
            </w:pPr>
            <w:r w:rsidRPr="00E52C0D">
              <w:rPr>
                <w:rFonts w:ascii="Wingdings" w:eastAsia="Arial" w:hAnsi="Wingdings" w:cs="Times New Roman"/>
                <w:color w:val="00B050"/>
                <w:sz w:val="44"/>
              </w:rPr>
              <w:sym w:font="Wingdings" w:char="F0AB"/>
            </w:r>
          </w:p>
        </w:tc>
        <w:tc>
          <w:tcPr>
            <w:tcW w:w="1182" w:type="dxa"/>
            <w:tcBorders>
              <w:right w:val="single" w:sz="8" w:space="0" w:color="auto"/>
            </w:tcBorders>
            <w:shd w:val="clear" w:color="auto" w:fill="auto"/>
            <w:vAlign w:val="center"/>
          </w:tcPr>
          <w:p w14:paraId="4995C797" w14:textId="0DB96E93" w:rsidR="00D914B0" w:rsidRPr="00FE1175" w:rsidRDefault="005A2C32" w:rsidP="00DC66C7">
            <w:pPr>
              <w:widowControl w:val="0"/>
              <w:spacing w:line="256" w:lineRule="auto"/>
              <w:contextualSpacing/>
              <w:jc w:val="center"/>
              <w:outlineLvl w:val="0"/>
              <w:rPr>
                <w:rFonts w:eastAsia="Calibri" w:cs="Times New Roman"/>
                <w:b/>
                <w:bCs/>
                <w:color w:val="FF0000"/>
                <w:sz w:val="20"/>
                <w:szCs w:val="20"/>
              </w:rPr>
            </w:pPr>
            <w:r w:rsidRPr="004A4A67">
              <w:rPr>
                <w:rFonts w:eastAsia="Calibri" w:cs="Times New Roman"/>
                <w:b/>
                <w:bCs/>
                <w:color w:val="00B050"/>
                <w:sz w:val="20"/>
                <w:szCs w:val="20"/>
              </w:rPr>
              <w:t>Better than Q</w:t>
            </w:r>
            <w:r w:rsidR="00BB69D7">
              <w:rPr>
                <w:rFonts w:eastAsia="Calibri" w:cs="Times New Roman"/>
                <w:b/>
                <w:bCs/>
                <w:color w:val="00B050"/>
                <w:sz w:val="20"/>
                <w:szCs w:val="20"/>
              </w:rPr>
              <w:t>3</w:t>
            </w:r>
            <w:r w:rsidRPr="004A4A67">
              <w:rPr>
                <w:rFonts w:eastAsia="Calibri" w:cs="Times New Roman"/>
                <w:b/>
                <w:bCs/>
                <w:color w:val="00B050"/>
                <w:sz w:val="20"/>
                <w:szCs w:val="20"/>
              </w:rPr>
              <w:t xml:space="preserve"> 2021/22</w:t>
            </w:r>
          </w:p>
        </w:tc>
      </w:tr>
      <w:tr w:rsidR="00791F6F" w14:paraId="1511643E" w14:textId="77777777" w:rsidTr="00DC66C7">
        <w:trPr>
          <w:trHeight w:val="1079"/>
        </w:trPr>
        <w:tc>
          <w:tcPr>
            <w:tcW w:w="3544" w:type="dxa"/>
            <w:tcBorders>
              <w:right w:val="single" w:sz="8" w:space="0" w:color="auto"/>
            </w:tcBorders>
            <w:shd w:val="clear" w:color="auto" w:fill="auto"/>
            <w:vAlign w:val="center"/>
          </w:tcPr>
          <w:p w14:paraId="0C9D0702" w14:textId="77777777" w:rsidR="00D914B0" w:rsidRPr="00FE1175" w:rsidRDefault="005A2C32" w:rsidP="00D914B0">
            <w:pPr>
              <w:widowControl w:val="0"/>
              <w:spacing w:line="256" w:lineRule="auto"/>
              <w:contextualSpacing/>
              <w:outlineLvl w:val="0"/>
              <w:rPr>
                <w:rFonts w:eastAsia="Calibri"/>
              </w:rPr>
            </w:pPr>
            <w:r w:rsidRPr="00FE1175">
              <w:rPr>
                <w:rFonts w:eastAsia="Calibri"/>
              </w:rPr>
              <w:t>Number of residents participating in activities delivered by the Council</w:t>
            </w:r>
          </w:p>
        </w:tc>
        <w:tc>
          <w:tcPr>
            <w:tcW w:w="1134" w:type="dxa"/>
            <w:tcBorders>
              <w:right w:val="single" w:sz="8" w:space="0" w:color="auto"/>
            </w:tcBorders>
            <w:shd w:val="clear" w:color="auto" w:fill="auto"/>
            <w:vAlign w:val="center"/>
          </w:tcPr>
          <w:p w14:paraId="7F227DA3" w14:textId="77777777" w:rsidR="00D914B0" w:rsidRPr="00FE1175" w:rsidRDefault="005A2C32" w:rsidP="00D914B0">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right w:val="single" w:sz="8" w:space="0" w:color="auto"/>
            </w:tcBorders>
            <w:shd w:val="clear" w:color="auto" w:fill="auto"/>
            <w:vAlign w:val="center"/>
          </w:tcPr>
          <w:p w14:paraId="693AD2F8" w14:textId="76577329" w:rsidR="00D93010" w:rsidRPr="00FE1175" w:rsidRDefault="005A2C32" w:rsidP="00D914B0">
            <w:pPr>
              <w:widowControl w:val="0"/>
              <w:spacing w:line="256" w:lineRule="auto"/>
              <w:contextualSpacing/>
              <w:jc w:val="center"/>
              <w:outlineLvl w:val="0"/>
              <w:rPr>
                <w:rFonts w:eastAsia="Calibri" w:cs="Times New Roman"/>
              </w:rPr>
            </w:pPr>
            <w:r>
              <w:rPr>
                <w:rFonts w:eastAsia="Calibri" w:cs="Times New Roman"/>
              </w:rPr>
              <w:t>3</w:t>
            </w:r>
            <w:r w:rsidR="00C71458">
              <w:rPr>
                <w:rFonts w:eastAsia="Calibri" w:cs="Times New Roman"/>
              </w:rPr>
              <w:t>00</w:t>
            </w:r>
            <w:r>
              <w:rPr>
                <w:rFonts w:eastAsia="Calibri" w:cs="Times New Roman"/>
              </w:rPr>
              <w:t>*</w:t>
            </w:r>
          </w:p>
        </w:tc>
        <w:tc>
          <w:tcPr>
            <w:tcW w:w="1559" w:type="dxa"/>
            <w:tcBorders>
              <w:right w:val="single" w:sz="8" w:space="0" w:color="auto"/>
            </w:tcBorders>
            <w:shd w:val="clear" w:color="auto" w:fill="auto"/>
            <w:vAlign w:val="center"/>
          </w:tcPr>
          <w:p w14:paraId="10BC5E92" w14:textId="11B5187C" w:rsidR="00D914B0" w:rsidRPr="00656F04" w:rsidRDefault="005A2C32" w:rsidP="00D914B0">
            <w:pPr>
              <w:widowControl w:val="0"/>
              <w:spacing w:line="256" w:lineRule="auto"/>
              <w:contextualSpacing/>
              <w:jc w:val="center"/>
              <w:outlineLvl w:val="0"/>
              <w:rPr>
                <w:rFonts w:eastAsia="Calibri" w:cs="Times New Roman"/>
              </w:rPr>
            </w:pPr>
            <w:r w:rsidRPr="00656F04">
              <w:rPr>
                <w:rFonts w:eastAsia="Calibri" w:cs="Times New Roman"/>
              </w:rPr>
              <w:t xml:space="preserve">4,600 </w:t>
            </w:r>
          </w:p>
          <w:p w14:paraId="2584BECA" w14:textId="35E0788D" w:rsidR="00FE1175" w:rsidRPr="00FE1175" w:rsidRDefault="005A2C32" w:rsidP="00D914B0">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w:t>
            </w:r>
            <w:r w:rsidR="00F47321">
              <w:rPr>
                <w:rFonts w:eastAsia="Calibri" w:cs="Times New Roman"/>
              </w:rPr>
              <w:t>2</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14:paraId="70980440" w14:textId="412EDF03" w:rsidR="00D914B0" w:rsidRPr="00FE1175" w:rsidRDefault="005A2C32" w:rsidP="00D914B0">
            <w:pPr>
              <w:widowControl w:val="0"/>
              <w:spacing w:line="256" w:lineRule="auto"/>
              <w:contextualSpacing/>
              <w:jc w:val="center"/>
              <w:outlineLvl w:val="0"/>
              <w:rPr>
                <w:rFonts w:eastAsia="Calibri" w:cs="Times New Roman"/>
                <w:b/>
                <w:bCs/>
              </w:rPr>
            </w:pPr>
            <w:r>
              <w:rPr>
                <w:rFonts w:eastAsia="Calibri" w:cs="Times New Roman"/>
                <w:b/>
                <w:bCs/>
              </w:rPr>
              <w:t>6,259</w:t>
            </w:r>
          </w:p>
        </w:tc>
        <w:tc>
          <w:tcPr>
            <w:tcW w:w="1134" w:type="dxa"/>
            <w:tcBorders>
              <w:right w:val="single" w:sz="8" w:space="0" w:color="auto"/>
            </w:tcBorders>
            <w:shd w:val="clear" w:color="auto" w:fill="auto"/>
            <w:vAlign w:val="center"/>
          </w:tcPr>
          <w:p w14:paraId="12E80649" w14:textId="77777777" w:rsidR="00D914B0" w:rsidRPr="00FE1175" w:rsidRDefault="005A2C32" w:rsidP="00D914B0">
            <w:pPr>
              <w:widowControl w:val="0"/>
              <w:spacing w:line="256" w:lineRule="auto"/>
              <w:contextualSpacing/>
              <w:jc w:val="center"/>
              <w:outlineLvl w:val="0"/>
              <w:rPr>
                <w:rFonts w:ascii="Wingdings" w:eastAsia="Arial" w:hAnsi="Wingdings" w:cs="Times New Roman"/>
                <w:color w:val="00B050"/>
                <w:sz w:val="44"/>
              </w:rPr>
            </w:pPr>
            <w:r w:rsidRPr="00E52C0D">
              <w:rPr>
                <w:rFonts w:ascii="Wingdings" w:eastAsia="Arial" w:hAnsi="Wingdings" w:cs="Times New Roman"/>
                <w:color w:val="00B050"/>
                <w:sz w:val="44"/>
              </w:rPr>
              <w:sym w:font="Wingdings" w:char="F0AB"/>
            </w:r>
          </w:p>
        </w:tc>
        <w:tc>
          <w:tcPr>
            <w:tcW w:w="1182" w:type="dxa"/>
            <w:tcBorders>
              <w:right w:val="single" w:sz="8" w:space="0" w:color="auto"/>
            </w:tcBorders>
            <w:shd w:val="clear" w:color="auto" w:fill="auto"/>
            <w:vAlign w:val="center"/>
          </w:tcPr>
          <w:p w14:paraId="6A45DBE2" w14:textId="77777777" w:rsidR="00D914B0" w:rsidRPr="00FE1175" w:rsidRDefault="005A2C32" w:rsidP="00D914B0">
            <w:pPr>
              <w:widowControl w:val="0"/>
              <w:spacing w:line="256" w:lineRule="auto"/>
              <w:contextualSpacing/>
              <w:jc w:val="center"/>
              <w:outlineLvl w:val="0"/>
              <w:rPr>
                <w:rFonts w:eastAsia="Calibri" w:cs="Times New Roman"/>
                <w:b/>
                <w:bCs/>
                <w:sz w:val="20"/>
                <w:szCs w:val="20"/>
              </w:rPr>
            </w:pPr>
            <w:r w:rsidRPr="00FE1175">
              <w:rPr>
                <w:rFonts w:eastAsia="Calibri" w:cs="Times New Roman"/>
                <w:b/>
                <w:bCs/>
                <w:sz w:val="20"/>
                <w:szCs w:val="20"/>
              </w:rPr>
              <w:t>New for 2022/23</w:t>
            </w:r>
          </w:p>
        </w:tc>
      </w:tr>
      <w:tr w:rsidR="00791F6F" w14:paraId="321FE859" w14:textId="77777777" w:rsidTr="00A61B12">
        <w:trPr>
          <w:trHeight w:val="397"/>
        </w:trPr>
        <w:tc>
          <w:tcPr>
            <w:tcW w:w="11242" w:type="dxa"/>
            <w:gridSpan w:val="7"/>
            <w:tcBorders>
              <w:right w:val="single" w:sz="8" w:space="0" w:color="auto"/>
            </w:tcBorders>
            <w:shd w:val="clear" w:color="auto" w:fill="auto"/>
            <w:vAlign w:val="center"/>
          </w:tcPr>
          <w:p w14:paraId="573F4AA8" w14:textId="77777777" w:rsidR="00D914B0" w:rsidRPr="00FE1175" w:rsidRDefault="005A2C32" w:rsidP="00D914B0">
            <w:pPr>
              <w:widowControl w:val="0"/>
              <w:spacing w:line="256" w:lineRule="auto"/>
              <w:contextualSpacing/>
              <w:outlineLvl w:val="0"/>
              <w:rPr>
                <w:rFonts w:eastAsia="Calibri" w:cs="Times New Roman"/>
                <w:b/>
                <w:bCs/>
                <w:color w:val="7030A0"/>
                <w:sz w:val="24"/>
              </w:rPr>
            </w:pPr>
            <w:bookmarkStart w:id="20" w:name="_Hlk64544405"/>
            <w:r w:rsidRPr="00FE1175">
              <w:rPr>
                <w:rFonts w:eastAsia="Calibri" w:cs="Times New Roman"/>
                <w:b/>
                <w:bCs/>
                <w:color w:val="7030A0"/>
                <w:sz w:val="24"/>
              </w:rPr>
              <w:t>A fair local economy that works for everyone</w:t>
            </w:r>
          </w:p>
        </w:tc>
      </w:tr>
      <w:tr w:rsidR="00791F6F" w14:paraId="427F6A78" w14:textId="77777777" w:rsidTr="00DC66C7">
        <w:trPr>
          <w:trHeight w:val="810"/>
        </w:trPr>
        <w:tc>
          <w:tcPr>
            <w:tcW w:w="3544" w:type="dxa"/>
            <w:tcBorders>
              <w:right w:val="single" w:sz="8" w:space="0" w:color="auto"/>
            </w:tcBorders>
            <w:shd w:val="clear" w:color="auto" w:fill="auto"/>
            <w:vAlign w:val="center"/>
          </w:tcPr>
          <w:p w14:paraId="50C60C42" w14:textId="77777777" w:rsidR="00A678E2" w:rsidRPr="00FE1175" w:rsidRDefault="005A2C32" w:rsidP="00A678E2">
            <w:pPr>
              <w:widowControl w:val="0"/>
              <w:spacing w:line="256" w:lineRule="auto"/>
              <w:contextualSpacing/>
              <w:outlineLvl w:val="0"/>
              <w:rPr>
                <w:rFonts w:eastAsia="Calibri"/>
              </w:rPr>
            </w:pPr>
            <w:r w:rsidRPr="00333B8F">
              <w:rPr>
                <w:rFonts w:eastAsia="Calibri" w:cs="Times New Roman"/>
              </w:rPr>
              <w:t xml:space="preserve">Overall employment rate greater </w:t>
            </w:r>
            <w:r w:rsidRPr="00333B8F">
              <w:rPr>
                <w:rFonts w:eastAsia="Calibri" w:cs="Times New Roman"/>
              </w:rPr>
              <w:t>than north west average</w:t>
            </w:r>
          </w:p>
        </w:tc>
        <w:tc>
          <w:tcPr>
            <w:tcW w:w="1134" w:type="dxa"/>
            <w:tcBorders>
              <w:right w:val="single" w:sz="8" w:space="0" w:color="auto"/>
            </w:tcBorders>
            <w:shd w:val="clear" w:color="auto" w:fill="auto"/>
            <w:vAlign w:val="center"/>
          </w:tcPr>
          <w:p w14:paraId="58D11F82" w14:textId="77777777" w:rsidR="00A678E2" w:rsidRPr="00FE1175" w:rsidRDefault="005A2C32" w:rsidP="00A678E2">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right w:val="single" w:sz="8" w:space="0" w:color="auto"/>
            </w:tcBorders>
            <w:shd w:val="clear" w:color="auto" w:fill="auto"/>
            <w:vAlign w:val="center"/>
          </w:tcPr>
          <w:p w14:paraId="69B2AEC4" w14:textId="403AA29E" w:rsidR="00A678E2" w:rsidRPr="00FE1175" w:rsidRDefault="005A2C32" w:rsidP="00A678E2">
            <w:pPr>
              <w:widowControl w:val="0"/>
              <w:spacing w:line="256" w:lineRule="auto"/>
              <w:contextualSpacing/>
              <w:jc w:val="center"/>
              <w:outlineLvl w:val="0"/>
              <w:rPr>
                <w:rFonts w:eastAsia="Calibri" w:cs="Times New Roman"/>
              </w:rPr>
            </w:pPr>
            <w:r>
              <w:rPr>
                <w:rFonts w:eastAsia="Calibri" w:cs="Times New Roman"/>
              </w:rPr>
              <w:t>73%</w:t>
            </w:r>
          </w:p>
        </w:tc>
        <w:tc>
          <w:tcPr>
            <w:tcW w:w="1559" w:type="dxa"/>
            <w:tcBorders>
              <w:right w:val="single" w:sz="8" w:space="0" w:color="auto"/>
            </w:tcBorders>
            <w:shd w:val="clear" w:color="auto" w:fill="auto"/>
            <w:vAlign w:val="center"/>
          </w:tcPr>
          <w:p w14:paraId="06E78EAA" w14:textId="0256CE37" w:rsidR="00A678E2" w:rsidRDefault="005A2C32" w:rsidP="00A678E2">
            <w:pPr>
              <w:widowControl w:val="0"/>
              <w:spacing w:line="256" w:lineRule="auto"/>
              <w:contextualSpacing/>
              <w:jc w:val="center"/>
              <w:outlineLvl w:val="0"/>
              <w:rPr>
                <w:rFonts w:eastAsia="Calibri" w:cs="Times New Roman"/>
              </w:rPr>
            </w:pPr>
            <w:r>
              <w:rPr>
                <w:rFonts w:eastAsia="Calibri" w:cs="Times New Roman"/>
              </w:rPr>
              <w:t>84.</w:t>
            </w:r>
            <w:r w:rsidR="00C032C5">
              <w:rPr>
                <w:rFonts w:eastAsia="Calibri" w:cs="Times New Roman"/>
              </w:rPr>
              <w:t>4</w:t>
            </w:r>
            <w:r>
              <w:rPr>
                <w:rFonts w:eastAsia="Calibri" w:cs="Times New Roman"/>
              </w:rPr>
              <w:t>%</w:t>
            </w:r>
          </w:p>
          <w:p w14:paraId="7C58D417" w14:textId="29D21B4B" w:rsidR="00A678E2" w:rsidRPr="00D90AB4"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w:t>
            </w:r>
            <w:r w:rsidR="00C032C5">
              <w:rPr>
                <w:rFonts w:eastAsia="Calibri" w:cs="Times New Roman"/>
              </w:rPr>
              <w:t>2</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14:paraId="76CD695E" w14:textId="5220B059" w:rsidR="00A678E2" w:rsidRPr="00FE1175" w:rsidRDefault="005A2C32" w:rsidP="00A678E2">
            <w:pPr>
              <w:widowControl w:val="0"/>
              <w:spacing w:line="256" w:lineRule="auto"/>
              <w:contextualSpacing/>
              <w:jc w:val="center"/>
              <w:outlineLvl w:val="0"/>
              <w:rPr>
                <w:rFonts w:eastAsia="Calibri" w:cs="Times New Roman"/>
                <w:b/>
                <w:bCs/>
              </w:rPr>
            </w:pPr>
            <w:r>
              <w:rPr>
                <w:rFonts w:eastAsia="Calibri" w:cs="Times New Roman"/>
                <w:b/>
                <w:bCs/>
              </w:rPr>
              <w:t>8</w:t>
            </w:r>
            <w:r w:rsidR="00634C41">
              <w:rPr>
                <w:rFonts w:eastAsia="Calibri" w:cs="Times New Roman"/>
                <w:b/>
                <w:bCs/>
              </w:rPr>
              <w:t>5</w:t>
            </w:r>
            <w:r>
              <w:rPr>
                <w:rFonts w:eastAsia="Calibri" w:cs="Times New Roman"/>
                <w:b/>
                <w:bCs/>
              </w:rPr>
              <w:t>.</w:t>
            </w:r>
            <w:r w:rsidR="00634C41">
              <w:rPr>
                <w:rFonts w:eastAsia="Calibri" w:cs="Times New Roman"/>
                <w:b/>
                <w:bCs/>
              </w:rPr>
              <w:t>4</w:t>
            </w:r>
            <w:r w:rsidR="00C71458">
              <w:rPr>
                <w:rFonts w:eastAsia="Calibri" w:cs="Times New Roman"/>
                <w:b/>
                <w:bCs/>
              </w:rPr>
              <w:t>%</w:t>
            </w:r>
          </w:p>
        </w:tc>
        <w:tc>
          <w:tcPr>
            <w:tcW w:w="1134" w:type="dxa"/>
            <w:tcBorders>
              <w:right w:val="single" w:sz="8" w:space="0" w:color="auto"/>
            </w:tcBorders>
            <w:shd w:val="clear" w:color="auto" w:fill="auto"/>
            <w:vAlign w:val="center"/>
          </w:tcPr>
          <w:p w14:paraId="41503475" w14:textId="77777777" w:rsidR="00A678E2" w:rsidRPr="00FE1175" w:rsidRDefault="005A2C32" w:rsidP="00A678E2">
            <w:pPr>
              <w:widowControl w:val="0"/>
              <w:spacing w:line="256" w:lineRule="auto"/>
              <w:contextualSpacing/>
              <w:jc w:val="center"/>
              <w:outlineLvl w:val="0"/>
              <w:rPr>
                <w:rFonts w:eastAsia="Calibri" w:cs="Times New Roman"/>
              </w:rPr>
            </w:pPr>
            <w:r w:rsidRPr="00E52C0D">
              <w:rPr>
                <w:rFonts w:ascii="Wingdings" w:eastAsia="Arial" w:hAnsi="Wingdings" w:cs="Times New Roman"/>
                <w:color w:val="00B050"/>
                <w:sz w:val="44"/>
              </w:rPr>
              <w:sym w:font="Wingdings" w:char="F0AB"/>
            </w:r>
          </w:p>
        </w:tc>
        <w:tc>
          <w:tcPr>
            <w:tcW w:w="1182" w:type="dxa"/>
            <w:tcBorders>
              <w:right w:val="single" w:sz="8" w:space="0" w:color="auto"/>
            </w:tcBorders>
            <w:shd w:val="clear" w:color="auto" w:fill="auto"/>
            <w:vAlign w:val="center"/>
          </w:tcPr>
          <w:p w14:paraId="3CF94957" w14:textId="1B25DD00" w:rsidR="00A678E2" w:rsidRPr="00FE1175" w:rsidRDefault="005A2C32" w:rsidP="00A678E2">
            <w:pPr>
              <w:widowControl w:val="0"/>
              <w:spacing w:line="256" w:lineRule="auto"/>
              <w:contextualSpacing/>
              <w:jc w:val="center"/>
              <w:outlineLvl w:val="0"/>
              <w:rPr>
                <w:rFonts w:eastAsia="Calibri" w:cs="Times New Roman"/>
                <w:b/>
                <w:bCs/>
                <w:sz w:val="20"/>
                <w:szCs w:val="20"/>
              </w:rPr>
            </w:pPr>
            <w:r w:rsidRPr="004A4A67">
              <w:rPr>
                <w:rFonts w:eastAsia="Calibri" w:cs="Times New Roman"/>
                <w:b/>
                <w:bCs/>
                <w:color w:val="00B050"/>
                <w:sz w:val="20"/>
                <w:szCs w:val="20"/>
              </w:rPr>
              <w:t>Better than Q</w:t>
            </w:r>
            <w:r w:rsidR="00C032C5">
              <w:rPr>
                <w:rFonts w:eastAsia="Calibri" w:cs="Times New Roman"/>
                <w:b/>
                <w:bCs/>
                <w:color w:val="00B050"/>
                <w:sz w:val="20"/>
                <w:szCs w:val="20"/>
              </w:rPr>
              <w:t>3</w:t>
            </w:r>
            <w:r w:rsidRPr="004A4A67">
              <w:rPr>
                <w:rFonts w:eastAsia="Calibri" w:cs="Times New Roman"/>
                <w:b/>
                <w:bCs/>
                <w:color w:val="00B050"/>
                <w:sz w:val="20"/>
                <w:szCs w:val="20"/>
              </w:rPr>
              <w:t xml:space="preserve"> 2021/22</w:t>
            </w:r>
          </w:p>
        </w:tc>
      </w:tr>
      <w:tr w:rsidR="00791F6F" w14:paraId="32E150AA" w14:textId="77777777" w:rsidTr="00DC66C7">
        <w:trPr>
          <w:trHeight w:val="810"/>
        </w:trPr>
        <w:tc>
          <w:tcPr>
            <w:tcW w:w="3544" w:type="dxa"/>
            <w:tcBorders>
              <w:right w:val="single" w:sz="8" w:space="0" w:color="auto"/>
            </w:tcBorders>
            <w:shd w:val="clear" w:color="auto" w:fill="auto"/>
            <w:vAlign w:val="center"/>
          </w:tcPr>
          <w:p w14:paraId="5F187B0A" w14:textId="3BCB5EFC" w:rsidR="00656F04" w:rsidRPr="00333B8F" w:rsidRDefault="005A2C32" w:rsidP="00A678E2">
            <w:pPr>
              <w:widowControl w:val="0"/>
              <w:spacing w:line="256" w:lineRule="auto"/>
              <w:contextualSpacing/>
              <w:outlineLvl w:val="0"/>
              <w:rPr>
                <w:rFonts w:eastAsia="Calibri" w:cs="Times New Roman"/>
              </w:rPr>
            </w:pPr>
            <w:r>
              <w:t>% 16 -17year olds not in education or training (NEET)</w:t>
            </w:r>
          </w:p>
        </w:tc>
        <w:tc>
          <w:tcPr>
            <w:tcW w:w="1134" w:type="dxa"/>
            <w:tcBorders>
              <w:right w:val="single" w:sz="8" w:space="0" w:color="auto"/>
            </w:tcBorders>
            <w:shd w:val="clear" w:color="auto" w:fill="auto"/>
            <w:vAlign w:val="center"/>
          </w:tcPr>
          <w:p w14:paraId="49351A28" w14:textId="27AF31DE" w:rsidR="00656F04"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tcBorders>
              <w:right w:val="single" w:sz="8" w:space="0" w:color="auto"/>
            </w:tcBorders>
            <w:shd w:val="clear" w:color="auto" w:fill="auto"/>
            <w:vAlign w:val="center"/>
          </w:tcPr>
          <w:p w14:paraId="15393D1C" w14:textId="67415E2F" w:rsidR="00656F04" w:rsidRDefault="005A2C32" w:rsidP="00A678E2">
            <w:pPr>
              <w:widowControl w:val="0"/>
              <w:spacing w:line="256" w:lineRule="auto"/>
              <w:contextualSpacing/>
              <w:jc w:val="center"/>
              <w:outlineLvl w:val="0"/>
              <w:rPr>
                <w:rFonts w:eastAsia="Calibri" w:cs="Times New Roman"/>
              </w:rPr>
            </w:pPr>
            <w:r>
              <w:rPr>
                <w:rFonts w:eastAsia="Calibri" w:cs="Times New Roman"/>
              </w:rPr>
              <w:t>3.5%</w:t>
            </w:r>
          </w:p>
        </w:tc>
        <w:tc>
          <w:tcPr>
            <w:tcW w:w="1559" w:type="dxa"/>
            <w:tcBorders>
              <w:right w:val="single" w:sz="8" w:space="0" w:color="auto"/>
            </w:tcBorders>
            <w:shd w:val="clear" w:color="auto" w:fill="auto"/>
            <w:vAlign w:val="center"/>
          </w:tcPr>
          <w:p w14:paraId="1D86417D" w14:textId="7390FADE" w:rsidR="00656F04" w:rsidRDefault="005A2C32" w:rsidP="00A678E2">
            <w:pPr>
              <w:widowControl w:val="0"/>
              <w:spacing w:line="256" w:lineRule="auto"/>
              <w:contextualSpacing/>
              <w:jc w:val="center"/>
              <w:outlineLvl w:val="0"/>
              <w:rPr>
                <w:rFonts w:eastAsia="Calibri" w:cs="Times New Roman"/>
              </w:rPr>
            </w:pPr>
            <w:r>
              <w:rPr>
                <w:rFonts w:eastAsia="Calibri" w:cs="Times New Roman"/>
              </w:rPr>
              <w:t>1.7%</w:t>
            </w:r>
          </w:p>
          <w:p w14:paraId="4FEA2713" w14:textId="340ACDCF" w:rsidR="00656F04" w:rsidRDefault="005A2C32" w:rsidP="00A678E2">
            <w:pPr>
              <w:widowControl w:val="0"/>
              <w:spacing w:line="256" w:lineRule="auto"/>
              <w:contextualSpacing/>
              <w:jc w:val="center"/>
              <w:outlineLvl w:val="0"/>
              <w:rPr>
                <w:rFonts w:eastAsia="Calibri" w:cs="Times New Roman"/>
              </w:rPr>
            </w:pPr>
            <w:r w:rsidRPr="00656F04">
              <w:rPr>
                <w:rFonts w:eastAsia="Calibri" w:cs="Times New Roman"/>
              </w:rPr>
              <w:t>(Q2:2022/23)</w:t>
            </w:r>
          </w:p>
        </w:tc>
        <w:tc>
          <w:tcPr>
            <w:tcW w:w="1413" w:type="dxa"/>
            <w:tcBorders>
              <w:right w:val="single" w:sz="8" w:space="0" w:color="auto"/>
            </w:tcBorders>
            <w:shd w:val="clear" w:color="auto" w:fill="auto"/>
            <w:vAlign w:val="center"/>
          </w:tcPr>
          <w:p w14:paraId="64E9DDD0" w14:textId="693E0CB7" w:rsidR="00656F04" w:rsidRDefault="005A2C32" w:rsidP="00A678E2">
            <w:pPr>
              <w:widowControl w:val="0"/>
              <w:spacing w:line="256" w:lineRule="auto"/>
              <w:contextualSpacing/>
              <w:jc w:val="center"/>
              <w:outlineLvl w:val="0"/>
              <w:rPr>
                <w:rFonts w:eastAsia="Calibri" w:cs="Times New Roman"/>
                <w:b/>
                <w:bCs/>
              </w:rPr>
            </w:pPr>
            <w:r>
              <w:rPr>
                <w:rFonts w:eastAsia="Calibri" w:cs="Times New Roman"/>
                <w:b/>
                <w:bCs/>
              </w:rPr>
              <w:t>2.6%</w:t>
            </w:r>
          </w:p>
        </w:tc>
        <w:tc>
          <w:tcPr>
            <w:tcW w:w="1134" w:type="dxa"/>
            <w:tcBorders>
              <w:right w:val="single" w:sz="8" w:space="0" w:color="auto"/>
            </w:tcBorders>
            <w:shd w:val="clear" w:color="auto" w:fill="auto"/>
            <w:vAlign w:val="center"/>
          </w:tcPr>
          <w:p w14:paraId="7AEF7390" w14:textId="24DC40A3" w:rsidR="00656F04" w:rsidRPr="00E52C0D" w:rsidRDefault="005A2C32" w:rsidP="00A678E2">
            <w:pPr>
              <w:widowControl w:val="0"/>
              <w:spacing w:line="256" w:lineRule="auto"/>
              <w:contextualSpacing/>
              <w:jc w:val="center"/>
              <w:outlineLvl w:val="0"/>
              <w:rPr>
                <w:rFonts w:ascii="Wingdings" w:eastAsia="Arial" w:hAnsi="Wingdings" w:cs="Times New Roman"/>
                <w:color w:val="00B050"/>
                <w:sz w:val="44"/>
              </w:rPr>
            </w:pPr>
            <w:r w:rsidRPr="00E52C0D">
              <w:rPr>
                <w:rFonts w:ascii="Wingdings" w:eastAsia="Arial" w:hAnsi="Wingdings" w:cs="Times New Roman"/>
                <w:color w:val="00B050"/>
                <w:sz w:val="44"/>
              </w:rPr>
              <w:sym w:font="Wingdings" w:char="F0AB"/>
            </w:r>
          </w:p>
        </w:tc>
        <w:tc>
          <w:tcPr>
            <w:tcW w:w="1182" w:type="dxa"/>
            <w:tcBorders>
              <w:right w:val="single" w:sz="8" w:space="0" w:color="auto"/>
            </w:tcBorders>
            <w:shd w:val="clear" w:color="auto" w:fill="auto"/>
            <w:vAlign w:val="center"/>
          </w:tcPr>
          <w:p w14:paraId="67234784" w14:textId="77777777" w:rsidR="00656F04" w:rsidRDefault="005A2C32" w:rsidP="00A678E2">
            <w:pPr>
              <w:widowControl w:val="0"/>
              <w:spacing w:line="256" w:lineRule="auto"/>
              <w:contextualSpacing/>
              <w:jc w:val="center"/>
              <w:outlineLvl w:val="0"/>
              <w:rPr>
                <w:rFonts w:eastAsia="Calibri" w:cstheme="minorHAnsi"/>
                <w:b/>
                <w:bCs/>
                <w:sz w:val="20"/>
                <w:szCs w:val="20"/>
              </w:rPr>
            </w:pPr>
            <w:r>
              <w:rPr>
                <w:rFonts w:eastAsia="Calibri" w:cstheme="minorHAnsi"/>
                <w:b/>
                <w:bCs/>
                <w:sz w:val="20"/>
                <w:szCs w:val="20"/>
              </w:rPr>
              <w:t>Same</w:t>
            </w:r>
          </w:p>
          <w:p w14:paraId="4F3156F2" w14:textId="663700B7" w:rsidR="00656F04" w:rsidRPr="004A4A67" w:rsidRDefault="005A2C32" w:rsidP="00A678E2">
            <w:pPr>
              <w:widowControl w:val="0"/>
              <w:spacing w:line="256" w:lineRule="auto"/>
              <w:contextualSpacing/>
              <w:jc w:val="center"/>
              <w:outlineLvl w:val="0"/>
              <w:rPr>
                <w:rFonts w:eastAsia="Calibri" w:cs="Times New Roman"/>
                <w:b/>
                <w:bCs/>
                <w:color w:val="00B050"/>
                <w:sz w:val="20"/>
                <w:szCs w:val="20"/>
              </w:rPr>
            </w:pPr>
            <w:r>
              <w:rPr>
                <w:rFonts w:eastAsia="Calibri" w:cstheme="minorHAnsi"/>
                <w:b/>
                <w:bCs/>
                <w:sz w:val="20"/>
                <w:szCs w:val="20"/>
              </w:rPr>
              <w:t>as Q3 2021/22</w:t>
            </w:r>
          </w:p>
        </w:tc>
      </w:tr>
      <w:tr w:rsidR="00791F6F" w14:paraId="6474E36D" w14:textId="77777777" w:rsidTr="00A61B12">
        <w:trPr>
          <w:trHeight w:val="397"/>
        </w:trPr>
        <w:tc>
          <w:tcPr>
            <w:tcW w:w="11242" w:type="dxa"/>
            <w:gridSpan w:val="7"/>
            <w:tcBorders>
              <w:right w:val="single" w:sz="8" w:space="0" w:color="auto"/>
            </w:tcBorders>
            <w:shd w:val="clear" w:color="auto" w:fill="auto"/>
            <w:vAlign w:val="center"/>
          </w:tcPr>
          <w:p w14:paraId="2D244B98" w14:textId="77777777" w:rsidR="00A678E2" w:rsidRPr="00FE1175" w:rsidRDefault="005A2C32" w:rsidP="00A678E2">
            <w:pPr>
              <w:widowControl w:val="0"/>
              <w:spacing w:line="256" w:lineRule="auto"/>
              <w:contextualSpacing/>
              <w:outlineLvl w:val="0"/>
              <w:rPr>
                <w:rFonts w:eastAsia="Calibri" w:cs="Times New Roman"/>
                <w:b/>
                <w:bCs/>
                <w:color w:val="00B050"/>
              </w:rPr>
            </w:pPr>
            <w:r w:rsidRPr="00FE1175">
              <w:rPr>
                <w:rFonts w:eastAsia="Calibri" w:cs="Times New Roman"/>
                <w:b/>
                <w:bCs/>
                <w:color w:val="00B050"/>
                <w:sz w:val="24"/>
              </w:rPr>
              <w:t xml:space="preserve">Good homes green spaces healthy </w:t>
            </w:r>
            <w:r w:rsidRPr="00FE1175">
              <w:rPr>
                <w:rFonts w:eastAsia="Calibri" w:cs="Times New Roman"/>
                <w:b/>
                <w:bCs/>
                <w:color w:val="00B050"/>
                <w:sz w:val="24"/>
              </w:rPr>
              <w:t>places</w:t>
            </w:r>
          </w:p>
        </w:tc>
      </w:tr>
      <w:tr w:rsidR="00791F6F" w14:paraId="66ECF592" w14:textId="77777777" w:rsidTr="00C032C5">
        <w:trPr>
          <w:trHeight w:val="1079"/>
        </w:trPr>
        <w:tc>
          <w:tcPr>
            <w:tcW w:w="3544" w:type="dxa"/>
            <w:shd w:val="clear" w:color="auto" w:fill="auto"/>
            <w:vAlign w:val="center"/>
          </w:tcPr>
          <w:p w14:paraId="7345CB4C" w14:textId="77777777" w:rsidR="00A678E2" w:rsidRPr="00FE1175" w:rsidRDefault="005A2C32" w:rsidP="00A678E2">
            <w:pPr>
              <w:widowControl w:val="0"/>
              <w:spacing w:line="256" w:lineRule="auto"/>
              <w:contextualSpacing/>
              <w:outlineLvl w:val="0"/>
              <w:rPr>
                <w:rFonts w:eastAsia="Calibri" w:cs="Times New Roman"/>
              </w:rPr>
            </w:pPr>
            <w:r w:rsidRPr="00FE1175">
              <w:rPr>
                <w:rFonts w:eastAsia="Calibri" w:cs="Times New Roman"/>
              </w:rPr>
              <w:t>The number of wellbeing sessions delivered by the Active Health Team</w:t>
            </w:r>
          </w:p>
        </w:tc>
        <w:tc>
          <w:tcPr>
            <w:tcW w:w="1134" w:type="dxa"/>
            <w:tcBorders>
              <w:top w:val="single" w:sz="8" w:space="0" w:color="auto"/>
              <w:left w:val="single" w:sz="8" w:space="0" w:color="auto"/>
              <w:bottom w:val="single" w:sz="8" w:space="0" w:color="auto"/>
              <w:right w:val="single" w:sz="8" w:space="0" w:color="auto"/>
            </w:tcBorders>
            <w:vAlign w:val="center"/>
          </w:tcPr>
          <w:p w14:paraId="579528BB" w14:textId="77777777"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14:paraId="10486D2C" w14:textId="77777777"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Target to be set 2022/23</w:t>
            </w:r>
          </w:p>
        </w:tc>
        <w:tc>
          <w:tcPr>
            <w:tcW w:w="1559" w:type="dxa"/>
            <w:shd w:val="clear" w:color="auto" w:fill="auto"/>
            <w:vAlign w:val="center"/>
          </w:tcPr>
          <w:p w14:paraId="4590DF4A" w14:textId="79A8AA4E" w:rsidR="00A678E2" w:rsidRDefault="005A2C32" w:rsidP="00C032C5">
            <w:pPr>
              <w:widowControl w:val="0"/>
              <w:spacing w:line="256" w:lineRule="auto"/>
              <w:contextualSpacing/>
              <w:jc w:val="center"/>
              <w:outlineLvl w:val="0"/>
              <w:rPr>
                <w:rFonts w:eastAsia="Calibri" w:cs="Times New Roman"/>
              </w:rPr>
            </w:pPr>
            <w:r>
              <w:rPr>
                <w:rFonts w:eastAsia="Calibri" w:cs="Times New Roman"/>
              </w:rPr>
              <w:t>1,168</w:t>
            </w:r>
          </w:p>
          <w:p w14:paraId="61D2FD76" w14:textId="7A93F30E" w:rsidR="00A678E2" w:rsidRPr="00FE1175" w:rsidRDefault="005A2C32" w:rsidP="00C032C5">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w:t>
            </w:r>
            <w:r w:rsidR="00C032C5">
              <w:rPr>
                <w:rFonts w:eastAsia="Calibri" w:cs="Times New Roman"/>
              </w:rPr>
              <w:t>2</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shd w:val="clear" w:color="auto" w:fill="auto"/>
            <w:vAlign w:val="center"/>
          </w:tcPr>
          <w:p w14:paraId="76528110" w14:textId="5E3A30ED" w:rsidR="00A678E2" w:rsidRPr="00FE1175" w:rsidRDefault="005A2C32" w:rsidP="00A678E2">
            <w:pPr>
              <w:widowControl w:val="0"/>
              <w:spacing w:line="256" w:lineRule="auto"/>
              <w:contextualSpacing/>
              <w:jc w:val="center"/>
              <w:outlineLvl w:val="0"/>
              <w:rPr>
                <w:rFonts w:eastAsia="Calibri" w:cs="Times New Roman"/>
                <w:b/>
                <w:bCs/>
              </w:rPr>
            </w:pPr>
            <w:r>
              <w:rPr>
                <w:rFonts w:eastAsia="Calibri" w:cs="Times New Roman"/>
                <w:b/>
                <w:bCs/>
              </w:rPr>
              <w:t>1,</w:t>
            </w:r>
            <w:r w:rsidR="00C032C5">
              <w:rPr>
                <w:rFonts w:eastAsia="Calibri" w:cs="Times New Roman"/>
                <w:b/>
                <w:bCs/>
              </w:rPr>
              <w:t>854</w:t>
            </w:r>
          </w:p>
        </w:tc>
        <w:tc>
          <w:tcPr>
            <w:tcW w:w="1134" w:type="dxa"/>
            <w:tcBorders>
              <w:top w:val="single" w:sz="8" w:space="0" w:color="auto"/>
              <w:left w:val="single" w:sz="8" w:space="0" w:color="auto"/>
              <w:bottom w:val="single" w:sz="8" w:space="0" w:color="auto"/>
              <w:right w:val="single" w:sz="8" w:space="0" w:color="auto"/>
            </w:tcBorders>
            <w:vAlign w:val="center"/>
          </w:tcPr>
          <w:p w14:paraId="562E43EA" w14:textId="77777777"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N/A</w:t>
            </w:r>
          </w:p>
        </w:tc>
        <w:tc>
          <w:tcPr>
            <w:tcW w:w="1182" w:type="dxa"/>
            <w:tcBorders>
              <w:top w:val="single" w:sz="8" w:space="0" w:color="auto"/>
              <w:left w:val="single" w:sz="8" w:space="0" w:color="auto"/>
              <w:bottom w:val="single" w:sz="8" w:space="0" w:color="auto"/>
              <w:right w:val="single" w:sz="8" w:space="0" w:color="auto"/>
            </w:tcBorders>
            <w:vAlign w:val="center"/>
          </w:tcPr>
          <w:p w14:paraId="47F040A6" w14:textId="77777777" w:rsidR="00A678E2" w:rsidRPr="00FE1175" w:rsidRDefault="005A2C32" w:rsidP="00A678E2">
            <w:pPr>
              <w:widowControl w:val="0"/>
              <w:spacing w:line="256" w:lineRule="auto"/>
              <w:contextualSpacing/>
              <w:jc w:val="center"/>
              <w:outlineLvl w:val="0"/>
              <w:rPr>
                <w:rFonts w:eastAsia="Calibri" w:cs="Times New Roman"/>
                <w:sz w:val="20"/>
                <w:szCs w:val="20"/>
              </w:rPr>
            </w:pPr>
            <w:r w:rsidRPr="00FE1175">
              <w:rPr>
                <w:rFonts w:eastAsia="Calibri" w:cs="Times New Roman"/>
                <w:b/>
                <w:bCs/>
                <w:sz w:val="20"/>
                <w:szCs w:val="20"/>
              </w:rPr>
              <w:t>New for 2022/23</w:t>
            </w:r>
          </w:p>
        </w:tc>
      </w:tr>
      <w:tr w:rsidR="00791F6F" w14:paraId="3151B7BE" w14:textId="77777777" w:rsidTr="008E550E">
        <w:trPr>
          <w:trHeight w:val="1079"/>
        </w:trPr>
        <w:tc>
          <w:tcPr>
            <w:tcW w:w="3544" w:type="dxa"/>
            <w:shd w:val="clear" w:color="auto" w:fill="auto"/>
            <w:vAlign w:val="center"/>
          </w:tcPr>
          <w:p w14:paraId="2B95D701" w14:textId="77777777" w:rsidR="00A678E2" w:rsidRPr="00FE1175" w:rsidRDefault="005A2C32" w:rsidP="008E550E">
            <w:pPr>
              <w:widowControl w:val="0"/>
              <w:spacing w:line="256" w:lineRule="auto"/>
              <w:contextualSpacing/>
              <w:outlineLvl w:val="0"/>
              <w:rPr>
                <w:rFonts w:eastAsia="Calibri" w:cs="Times New Roman"/>
              </w:rPr>
            </w:pPr>
            <w:r w:rsidRPr="00FE1175">
              <w:t xml:space="preserve">The number of people who are prevented from becoming homeless or have had their </w:t>
            </w:r>
            <w:r w:rsidRPr="00FE1175">
              <w:t>homelessness relieved</w:t>
            </w:r>
          </w:p>
        </w:tc>
        <w:tc>
          <w:tcPr>
            <w:tcW w:w="1134" w:type="dxa"/>
            <w:tcBorders>
              <w:top w:val="single" w:sz="8" w:space="0" w:color="auto"/>
              <w:left w:val="single" w:sz="8" w:space="0" w:color="auto"/>
              <w:bottom w:val="single" w:sz="8" w:space="0" w:color="auto"/>
              <w:right w:val="single" w:sz="8" w:space="0" w:color="auto"/>
            </w:tcBorders>
            <w:vAlign w:val="center"/>
          </w:tcPr>
          <w:p w14:paraId="2E660998" w14:textId="77777777"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14:paraId="1B8AE9F5" w14:textId="77777777"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 xml:space="preserve"> Monitor Trend</w:t>
            </w:r>
          </w:p>
        </w:tc>
        <w:tc>
          <w:tcPr>
            <w:tcW w:w="1559" w:type="dxa"/>
            <w:shd w:val="clear" w:color="auto" w:fill="auto"/>
            <w:vAlign w:val="center"/>
          </w:tcPr>
          <w:p w14:paraId="3B3E1866" w14:textId="3515F8C6" w:rsidR="00A678E2" w:rsidRPr="00FE1175" w:rsidRDefault="005A2C32" w:rsidP="00A678E2">
            <w:pPr>
              <w:widowControl w:val="0"/>
              <w:spacing w:line="256" w:lineRule="auto"/>
              <w:contextualSpacing/>
              <w:jc w:val="center"/>
              <w:outlineLvl w:val="0"/>
              <w:rPr>
                <w:rFonts w:eastAsia="Calibri" w:cs="Times New Roman"/>
              </w:rPr>
            </w:pPr>
            <w:r>
              <w:rPr>
                <w:rFonts w:eastAsia="Calibri" w:cs="Times New Roman"/>
              </w:rPr>
              <w:t>95</w:t>
            </w:r>
          </w:p>
          <w:p w14:paraId="583AC3F7" w14:textId="3473A59D"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w:t>
            </w:r>
            <w:r w:rsidR="00E55A6D">
              <w:rPr>
                <w:rFonts w:eastAsia="Calibri" w:cs="Times New Roman"/>
              </w:rPr>
              <w:t>2</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shd w:val="clear" w:color="auto" w:fill="auto"/>
            <w:vAlign w:val="center"/>
          </w:tcPr>
          <w:p w14:paraId="617CBC6F" w14:textId="5410286C" w:rsidR="00A678E2" w:rsidRPr="00FE1175" w:rsidRDefault="005A2C32" w:rsidP="00A678E2">
            <w:pPr>
              <w:widowControl w:val="0"/>
              <w:spacing w:line="256" w:lineRule="auto"/>
              <w:contextualSpacing/>
              <w:jc w:val="center"/>
              <w:outlineLvl w:val="0"/>
              <w:rPr>
                <w:rFonts w:eastAsia="Calibri" w:cs="Times New Roman"/>
                <w:b/>
                <w:bCs/>
              </w:rPr>
            </w:pPr>
            <w:r>
              <w:rPr>
                <w:rFonts w:eastAsia="Calibri" w:cs="Times New Roman"/>
                <w:b/>
                <w:bCs/>
              </w:rPr>
              <w:t>136</w:t>
            </w:r>
          </w:p>
        </w:tc>
        <w:tc>
          <w:tcPr>
            <w:tcW w:w="1134" w:type="dxa"/>
            <w:tcBorders>
              <w:top w:val="single" w:sz="8" w:space="0" w:color="auto"/>
              <w:left w:val="single" w:sz="8" w:space="0" w:color="auto"/>
              <w:bottom w:val="single" w:sz="8" w:space="0" w:color="auto"/>
              <w:right w:val="single" w:sz="8" w:space="0" w:color="auto"/>
            </w:tcBorders>
            <w:vAlign w:val="center"/>
          </w:tcPr>
          <w:p w14:paraId="0955E923" w14:textId="77777777"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N/A</w:t>
            </w:r>
          </w:p>
        </w:tc>
        <w:tc>
          <w:tcPr>
            <w:tcW w:w="1182" w:type="dxa"/>
            <w:tcBorders>
              <w:top w:val="single" w:sz="8" w:space="0" w:color="auto"/>
              <w:left w:val="single" w:sz="8" w:space="0" w:color="auto"/>
              <w:bottom w:val="single" w:sz="8" w:space="0" w:color="auto"/>
              <w:right w:val="single" w:sz="8" w:space="0" w:color="auto"/>
            </w:tcBorders>
            <w:vAlign w:val="center"/>
          </w:tcPr>
          <w:p w14:paraId="3FDD8C07" w14:textId="3B1AC54D" w:rsidR="00A678E2" w:rsidRPr="00FE1175" w:rsidRDefault="005A2C32" w:rsidP="00A678E2">
            <w:pPr>
              <w:widowControl w:val="0"/>
              <w:spacing w:line="256" w:lineRule="auto"/>
              <w:contextualSpacing/>
              <w:jc w:val="center"/>
              <w:outlineLvl w:val="0"/>
              <w:rPr>
                <w:rFonts w:eastAsia="Calibri" w:cs="Times New Roman"/>
                <w:b/>
                <w:bCs/>
                <w:color w:val="808080" w:themeColor="background1" w:themeShade="80"/>
                <w:sz w:val="20"/>
                <w:szCs w:val="20"/>
              </w:rPr>
            </w:pPr>
            <w:r w:rsidRPr="00E55A6D">
              <w:rPr>
                <w:rFonts w:eastAsia="Calibri" w:cs="Times New Roman"/>
                <w:b/>
                <w:bCs/>
                <w:color w:val="FF0000"/>
                <w:sz w:val="20"/>
                <w:szCs w:val="20"/>
              </w:rPr>
              <w:t>Worse than Q3 2021/22</w:t>
            </w:r>
          </w:p>
        </w:tc>
      </w:tr>
      <w:tr w:rsidR="00791F6F" w14:paraId="603F0304" w14:textId="77777777" w:rsidTr="008E550E">
        <w:trPr>
          <w:trHeight w:val="1079"/>
        </w:trPr>
        <w:tc>
          <w:tcPr>
            <w:tcW w:w="3544" w:type="dxa"/>
            <w:shd w:val="clear" w:color="auto" w:fill="auto"/>
            <w:vAlign w:val="center"/>
          </w:tcPr>
          <w:p w14:paraId="2702CDA4" w14:textId="552602BD" w:rsidR="00E55A6D" w:rsidRPr="00FE1175" w:rsidRDefault="005A2C32" w:rsidP="008E550E">
            <w:pPr>
              <w:widowControl w:val="0"/>
              <w:spacing w:line="256" w:lineRule="auto"/>
              <w:contextualSpacing/>
              <w:outlineLvl w:val="0"/>
            </w:pPr>
            <w:r w:rsidRPr="00E55A6D">
              <w:t>27,500 trees will be planted in the borough this year</w:t>
            </w:r>
          </w:p>
        </w:tc>
        <w:tc>
          <w:tcPr>
            <w:tcW w:w="1134" w:type="dxa"/>
            <w:tcBorders>
              <w:top w:val="single" w:sz="8" w:space="0" w:color="auto"/>
              <w:left w:val="single" w:sz="8" w:space="0" w:color="auto"/>
              <w:bottom w:val="single" w:sz="8" w:space="0" w:color="auto"/>
              <w:right w:val="single" w:sz="8" w:space="0" w:color="auto"/>
            </w:tcBorders>
            <w:vAlign w:val="center"/>
          </w:tcPr>
          <w:p w14:paraId="3197C959" w14:textId="7DC92FDA" w:rsidR="00E55A6D" w:rsidRPr="00E55A6D" w:rsidRDefault="005A2C32" w:rsidP="00E55A6D">
            <w:pPr>
              <w:widowControl w:val="0"/>
              <w:spacing w:line="256" w:lineRule="auto"/>
              <w:contextualSpacing/>
              <w:jc w:val="center"/>
              <w:outlineLvl w:val="0"/>
            </w:pPr>
            <w:r w:rsidRPr="00E55A6D">
              <w:t>Bigger is better</w:t>
            </w:r>
          </w:p>
        </w:tc>
        <w:tc>
          <w:tcPr>
            <w:tcW w:w="1276" w:type="dxa"/>
            <w:shd w:val="clear" w:color="auto" w:fill="auto"/>
            <w:vAlign w:val="center"/>
          </w:tcPr>
          <w:p w14:paraId="27141AB9" w14:textId="1A34A978" w:rsidR="00E55A6D" w:rsidRPr="00E55A6D" w:rsidRDefault="005A2C32" w:rsidP="00E55A6D">
            <w:pPr>
              <w:widowControl w:val="0"/>
              <w:spacing w:line="256" w:lineRule="auto"/>
              <w:contextualSpacing/>
              <w:jc w:val="center"/>
              <w:outlineLvl w:val="0"/>
            </w:pPr>
            <w:r w:rsidRPr="00E55A6D">
              <w:t>675</w:t>
            </w:r>
          </w:p>
        </w:tc>
        <w:tc>
          <w:tcPr>
            <w:tcW w:w="1559" w:type="dxa"/>
            <w:shd w:val="clear" w:color="auto" w:fill="auto"/>
            <w:vAlign w:val="center"/>
          </w:tcPr>
          <w:p w14:paraId="4E319079" w14:textId="77777777" w:rsidR="00E55A6D" w:rsidRDefault="005A2C32" w:rsidP="00E55A6D">
            <w:pPr>
              <w:widowControl w:val="0"/>
              <w:spacing w:line="256" w:lineRule="auto"/>
              <w:contextualSpacing/>
              <w:jc w:val="center"/>
              <w:outlineLvl w:val="0"/>
            </w:pPr>
            <w:r w:rsidRPr="00E55A6D">
              <w:t>0</w:t>
            </w:r>
          </w:p>
          <w:p w14:paraId="68AFC504" w14:textId="0502C7E5" w:rsidR="00E55A6D" w:rsidRPr="00E55A6D" w:rsidRDefault="005A2C32" w:rsidP="00E55A6D">
            <w:pPr>
              <w:widowControl w:val="0"/>
              <w:spacing w:line="256" w:lineRule="auto"/>
              <w:contextualSpacing/>
              <w:jc w:val="center"/>
              <w:outlineLvl w:val="0"/>
            </w:pPr>
            <w:r w:rsidRPr="00E55A6D">
              <w:t>(Q2:2022/23)</w:t>
            </w:r>
          </w:p>
        </w:tc>
        <w:tc>
          <w:tcPr>
            <w:tcW w:w="1413" w:type="dxa"/>
            <w:shd w:val="clear" w:color="auto" w:fill="auto"/>
            <w:vAlign w:val="center"/>
          </w:tcPr>
          <w:p w14:paraId="3A260DE2" w14:textId="09DAADC8" w:rsidR="00E55A6D" w:rsidRPr="00E55A6D" w:rsidRDefault="005A2C32" w:rsidP="00E55A6D">
            <w:pPr>
              <w:widowControl w:val="0"/>
              <w:spacing w:line="256" w:lineRule="auto"/>
              <w:contextualSpacing/>
              <w:jc w:val="center"/>
              <w:outlineLvl w:val="0"/>
            </w:pPr>
            <w:r w:rsidRPr="00E55A6D">
              <w:rPr>
                <w:rFonts w:eastAsia="Calibri" w:cs="Times New Roman"/>
                <w:b/>
                <w:bCs/>
              </w:rPr>
              <w:t>670</w:t>
            </w:r>
          </w:p>
        </w:tc>
        <w:tc>
          <w:tcPr>
            <w:tcW w:w="1134" w:type="dxa"/>
            <w:tcBorders>
              <w:top w:val="single" w:sz="8" w:space="0" w:color="auto"/>
              <w:left w:val="single" w:sz="8" w:space="0" w:color="auto"/>
              <w:bottom w:val="single" w:sz="8" w:space="0" w:color="auto"/>
              <w:right w:val="single" w:sz="8" w:space="0" w:color="auto"/>
            </w:tcBorders>
            <w:vAlign w:val="center"/>
          </w:tcPr>
          <w:p w14:paraId="60EF725D" w14:textId="74374837" w:rsidR="00E55A6D" w:rsidRPr="00FE1175" w:rsidRDefault="005A2C32" w:rsidP="00E55A6D">
            <w:pPr>
              <w:widowControl w:val="0"/>
              <w:spacing w:line="256" w:lineRule="auto"/>
              <w:contextualSpacing/>
              <w:jc w:val="center"/>
              <w:outlineLvl w:val="0"/>
              <w:rPr>
                <w:rFonts w:eastAsia="Calibri" w:cs="Times New Roman"/>
              </w:rPr>
            </w:pPr>
            <w:r w:rsidRPr="00430D84">
              <w:rPr>
                <w:rFonts w:ascii="Wingdings 2" w:eastAsia="Calibri" w:hAnsi="Wingdings 2" w:cstheme="minorHAnsi"/>
                <w:color w:val="0070C0"/>
                <w:sz w:val="32"/>
                <w:szCs w:val="32"/>
              </w:rPr>
              <w:sym w:font="Wingdings 2" w:char="F098"/>
            </w:r>
          </w:p>
        </w:tc>
        <w:tc>
          <w:tcPr>
            <w:tcW w:w="1182" w:type="dxa"/>
            <w:tcBorders>
              <w:top w:val="single" w:sz="8" w:space="0" w:color="auto"/>
              <w:left w:val="single" w:sz="8" w:space="0" w:color="auto"/>
              <w:bottom w:val="single" w:sz="8" w:space="0" w:color="auto"/>
              <w:right w:val="single" w:sz="8" w:space="0" w:color="auto"/>
            </w:tcBorders>
            <w:vAlign w:val="center"/>
          </w:tcPr>
          <w:p w14:paraId="5D033CC4" w14:textId="6A20516C" w:rsidR="00E55A6D" w:rsidRPr="00FE1175" w:rsidRDefault="005A2C32" w:rsidP="00E55A6D">
            <w:pPr>
              <w:widowControl w:val="0"/>
              <w:spacing w:line="256" w:lineRule="auto"/>
              <w:contextualSpacing/>
              <w:jc w:val="center"/>
              <w:outlineLvl w:val="0"/>
              <w:rPr>
                <w:rFonts w:eastAsia="Calibri" w:cs="Times New Roman"/>
                <w:b/>
                <w:bCs/>
                <w:color w:val="808080" w:themeColor="background1" w:themeShade="80"/>
                <w:sz w:val="20"/>
                <w:szCs w:val="20"/>
              </w:rPr>
            </w:pPr>
            <w:r w:rsidRPr="00E55A6D">
              <w:rPr>
                <w:rFonts w:eastAsia="Calibri" w:cs="Times New Roman"/>
                <w:b/>
                <w:bCs/>
                <w:color w:val="FF0000"/>
                <w:sz w:val="20"/>
                <w:szCs w:val="20"/>
              </w:rPr>
              <w:t>Worse than Q3 2021/22</w:t>
            </w:r>
          </w:p>
        </w:tc>
      </w:tr>
      <w:tr w:rsidR="00791F6F" w14:paraId="38964285" w14:textId="77777777" w:rsidTr="008E550E">
        <w:trPr>
          <w:trHeight w:val="529"/>
        </w:trPr>
        <w:tc>
          <w:tcPr>
            <w:tcW w:w="3544" w:type="dxa"/>
            <w:shd w:val="clear" w:color="auto" w:fill="auto"/>
            <w:vAlign w:val="center"/>
          </w:tcPr>
          <w:p w14:paraId="6C63AC28" w14:textId="77777777" w:rsidR="00A678E2" w:rsidRPr="00FE1175" w:rsidRDefault="005A2C32" w:rsidP="008E550E">
            <w:pPr>
              <w:widowControl w:val="0"/>
              <w:spacing w:line="256" w:lineRule="auto"/>
              <w:contextualSpacing/>
              <w:outlineLvl w:val="0"/>
              <w:rPr>
                <w:rFonts w:eastAsia="Calibri" w:cs="Times New Roman"/>
              </w:rPr>
            </w:pPr>
            <w:r w:rsidRPr="00FE1175">
              <w:t>The number of individuals who complete a health check (screening) by a member of the Active Health Team</w:t>
            </w:r>
          </w:p>
        </w:tc>
        <w:tc>
          <w:tcPr>
            <w:tcW w:w="1134" w:type="dxa"/>
            <w:tcBorders>
              <w:top w:val="single" w:sz="8" w:space="0" w:color="auto"/>
              <w:left w:val="single" w:sz="8" w:space="0" w:color="auto"/>
              <w:bottom w:val="single" w:sz="8" w:space="0" w:color="auto"/>
              <w:right w:val="single" w:sz="8" w:space="0" w:color="auto"/>
            </w:tcBorders>
            <w:vAlign w:val="center"/>
          </w:tcPr>
          <w:p w14:paraId="46D07676" w14:textId="77777777"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14:paraId="465D777D" w14:textId="0594FBFA" w:rsidR="00A678E2" w:rsidRPr="00FE1175" w:rsidRDefault="005A2C32" w:rsidP="00A678E2">
            <w:pPr>
              <w:widowControl w:val="0"/>
              <w:spacing w:line="256" w:lineRule="auto"/>
              <w:contextualSpacing/>
              <w:jc w:val="center"/>
              <w:outlineLvl w:val="0"/>
              <w:rPr>
                <w:rFonts w:eastAsia="Calibri" w:cs="Times New Roman"/>
              </w:rPr>
            </w:pPr>
            <w:r>
              <w:rPr>
                <w:rFonts w:eastAsia="Calibri" w:cs="Times New Roman"/>
              </w:rPr>
              <w:t>83</w:t>
            </w:r>
          </w:p>
        </w:tc>
        <w:tc>
          <w:tcPr>
            <w:tcW w:w="1559" w:type="dxa"/>
            <w:shd w:val="clear" w:color="auto" w:fill="auto"/>
            <w:vAlign w:val="center"/>
          </w:tcPr>
          <w:p w14:paraId="0ABDE276" w14:textId="1902BE86" w:rsidR="00A678E2" w:rsidRPr="00FE1175" w:rsidRDefault="005A2C32" w:rsidP="00A678E2">
            <w:pPr>
              <w:widowControl w:val="0"/>
              <w:spacing w:line="256" w:lineRule="auto"/>
              <w:contextualSpacing/>
              <w:jc w:val="center"/>
              <w:outlineLvl w:val="0"/>
              <w:rPr>
                <w:rFonts w:eastAsia="Calibri" w:cs="Times New Roman"/>
              </w:rPr>
            </w:pPr>
            <w:r>
              <w:rPr>
                <w:rFonts w:eastAsia="Calibri" w:cs="Times New Roman"/>
              </w:rPr>
              <w:t>79</w:t>
            </w:r>
          </w:p>
          <w:p w14:paraId="31A5797F" w14:textId="41602BF3" w:rsidR="00A678E2" w:rsidRPr="00FE1175" w:rsidRDefault="005A2C32" w:rsidP="00A678E2">
            <w:pPr>
              <w:widowControl w:val="0"/>
              <w:spacing w:line="256" w:lineRule="auto"/>
              <w:contextualSpacing/>
              <w:jc w:val="center"/>
              <w:outlineLvl w:val="0"/>
              <w:rPr>
                <w:rFonts w:eastAsia="Calibri" w:cs="Times New Roman"/>
              </w:rPr>
            </w:pPr>
            <w:r w:rsidRPr="00FE1175">
              <w:rPr>
                <w:rFonts w:eastAsia="Calibri" w:cs="Times New Roman"/>
              </w:rPr>
              <w:t>(Q</w:t>
            </w:r>
            <w:r w:rsidR="00E55A6D">
              <w:rPr>
                <w:rFonts w:eastAsia="Calibri" w:cs="Times New Roman"/>
              </w:rPr>
              <w:t>2</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shd w:val="clear" w:color="auto" w:fill="auto"/>
            <w:vAlign w:val="center"/>
          </w:tcPr>
          <w:p w14:paraId="3432D28E" w14:textId="603C7D42" w:rsidR="00A678E2" w:rsidRPr="00FE1175" w:rsidRDefault="005A2C32" w:rsidP="00A678E2">
            <w:pPr>
              <w:widowControl w:val="0"/>
              <w:spacing w:line="256" w:lineRule="auto"/>
              <w:contextualSpacing/>
              <w:jc w:val="center"/>
              <w:outlineLvl w:val="0"/>
              <w:rPr>
                <w:rFonts w:eastAsia="Calibri" w:cs="Times New Roman"/>
                <w:b/>
                <w:bCs/>
              </w:rPr>
            </w:pPr>
            <w:r>
              <w:rPr>
                <w:rFonts w:eastAsia="Calibri" w:cs="Times New Roman"/>
                <w:b/>
                <w:bCs/>
              </w:rPr>
              <w:t>87</w:t>
            </w:r>
          </w:p>
        </w:tc>
        <w:tc>
          <w:tcPr>
            <w:tcW w:w="1134" w:type="dxa"/>
            <w:tcBorders>
              <w:top w:val="single" w:sz="8" w:space="0" w:color="auto"/>
              <w:left w:val="single" w:sz="8" w:space="0" w:color="auto"/>
              <w:bottom w:val="single" w:sz="8" w:space="0" w:color="auto"/>
              <w:right w:val="single" w:sz="8" w:space="0" w:color="auto"/>
            </w:tcBorders>
            <w:vAlign w:val="center"/>
          </w:tcPr>
          <w:p w14:paraId="1CC46E20" w14:textId="77777777" w:rsidR="00A678E2" w:rsidRPr="00FE1175" w:rsidRDefault="005A2C32" w:rsidP="00A678E2">
            <w:pPr>
              <w:widowControl w:val="0"/>
              <w:spacing w:line="256" w:lineRule="auto"/>
              <w:contextualSpacing/>
              <w:jc w:val="center"/>
              <w:outlineLvl w:val="0"/>
              <w:rPr>
                <w:rFonts w:ascii="Wingdings" w:eastAsia="Arial" w:hAnsi="Wingdings" w:cs="Times New Roman"/>
                <w:color w:val="00B050"/>
                <w:sz w:val="44"/>
              </w:rPr>
            </w:pPr>
            <w:r w:rsidRPr="00E52C0D">
              <w:rPr>
                <w:rFonts w:ascii="Wingdings" w:eastAsia="Arial" w:hAnsi="Wingdings" w:cs="Times New Roman"/>
                <w:color w:val="00B050"/>
                <w:sz w:val="44"/>
              </w:rPr>
              <w:sym w:font="Wingdings" w:char="F0AB"/>
            </w:r>
          </w:p>
        </w:tc>
        <w:tc>
          <w:tcPr>
            <w:tcW w:w="1182" w:type="dxa"/>
            <w:tcBorders>
              <w:top w:val="single" w:sz="8" w:space="0" w:color="auto"/>
              <w:left w:val="single" w:sz="8" w:space="0" w:color="auto"/>
              <w:bottom w:val="single" w:sz="8" w:space="0" w:color="auto"/>
              <w:right w:val="single" w:sz="8" w:space="0" w:color="auto"/>
            </w:tcBorders>
            <w:vAlign w:val="center"/>
          </w:tcPr>
          <w:p w14:paraId="36C1819D" w14:textId="77777777" w:rsidR="00A678E2" w:rsidRPr="00FE1175" w:rsidRDefault="005A2C32" w:rsidP="00A678E2">
            <w:pPr>
              <w:widowControl w:val="0"/>
              <w:spacing w:line="256" w:lineRule="auto"/>
              <w:contextualSpacing/>
              <w:jc w:val="center"/>
              <w:outlineLvl w:val="0"/>
              <w:rPr>
                <w:rFonts w:eastAsia="Calibri" w:cs="Times New Roman"/>
                <w:b/>
                <w:bCs/>
              </w:rPr>
            </w:pPr>
            <w:r w:rsidRPr="00FE1175">
              <w:rPr>
                <w:rFonts w:eastAsia="Calibri" w:cs="Times New Roman"/>
                <w:b/>
                <w:bCs/>
                <w:sz w:val="20"/>
                <w:szCs w:val="20"/>
              </w:rPr>
              <w:t>New for 2022/23</w:t>
            </w:r>
          </w:p>
        </w:tc>
      </w:tr>
    </w:tbl>
    <w:bookmarkEnd w:id="20"/>
    <w:bookmarkEnd w:id="18"/>
    <w:p w14:paraId="6EA726F8" w14:textId="660B46E7" w:rsidR="00CB4E97" w:rsidRPr="00C22767" w:rsidRDefault="005A2C32" w:rsidP="00C22767">
      <w:pPr>
        <w:pStyle w:val="Heading2"/>
        <w:spacing w:before="0" w:beforeAutospacing="0"/>
        <w:ind w:left="-993"/>
        <w:rPr>
          <w:rFonts w:asciiTheme="majorHAnsi" w:hAnsiTheme="majorHAnsi" w:cstheme="majorHAnsi"/>
          <w:b w:val="0"/>
          <w:bCs w:val="0"/>
          <w:i/>
          <w:iCs/>
          <w:sz w:val="20"/>
          <w:szCs w:val="20"/>
        </w:rPr>
        <w:sectPr w:rsidR="00CB4E97" w:rsidRPr="00C22767" w:rsidSect="00CB4E97">
          <w:pgSz w:w="11906" w:h="16838"/>
          <w:pgMar w:top="710" w:right="282" w:bottom="567" w:left="1440" w:header="708" w:footer="708" w:gutter="0"/>
          <w:cols w:space="708"/>
          <w:docGrid w:linePitch="360"/>
        </w:sectPr>
      </w:pPr>
      <w:r w:rsidRPr="00C22767">
        <w:rPr>
          <w:rFonts w:asciiTheme="majorHAnsi" w:hAnsiTheme="majorHAnsi" w:cstheme="majorHAnsi"/>
          <w:i/>
          <w:iCs/>
          <w:sz w:val="20"/>
          <w:szCs w:val="20"/>
        </w:rPr>
        <w:t xml:space="preserve">* </w:t>
      </w:r>
      <w:r w:rsidRPr="00C22767">
        <w:rPr>
          <w:rFonts w:asciiTheme="majorHAnsi" w:hAnsiTheme="majorHAnsi" w:cstheme="majorHAnsi"/>
          <w:b w:val="0"/>
          <w:bCs w:val="0"/>
          <w:i/>
          <w:iCs/>
          <w:sz w:val="20"/>
          <w:szCs w:val="20"/>
        </w:rPr>
        <w:t xml:space="preserve">This target has been revised for 2023/24 to better reflect the </w:t>
      </w:r>
      <w:r w:rsidRPr="00C22767">
        <w:rPr>
          <w:rFonts w:asciiTheme="majorHAnsi" w:hAnsiTheme="majorHAnsi" w:cstheme="majorHAnsi"/>
          <w:b w:val="0"/>
          <w:bCs w:val="0"/>
          <w:i/>
          <w:iCs/>
          <w:sz w:val="20"/>
          <w:szCs w:val="20"/>
        </w:rPr>
        <w:t>scope of activities covered</w:t>
      </w:r>
      <w:r w:rsidR="00C22767">
        <w:rPr>
          <w:rFonts w:asciiTheme="majorHAnsi" w:hAnsiTheme="majorHAnsi" w:cstheme="majorHAnsi"/>
          <w:b w:val="0"/>
          <w:bCs w:val="0"/>
          <w:i/>
          <w:iCs/>
          <w:sz w:val="20"/>
          <w:szCs w:val="20"/>
        </w:rPr>
        <w:t xml:space="preserve"> and baselined against outturn for the past 12 months. </w:t>
      </w:r>
      <w:r w:rsidRPr="00C22767">
        <w:rPr>
          <w:rFonts w:asciiTheme="majorHAnsi" w:hAnsiTheme="majorHAnsi" w:cstheme="majorHAnsi"/>
          <w:b w:val="0"/>
          <w:bCs w:val="0"/>
          <w:i/>
          <w:iCs/>
          <w:sz w:val="20"/>
          <w:szCs w:val="20"/>
        </w:rPr>
        <w:t xml:space="preserve">  </w:t>
      </w:r>
    </w:p>
    <w:p w14:paraId="1D8EDDA0" w14:textId="77777777" w:rsidR="00AD596E" w:rsidRDefault="005A2C32">
      <w:pPr>
        <w:pStyle w:val="Heading2"/>
        <w:spacing w:before="0" w:beforeAutospacing="0"/>
        <w:ind w:left="-993"/>
        <w:rPr>
          <w:rFonts w:asciiTheme="majorHAnsi" w:hAnsiTheme="majorHAnsi" w:cstheme="majorHAnsi"/>
          <w:sz w:val="22"/>
          <w:szCs w:val="22"/>
        </w:rPr>
      </w:pPr>
      <w:bookmarkStart w:id="21" w:name="_Hlk126844379"/>
      <w:r w:rsidRPr="00887342">
        <w:rPr>
          <w:rFonts w:asciiTheme="majorHAnsi" w:hAnsiTheme="majorHAnsi" w:cstheme="majorHAnsi"/>
          <w:sz w:val="22"/>
          <w:szCs w:val="22"/>
        </w:rPr>
        <w:lastRenderedPageBreak/>
        <w:t xml:space="preserve">Appendix </w:t>
      </w:r>
      <w:r w:rsidRPr="0006284E">
        <w:rPr>
          <w:rFonts w:asciiTheme="majorHAnsi" w:hAnsiTheme="majorHAnsi" w:cstheme="majorHAnsi"/>
          <w:sz w:val="22"/>
          <w:szCs w:val="22"/>
        </w:rPr>
        <w:t>2 – Key Organisational Performance Measures</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34"/>
        <w:gridCol w:w="1276"/>
        <w:gridCol w:w="1559"/>
        <w:gridCol w:w="1462"/>
        <w:gridCol w:w="1134"/>
        <w:gridCol w:w="1134"/>
      </w:tblGrid>
      <w:tr w:rsidR="00791F6F" w14:paraId="53B9813E" w14:textId="77777777" w:rsidTr="000A7B1A">
        <w:trPr>
          <w:trHeight w:val="271"/>
        </w:trPr>
        <w:tc>
          <w:tcPr>
            <w:tcW w:w="3359" w:type="dxa"/>
            <w:shd w:val="clear" w:color="auto" w:fill="808080" w:themeFill="background1" w:themeFillShade="80"/>
            <w:vAlign w:val="center"/>
          </w:tcPr>
          <w:p w14:paraId="0CD8FB66" w14:textId="77777777" w:rsidR="00A61B12" w:rsidRPr="00FE1175" w:rsidRDefault="005A2C32" w:rsidP="00A61B12">
            <w:pPr>
              <w:widowControl w:val="0"/>
              <w:spacing w:after="0" w:line="240" w:lineRule="auto"/>
              <w:outlineLvl w:val="0"/>
              <w:rPr>
                <w:rFonts w:eastAsia="Calibri" w:cs="Times New Roman"/>
                <w:b/>
                <w:bCs/>
                <w:color w:val="FFFFFF" w:themeColor="background1"/>
              </w:rPr>
            </w:pPr>
            <w:bookmarkStart w:id="22" w:name="_Hlk65236075"/>
            <w:bookmarkEnd w:id="21"/>
            <w:r w:rsidRPr="00FE1175">
              <w:rPr>
                <w:rFonts w:eastAsia="Calibri" w:cs="Times New Roman"/>
                <w:b/>
                <w:bCs/>
                <w:color w:val="FFFFFF" w:themeColor="background1"/>
              </w:rPr>
              <w:t>Indicator Name</w:t>
            </w:r>
          </w:p>
        </w:tc>
        <w:tc>
          <w:tcPr>
            <w:tcW w:w="1134" w:type="dxa"/>
            <w:shd w:val="clear" w:color="auto" w:fill="808080" w:themeFill="background1" w:themeFillShade="80"/>
            <w:vAlign w:val="center"/>
          </w:tcPr>
          <w:p w14:paraId="7B313B56"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Polarity</w:t>
            </w:r>
          </w:p>
        </w:tc>
        <w:tc>
          <w:tcPr>
            <w:tcW w:w="1276" w:type="dxa"/>
            <w:shd w:val="clear" w:color="auto" w:fill="808080" w:themeFill="background1" w:themeFillShade="80"/>
            <w:vAlign w:val="center"/>
          </w:tcPr>
          <w:p w14:paraId="2ABE56CB"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Target</w:t>
            </w:r>
          </w:p>
        </w:tc>
        <w:tc>
          <w:tcPr>
            <w:tcW w:w="1559" w:type="dxa"/>
            <w:shd w:val="clear" w:color="auto" w:fill="808080" w:themeFill="background1" w:themeFillShade="80"/>
            <w:vAlign w:val="center"/>
          </w:tcPr>
          <w:p w14:paraId="631469A8"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Previous Quarter</w:t>
            </w:r>
          </w:p>
        </w:tc>
        <w:tc>
          <w:tcPr>
            <w:tcW w:w="1462" w:type="dxa"/>
            <w:shd w:val="clear" w:color="auto" w:fill="808080" w:themeFill="background1" w:themeFillShade="80"/>
            <w:vAlign w:val="center"/>
          </w:tcPr>
          <w:p w14:paraId="21264FEA" w14:textId="118DEC95" w:rsidR="003A6C84" w:rsidRPr="00FE1175" w:rsidRDefault="005A2C32" w:rsidP="003A6C84">
            <w:pPr>
              <w:spacing w:after="0" w:line="240" w:lineRule="auto"/>
              <w:jc w:val="center"/>
              <w:rPr>
                <w:b/>
                <w:bCs/>
                <w:color w:val="FFFFFF" w:themeColor="background1"/>
              </w:rPr>
            </w:pPr>
            <w:r w:rsidRPr="00FE1175">
              <w:rPr>
                <w:b/>
                <w:bCs/>
                <w:color w:val="FFFFFF" w:themeColor="background1"/>
              </w:rPr>
              <w:t xml:space="preserve">Quarter </w:t>
            </w:r>
            <w:r w:rsidR="00014899">
              <w:rPr>
                <w:b/>
                <w:bCs/>
                <w:color w:val="FFFFFF" w:themeColor="background1"/>
              </w:rPr>
              <w:t>3</w:t>
            </w:r>
          </w:p>
          <w:p w14:paraId="55D47D7A" w14:textId="77777777" w:rsidR="00A61B12" w:rsidRPr="00FE1175" w:rsidRDefault="005A2C32" w:rsidP="003A6C84">
            <w:pPr>
              <w:widowControl w:val="0"/>
              <w:spacing w:after="0" w:line="240" w:lineRule="auto"/>
              <w:jc w:val="center"/>
              <w:outlineLvl w:val="0"/>
              <w:rPr>
                <w:rFonts w:eastAsia="Calibri" w:cs="Times New Roman"/>
                <w:b/>
                <w:bCs/>
                <w:color w:val="FFFFFF" w:themeColor="background1"/>
              </w:rPr>
            </w:pPr>
            <w:r w:rsidRPr="00FE1175">
              <w:rPr>
                <w:b/>
                <w:bCs/>
                <w:color w:val="FFFFFF" w:themeColor="background1"/>
              </w:rPr>
              <w:t>2022/23</w:t>
            </w:r>
          </w:p>
        </w:tc>
        <w:tc>
          <w:tcPr>
            <w:tcW w:w="1134" w:type="dxa"/>
            <w:shd w:val="clear" w:color="auto" w:fill="808080" w:themeFill="background1" w:themeFillShade="80"/>
            <w:vAlign w:val="center"/>
          </w:tcPr>
          <w:p w14:paraId="53DE975F"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Symbol</w:t>
            </w:r>
          </w:p>
        </w:tc>
        <w:tc>
          <w:tcPr>
            <w:tcW w:w="1134" w:type="dxa"/>
            <w:shd w:val="clear" w:color="auto" w:fill="808080" w:themeFill="background1" w:themeFillShade="80"/>
            <w:vAlign w:val="center"/>
          </w:tcPr>
          <w:p w14:paraId="1D62007D" w14:textId="77777777" w:rsidR="00A61B12" w:rsidRPr="00FE1175" w:rsidRDefault="005A2C32" w:rsidP="00A61B12">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Trend</w:t>
            </w:r>
          </w:p>
        </w:tc>
      </w:tr>
      <w:tr w:rsidR="00791F6F" w14:paraId="57DF6D72" w14:textId="77777777" w:rsidTr="000A7B1A">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0EA00C75" w14:textId="77777777" w:rsidR="00072209" w:rsidRPr="00FE1175" w:rsidRDefault="005A2C32" w:rsidP="00072209">
            <w:pPr>
              <w:widowControl w:val="0"/>
              <w:spacing w:line="256" w:lineRule="auto"/>
              <w:contextualSpacing/>
              <w:outlineLvl w:val="0"/>
              <w:rPr>
                <w:rFonts w:eastAsia="Calibri" w:cs="Times New Roman"/>
              </w:rPr>
            </w:pPr>
            <w:bookmarkStart w:id="23" w:name="_Hlk84604719"/>
            <w:bookmarkStart w:id="24" w:name="_Hlk64544498"/>
            <w:r w:rsidRPr="00FE1175">
              <w:rPr>
                <w:rFonts w:eastAsia="Calibri" w:cs="Times New Roman"/>
              </w:rPr>
              <w:t>Number of households in temporary accommodation at the end of the quarter</w:t>
            </w:r>
            <w:bookmarkEnd w:id="23"/>
            <w:r w:rsidRPr="00FE1175">
              <w:rPr>
                <w:rFonts w:eastAsia="Calibri" w:cs="Times New Roman"/>
              </w:rPr>
              <w:t xml:space="preserve">  </w:t>
            </w:r>
          </w:p>
        </w:tc>
        <w:tc>
          <w:tcPr>
            <w:tcW w:w="1134" w:type="dxa"/>
            <w:vAlign w:val="center"/>
          </w:tcPr>
          <w:p w14:paraId="2D0A8B51" w14:textId="77777777" w:rsidR="00072209" w:rsidRPr="00FE1175" w:rsidRDefault="005A2C32" w:rsidP="00072209">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vAlign w:val="center"/>
          </w:tcPr>
          <w:p w14:paraId="088F7FB7" w14:textId="1E6727D0" w:rsidR="00072209" w:rsidRPr="00FE1175" w:rsidRDefault="005A2C32" w:rsidP="00072209">
            <w:pPr>
              <w:widowControl w:val="0"/>
              <w:spacing w:line="256" w:lineRule="auto"/>
              <w:contextualSpacing/>
              <w:jc w:val="center"/>
              <w:outlineLvl w:val="0"/>
              <w:rPr>
                <w:rFonts w:eastAsia="Calibri" w:cs="Times New Roman"/>
              </w:rPr>
            </w:pPr>
            <w:r>
              <w:rPr>
                <w:rFonts w:eastAsia="Calibri" w:cs="Times New Roman"/>
              </w:rPr>
              <w:t>51</w:t>
            </w:r>
          </w:p>
        </w:tc>
        <w:tc>
          <w:tcPr>
            <w:tcW w:w="1559" w:type="dxa"/>
            <w:shd w:val="clear" w:color="auto" w:fill="auto"/>
          </w:tcPr>
          <w:p w14:paraId="0423486E" w14:textId="77777777" w:rsidR="00072209" w:rsidRDefault="00072209" w:rsidP="00072209">
            <w:pPr>
              <w:widowControl w:val="0"/>
              <w:spacing w:line="256" w:lineRule="auto"/>
              <w:contextualSpacing/>
              <w:jc w:val="center"/>
              <w:outlineLvl w:val="0"/>
              <w:rPr>
                <w:rFonts w:eastAsia="Calibri" w:cs="Times New Roman"/>
              </w:rPr>
            </w:pPr>
          </w:p>
          <w:p w14:paraId="589E593C" w14:textId="6F7306A7" w:rsidR="00072209" w:rsidRDefault="005A2C32" w:rsidP="00072209">
            <w:pPr>
              <w:widowControl w:val="0"/>
              <w:spacing w:line="256" w:lineRule="auto"/>
              <w:contextualSpacing/>
              <w:jc w:val="center"/>
              <w:outlineLvl w:val="0"/>
              <w:rPr>
                <w:rFonts w:eastAsia="Calibri" w:cs="Times New Roman"/>
              </w:rPr>
            </w:pPr>
            <w:r>
              <w:rPr>
                <w:rFonts w:eastAsia="Calibri" w:cs="Times New Roman"/>
              </w:rPr>
              <w:t>52</w:t>
            </w:r>
          </w:p>
          <w:p w14:paraId="4DD23241" w14:textId="01B776BF" w:rsidR="00072209" w:rsidRPr="00072209" w:rsidRDefault="005A2C32" w:rsidP="00072209">
            <w:pPr>
              <w:widowControl w:val="0"/>
              <w:spacing w:line="256" w:lineRule="auto"/>
              <w:contextualSpacing/>
              <w:jc w:val="center"/>
              <w:outlineLvl w:val="0"/>
              <w:rPr>
                <w:rFonts w:eastAsia="Calibri" w:cs="Times New Roman"/>
              </w:rPr>
            </w:pPr>
            <w:r w:rsidRPr="00751A37">
              <w:rPr>
                <w:rFonts w:eastAsia="Calibri" w:cs="Times New Roman"/>
              </w:rPr>
              <w:t>(Q</w:t>
            </w:r>
            <w:r w:rsidR="00014899">
              <w:rPr>
                <w:rFonts w:eastAsia="Calibri" w:cs="Times New Roman"/>
              </w:rPr>
              <w:t>2</w:t>
            </w:r>
            <w:r w:rsidRPr="00751A37">
              <w:rPr>
                <w:rFonts w:eastAsia="Calibri" w:cs="Times New Roman"/>
              </w:rPr>
              <w:t>:2022/23)</w:t>
            </w:r>
          </w:p>
        </w:tc>
        <w:tc>
          <w:tcPr>
            <w:tcW w:w="1462" w:type="dxa"/>
            <w:shd w:val="clear" w:color="auto" w:fill="auto"/>
            <w:vAlign w:val="center"/>
          </w:tcPr>
          <w:p w14:paraId="13DED131" w14:textId="5EF4D3AE" w:rsidR="00072209" w:rsidRPr="00FE1175" w:rsidRDefault="005A2C32" w:rsidP="00072209">
            <w:pPr>
              <w:widowControl w:val="0"/>
              <w:spacing w:line="256" w:lineRule="auto"/>
              <w:contextualSpacing/>
              <w:jc w:val="center"/>
              <w:outlineLvl w:val="0"/>
              <w:rPr>
                <w:rFonts w:eastAsia="Calibri" w:cstheme="minorHAnsi"/>
                <w:b/>
                <w:bCs/>
              </w:rPr>
            </w:pPr>
            <w:r>
              <w:rPr>
                <w:rFonts w:eastAsia="Calibri" w:cstheme="minorHAnsi"/>
                <w:b/>
                <w:bCs/>
              </w:rPr>
              <w:t>40</w:t>
            </w:r>
          </w:p>
        </w:tc>
        <w:tc>
          <w:tcPr>
            <w:tcW w:w="1134" w:type="dxa"/>
            <w:vAlign w:val="center"/>
          </w:tcPr>
          <w:p w14:paraId="660BF5A7" w14:textId="752BF843" w:rsidR="00072209" w:rsidRPr="00FE1175" w:rsidRDefault="005A2C32" w:rsidP="00072209">
            <w:pPr>
              <w:widowControl w:val="0"/>
              <w:spacing w:line="256" w:lineRule="auto"/>
              <w:contextualSpacing/>
              <w:jc w:val="center"/>
              <w:outlineLvl w:val="0"/>
              <w:rPr>
                <w:rFonts w:eastAsia="Calibri" w:cstheme="minorHAnsi"/>
                <w:sz w:val="36"/>
                <w:szCs w:val="36"/>
              </w:rPr>
            </w:pPr>
            <w:r w:rsidRPr="00FE1175">
              <w:rPr>
                <w:rFonts w:ascii="Wingdings" w:eastAsia="Arial" w:hAnsi="Wingdings" w:cstheme="minorHAnsi"/>
                <w:color w:val="00B050"/>
                <w:sz w:val="40"/>
                <w:szCs w:val="40"/>
              </w:rPr>
              <w:sym w:font="Wingdings" w:char="F0AB"/>
            </w:r>
          </w:p>
        </w:tc>
        <w:tc>
          <w:tcPr>
            <w:tcW w:w="1134" w:type="dxa"/>
            <w:vAlign w:val="center"/>
          </w:tcPr>
          <w:p w14:paraId="73DBF1FD" w14:textId="42A17960" w:rsidR="00072209" w:rsidRPr="00FE1175" w:rsidRDefault="005A2C32" w:rsidP="00072209">
            <w:pPr>
              <w:widowControl w:val="0"/>
              <w:spacing w:line="256" w:lineRule="auto"/>
              <w:contextualSpacing/>
              <w:jc w:val="center"/>
              <w:outlineLvl w:val="0"/>
              <w:rPr>
                <w:rFonts w:eastAsia="Calibri" w:cstheme="minorHAnsi"/>
                <w:b/>
                <w:bCs/>
                <w:sz w:val="20"/>
                <w:szCs w:val="20"/>
              </w:rPr>
            </w:pPr>
            <w:r w:rsidRPr="008576E2">
              <w:rPr>
                <w:rFonts w:eastAsia="Calibri" w:cstheme="minorHAnsi"/>
                <w:b/>
                <w:bCs/>
                <w:color w:val="FF0000"/>
                <w:sz w:val="20"/>
                <w:szCs w:val="20"/>
              </w:rPr>
              <w:t xml:space="preserve"> </w:t>
            </w:r>
            <w:r w:rsidR="000A7B1A" w:rsidRPr="00FE1175">
              <w:rPr>
                <w:rFonts w:eastAsia="Calibri" w:cstheme="minorHAnsi"/>
                <w:b/>
                <w:bCs/>
                <w:color w:val="00B050"/>
                <w:sz w:val="20"/>
                <w:szCs w:val="20"/>
              </w:rPr>
              <w:t>Better than Q</w:t>
            </w:r>
            <w:r w:rsidR="000A7B1A">
              <w:rPr>
                <w:rFonts w:eastAsia="Calibri" w:cstheme="minorHAnsi"/>
                <w:b/>
                <w:bCs/>
                <w:color w:val="00B050"/>
                <w:sz w:val="20"/>
                <w:szCs w:val="20"/>
              </w:rPr>
              <w:t>3</w:t>
            </w:r>
            <w:r w:rsidR="000A7B1A" w:rsidRPr="00FE1175">
              <w:rPr>
                <w:rFonts w:eastAsia="Calibri" w:cstheme="minorHAnsi"/>
                <w:b/>
                <w:bCs/>
                <w:color w:val="00B050"/>
                <w:sz w:val="20"/>
                <w:szCs w:val="20"/>
              </w:rPr>
              <w:t xml:space="preserve"> 2021/22</w:t>
            </w:r>
          </w:p>
        </w:tc>
      </w:tr>
      <w:tr w:rsidR="00791F6F" w14:paraId="006B6BF8" w14:textId="77777777" w:rsidTr="000A7B1A">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3176960B" w14:textId="77777777" w:rsidR="00014899" w:rsidRPr="00FE1175" w:rsidRDefault="005A2C32" w:rsidP="00014899">
            <w:pPr>
              <w:widowControl w:val="0"/>
              <w:spacing w:line="256" w:lineRule="auto"/>
              <w:contextualSpacing/>
              <w:outlineLvl w:val="0"/>
              <w:rPr>
                <w:rFonts w:eastAsia="Calibri" w:cs="Times New Roman"/>
              </w:rPr>
            </w:pPr>
            <w:r w:rsidRPr="00FE1175">
              <w:t>Number of accidents reported to Health and Safety from work related activity</w:t>
            </w:r>
          </w:p>
        </w:tc>
        <w:tc>
          <w:tcPr>
            <w:tcW w:w="1134" w:type="dxa"/>
            <w:vAlign w:val="center"/>
          </w:tcPr>
          <w:p w14:paraId="2D66DF7E"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shd w:val="clear" w:color="auto" w:fill="auto"/>
            <w:vAlign w:val="center"/>
          </w:tcPr>
          <w:p w14:paraId="5E98A0CA" w14:textId="77777777" w:rsidR="00014899" w:rsidRPr="00FE1175" w:rsidRDefault="005A2C32" w:rsidP="00014899">
            <w:pPr>
              <w:widowControl w:val="0"/>
              <w:spacing w:line="256" w:lineRule="auto"/>
              <w:contextualSpacing/>
              <w:jc w:val="center"/>
              <w:outlineLvl w:val="0"/>
              <w:rPr>
                <w:rFonts w:eastAsia="Calibri" w:cs="Times New Roman"/>
              </w:rPr>
            </w:pPr>
            <w:r w:rsidRPr="00FE1175">
              <w:t>8</w:t>
            </w:r>
          </w:p>
        </w:tc>
        <w:tc>
          <w:tcPr>
            <w:tcW w:w="1559" w:type="dxa"/>
            <w:vAlign w:val="center"/>
          </w:tcPr>
          <w:p w14:paraId="6D1580E1" w14:textId="26C0F884" w:rsidR="00014899" w:rsidRDefault="005A2C32" w:rsidP="00014899">
            <w:pPr>
              <w:widowControl w:val="0"/>
              <w:spacing w:line="256" w:lineRule="auto"/>
              <w:contextualSpacing/>
              <w:jc w:val="center"/>
              <w:outlineLvl w:val="0"/>
              <w:rPr>
                <w:rFonts w:eastAsia="Calibri" w:cs="Times New Roman"/>
              </w:rPr>
            </w:pPr>
            <w:r>
              <w:rPr>
                <w:rFonts w:eastAsia="Calibri" w:cs="Times New Roman"/>
              </w:rPr>
              <w:t>7</w:t>
            </w:r>
          </w:p>
          <w:p w14:paraId="5AD5EBF7" w14:textId="7B404EA1" w:rsidR="00014899" w:rsidRPr="00FE1175" w:rsidRDefault="005A2C32" w:rsidP="00014899">
            <w:pPr>
              <w:widowControl w:val="0"/>
              <w:spacing w:line="256" w:lineRule="auto"/>
              <w:contextualSpacing/>
              <w:jc w:val="center"/>
              <w:outlineLvl w:val="0"/>
              <w:rPr>
                <w:rFonts w:eastAsia="Calibri" w:cstheme="minorHAnsi"/>
              </w:rPr>
            </w:pPr>
            <w:r w:rsidRPr="00B3771A">
              <w:rPr>
                <w:rFonts w:eastAsia="Calibri" w:cs="Times New Roman"/>
              </w:rPr>
              <w:t>(Q2:2022/23)</w:t>
            </w:r>
          </w:p>
        </w:tc>
        <w:tc>
          <w:tcPr>
            <w:tcW w:w="1462" w:type="dxa"/>
            <w:vAlign w:val="center"/>
          </w:tcPr>
          <w:p w14:paraId="5BCA4303" w14:textId="71699672" w:rsidR="00014899" w:rsidRPr="00FE1175" w:rsidRDefault="005A2C32" w:rsidP="00014899">
            <w:pPr>
              <w:widowControl w:val="0"/>
              <w:spacing w:line="256" w:lineRule="auto"/>
              <w:contextualSpacing/>
              <w:jc w:val="center"/>
              <w:outlineLvl w:val="0"/>
              <w:rPr>
                <w:rFonts w:eastAsia="Calibri" w:cstheme="minorHAnsi"/>
                <w:b/>
                <w:bCs/>
              </w:rPr>
            </w:pPr>
            <w:r>
              <w:rPr>
                <w:rFonts w:eastAsia="Calibri" w:cstheme="minorHAnsi"/>
                <w:b/>
                <w:bCs/>
              </w:rPr>
              <w:t>6</w:t>
            </w:r>
          </w:p>
        </w:tc>
        <w:tc>
          <w:tcPr>
            <w:tcW w:w="1134" w:type="dxa"/>
            <w:vAlign w:val="center"/>
          </w:tcPr>
          <w:p w14:paraId="7979B396" w14:textId="77777777" w:rsidR="00014899" w:rsidRPr="00FE1175" w:rsidRDefault="005A2C32" w:rsidP="00014899">
            <w:pPr>
              <w:widowControl w:val="0"/>
              <w:spacing w:line="256" w:lineRule="auto"/>
              <w:contextualSpacing/>
              <w:jc w:val="center"/>
              <w:outlineLvl w:val="0"/>
              <w:rPr>
                <w:rFonts w:eastAsia="Calibri" w:cstheme="minorHAnsi"/>
                <w:sz w:val="40"/>
                <w:szCs w:val="40"/>
              </w:rPr>
            </w:pPr>
            <w:r w:rsidRPr="00FE1175">
              <w:rPr>
                <w:rFonts w:ascii="Wingdings" w:eastAsia="Arial" w:hAnsi="Wingdings" w:cstheme="minorHAnsi"/>
                <w:color w:val="00B050"/>
                <w:sz w:val="40"/>
                <w:szCs w:val="40"/>
              </w:rPr>
              <w:sym w:font="Wingdings" w:char="F0AB"/>
            </w:r>
          </w:p>
        </w:tc>
        <w:tc>
          <w:tcPr>
            <w:tcW w:w="1134" w:type="dxa"/>
            <w:vAlign w:val="center"/>
          </w:tcPr>
          <w:p w14:paraId="4CEB781A" w14:textId="242870B2" w:rsidR="00014899" w:rsidRPr="00FE1175" w:rsidRDefault="005A2C32" w:rsidP="00014899">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sidR="000A7B1A">
              <w:rPr>
                <w:rFonts w:eastAsia="Calibri" w:cstheme="minorHAnsi"/>
                <w:b/>
                <w:bCs/>
                <w:color w:val="00B050"/>
                <w:sz w:val="20"/>
                <w:szCs w:val="20"/>
              </w:rPr>
              <w:t>3</w:t>
            </w:r>
            <w:r w:rsidRPr="00FE1175">
              <w:rPr>
                <w:rFonts w:eastAsia="Calibri" w:cstheme="minorHAnsi"/>
                <w:b/>
                <w:bCs/>
                <w:color w:val="00B050"/>
                <w:sz w:val="20"/>
                <w:szCs w:val="20"/>
              </w:rPr>
              <w:t xml:space="preserve"> 2021/22</w:t>
            </w:r>
          </w:p>
        </w:tc>
      </w:tr>
      <w:tr w:rsidR="00791F6F" w14:paraId="3699E7D6" w14:textId="77777777" w:rsidTr="000A7B1A">
        <w:trPr>
          <w:trHeight w:val="916"/>
        </w:trPr>
        <w:tc>
          <w:tcPr>
            <w:tcW w:w="3359" w:type="dxa"/>
            <w:tcBorders>
              <w:top w:val="nil"/>
              <w:left w:val="single" w:sz="8" w:space="0" w:color="auto"/>
              <w:bottom w:val="single" w:sz="4" w:space="0" w:color="auto"/>
              <w:right w:val="single" w:sz="4" w:space="0" w:color="000000"/>
            </w:tcBorders>
            <w:shd w:val="clear" w:color="000000" w:fill="FFFFFF"/>
            <w:vAlign w:val="center"/>
          </w:tcPr>
          <w:p w14:paraId="3419B980" w14:textId="774B9F59" w:rsidR="00014899" w:rsidRPr="00FE1175" w:rsidRDefault="005A2C32" w:rsidP="00014899">
            <w:pPr>
              <w:widowControl w:val="0"/>
              <w:spacing w:line="256" w:lineRule="auto"/>
              <w:contextualSpacing/>
              <w:outlineLvl w:val="0"/>
              <w:rPr>
                <w:rFonts w:eastAsia="Calibri" w:cs="Times New Roman"/>
              </w:rPr>
            </w:pPr>
            <w:r w:rsidRPr="00FE1175">
              <w:rPr>
                <w:rFonts w:eastAsia="Calibri" w:cs="Times New Roman"/>
              </w:rPr>
              <w:t>N</w:t>
            </w:r>
            <w:r w:rsidR="009406AC">
              <w:rPr>
                <w:rFonts w:eastAsia="Calibri" w:cs="Times New Roman"/>
              </w:rPr>
              <w:t>umber</w:t>
            </w:r>
            <w:r w:rsidRPr="00FE1175">
              <w:rPr>
                <w:rFonts w:eastAsia="Calibri" w:cs="Times New Roman"/>
              </w:rPr>
              <w:t xml:space="preserve"> of accidents reported to Health Safety Executive for work related activity (RIDDOR)</w:t>
            </w:r>
          </w:p>
        </w:tc>
        <w:tc>
          <w:tcPr>
            <w:tcW w:w="1134" w:type="dxa"/>
            <w:vAlign w:val="center"/>
          </w:tcPr>
          <w:p w14:paraId="59EE2403"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shd w:val="clear" w:color="auto" w:fill="auto"/>
            <w:vAlign w:val="center"/>
          </w:tcPr>
          <w:p w14:paraId="1FE87B7E" w14:textId="77777777" w:rsidR="00014899" w:rsidRPr="00FE1175" w:rsidRDefault="005A2C32" w:rsidP="00014899">
            <w:pPr>
              <w:widowControl w:val="0"/>
              <w:spacing w:line="256" w:lineRule="auto"/>
              <w:contextualSpacing/>
              <w:jc w:val="center"/>
              <w:outlineLvl w:val="0"/>
              <w:rPr>
                <w:rFonts w:eastAsia="Calibri" w:cs="Times New Roman"/>
              </w:rPr>
            </w:pPr>
            <w:r w:rsidRPr="00FE1175">
              <w:t>4</w:t>
            </w:r>
          </w:p>
        </w:tc>
        <w:tc>
          <w:tcPr>
            <w:tcW w:w="1559" w:type="dxa"/>
            <w:vAlign w:val="center"/>
          </w:tcPr>
          <w:p w14:paraId="6CC98BEB" w14:textId="540AB093" w:rsidR="00014899" w:rsidRDefault="005A2C32" w:rsidP="00014899">
            <w:pPr>
              <w:widowControl w:val="0"/>
              <w:spacing w:line="256" w:lineRule="auto"/>
              <w:contextualSpacing/>
              <w:jc w:val="center"/>
              <w:outlineLvl w:val="0"/>
              <w:rPr>
                <w:rFonts w:eastAsia="Calibri" w:cs="Times New Roman"/>
              </w:rPr>
            </w:pPr>
            <w:r>
              <w:rPr>
                <w:rFonts w:eastAsia="Calibri" w:cs="Times New Roman"/>
              </w:rPr>
              <w:t>0</w:t>
            </w:r>
          </w:p>
          <w:p w14:paraId="27A4EB30" w14:textId="6CFE2475" w:rsidR="00014899" w:rsidRPr="00FE1175" w:rsidRDefault="005A2C32" w:rsidP="00014899">
            <w:pPr>
              <w:widowControl w:val="0"/>
              <w:spacing w:line="256" w:lineRule="auto"/>
              <w:contextualSpacing/>
              <w:jc w:val="center"/>
              <w:outlineLvl w:val="0"/>
              <w:rPr>
                <w:rFonts w:eastAsia="Calibri" w:cstheme="minorHAnsi"/>
              </w:rPr>
            </w:pPr>
            <w:r w:rsidRPr="00B3771A">
              <w:rPr>
                <w:rFonts w:eastAsia="Calibri" w:cs="Times New Roman"/>
              </w:rPr>
              <w:t>(Q2:2022/23)</w:t>
            </w:r>
          </w:p>
        </w:tc>
        <w:tc>
          <w:tcPr>
            <w:tcW w:w="1462" w:type="dxa"/>
            <w:vAlign w:val="center"/>
          </w:tcPr>
          <w:p w14:paraId="7CDF4735" w14:textId="7ABD8441" w:rsidR="00014899" w:rsidRPr="00FE1175" w:rsidRDefault="005A2C32" w:rsidP="00014899">
            <w:pPr>
              <w:widowControl w:val="0"/>
              <w:spacing w:line="256" w:lineRule="auto"/>
              <w:contextualSpacing/>
              <w:jc w:val="center"/>
              <w:outlineLvl w:val="0"/>
              <w:rPr>
                <w:rFonts w:eastAsia="Calibri" w:cstheme="minorHAnsi"/>
                <w:b/>
                <w:bCs/>
              </w:rPr>
            </w:pPr>
            <w:r>
              <w:rPr>
                <w:rFonts w:eastAsia="Calibri" w:cstheme="minorHAnsi"/>
                <w:b/>
                <w:bCs/>
              </w:rPr>
              <w:t>2</w:t>
            </w:r>
          </w:p>
        </w:tc>
        <w:tc>
          <w:tcPr>
            <w:tcW w:w="1134" w:type="dxa"/>
            <w:vAlign w:val="center"/>
          </w:tcPr>
          <w:p w14:paraId="1CBBB3FE" w14:textId="77777777" w:rsidR="00014899" w:rsidRPr="00FE1175" w:rsidRDefault="005A2C32" w:rsidP="00014899">
            <w:pPr>
              <w:widowControl w:val="0"/>
              <w:spacing w:line="256" w:lineRule="auto"/>
              <w:contextualSpacing/>
              <w:jc w:val="center"/>
              <w:outlineLvl w:val="0"/>
              <w:rPr>
                <w:rFonts w:eastAsia="Calibri" w:cstheme="minorHAnsi"/>
                <w:sz w:val="40"/>
                <w:szCs w:val="40"/>
              </w:rPr>
            </w:pPr>
            <w:r w:rsidRPr="00FE1175">
              <w:rPr>
                <w:rFonts w:ascii="Wingdings" w:eastAsia="Arial" w:hAnsi="Wingdings" w:cstheme="minorHAnsi"/>
                <w:color w:val="00B050"/>
                <w:sz w:val="40"/>
                <w:szCs w:val="40"/>
              </w:rPr>
              <w:sym w:font="Wingdings" w:char="F0AB"/>
            </w:r>
          </w:p>
        </w:tc>
        <w:tc>
          <w:tcPr>
            <w:tcW w:w="1134" w:type="dxa"/>
            <w:vAlign w:val="center"/>
          </w:tcPr>
          <w:p w14:paraId="67F4D4F0" w14:textId="2DAA4FB3" w:rsidR="00014899" w:rsidRPr="00FE1175" w:rsidRDefault="005A2C32" w:rsidP="00014899">
            <w:pPr>
              <w:widowControl w:val="0"/>
              <w:spacing w:line="256" w:lineRule="auto"/>
              <w:contextualSpacing/>
              <w:jc w:val="center"/>
              <w:outlineLvl w:val="0"/>
              <w:rPr>
                <w:rFonts w:eastAsia="Calibri" w:cstheme="minorHAnsi"/>
                <w:color w:val="FF0000"/>
                <w:sz w:val="20"/>
                <w:szCs w:val="20"/>
              </w:rPr>
            </w:pPr>
            <w:r w:rsidRPr="000A7B1A">
              <w:rPr>
                <w:rFonts w:eastAsia="Calibri" w:cstheme="minorHAnsi"/>
                <w:b/>
                <w:bCs/>
                <w:color w:val="FF0000"/>
                <w:sz w:val="20"/>
                <w:szCs w:val="20"/>
              </w:rPr>
              <w:t>Worse than Q3 2021/22</w:t>
            </w:r>
          </w:p>
        </w:tc>
      </w:tr>
      <w:tr w:rsidR="00791F6F" w14:paraId="0872A939" w14:textId="77777777" w:rsidTr="000A7B1A">
        <w:trPr>
          <w:trHeight w:val="1295"/>
        </w:trPr>
        <w:tc>
          <w:tcPr>
            <w:tcW w:w="3359" w:type="dxa"/>
            <w:tcBorders>
              <w:top w:val="nil"/>
              <w:left w:val="single" w:sz="8" w:space="0" w:color="auto"/>
              <w:bottom w:val="single" w:sz="4" w:space="0" w:color="auto"/>
              <w:right w:val="single" w:sz="4" w:space="0" w:color="000000"/>
            </w:tcBorders>
            <w:shd w:val="clear" w:color="000000" w:fill="FFFFFF"/>
            <w:vAlign w:val="center"/>
          </w:tcPr>
          <w:p w14:paraId="495FBEC1" w14:textId="77777777" w:rsidR="00014899" w:rsidRPr="00FE1175" w:rsidRDefault="005A2C32" w:rsidP="00014899">
            <w:pPr>
              <w:widowControl w:val="0"/>
              <w:spacing w:line="256" w:lineRule="auto"/>
              <w:contextualSpacing/>
              <w:outlineLvl w:val="0"/>
              <w:rPr>
                <w:rFonts w:eastAsia="Calibri" w:cs="Times New Roman"/>
              </w:rPr>
            </w:pPr>
            <w:r w:rsidRPr="00231C45">
              <w:rPr>
                <w:rFonts w:eastAsia="Calibri" w:cs="Times New Roman"/>
              </w:rPr>
              <w:t>Number of near misses reported and acted upon</w:t>
            </w:r>
          </w:p>
        </w:tc>
        <w:tc>
          <w:tcPr>
            <w:tcW w:w="1134" w:type="dxa"/>
            <w:vAlign w:val="center"/>
          </w:tcPr>
          <w:p w14:paraId="7925CCEC"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 xml:space="preserve">Bigger is </w:t>
            </w:r>
            <w:r w:rsidRPr="00FE1175">
              <w:rPr>
                <w:rFonts w:eastAsia="Calibri" w:cs="Times New Roman"/>
              </w:rPr>
              <w:t>better</w:t>
            </w:r>
          </w:p>
        </w:tc>
        <w:tc>
          <w:tcPr>
            <w:tcW w:w="1276" w:type="dxa"/>
            <w:shd w:val="clear" w:color="auto" w:fill="auto"/>
            <w:vAlign w:val="center"/>
          </w:tcPr>
          <w:p w14:paraId="3A337FA2" w14:textId="77777777" w:rsidR="00014899" w:rsidRPr="00FE1175" w:rsidRDefault="005A2C32" w:rsidP="00014899">
            <w:pPr>
              <w:widowControl w:val="0"/>
              <w:spacing w:line="256" w:lineRule="auto"/>
              <w:contextualSpacing/>
              <w:jc w:val="center"/>
              <w:outlineLvl w:val="0"/>
              <w:rPr>
                <w:rFonts w:eastAsia="Calibri" w:cs="Times New Roman"/>
              </w:rPr>
            </w:pPr>
            <w:r>
              <w:rPr>
                <w:rFonts w:eastAsia="Calibri" w:cs="Times New Roman"/>
              </w:rPr>
              <w:t xml:space="preserve">Target to improve trend </w:t>
            </w:r>
          </w:p>
        </w:tc>
        <w:tc>
          <w:tcPr>
            <w:tcW w:w="1559" w:type="dxa"/>
            <w:vAlign w:val="center"/>
          </w:tcPr>
          <w:p w14:paraId="0F43706D" w14:textId="3924E253" w:rsidR="00014899" w:rsidRDefault="005A2C32" w:rsidP="00014899">
            <w:pPr>
              <w:widowControl w:val="0"/>
              <w:spacing w:line="256" w:lineRule="auto"/>
              <w:contextualSpacing/>
              <w:jc w:val="center"/>
              <w:outlineLvl w:val="0"/>
              <w:rPr>
                <w:rFonts w:eastAsia="Calibri" w:cs="Times New Roman"/>
              </w:rPr>
            </w:pPr>
            <w:r>
              <w:rPr>
                <w:rFonts w:eastAsia="Calibri" w:cs="Times New Roman"/>
              </w:rPr>
              <w:t>3</w:t>
            </w:r>
          </w:p>
          <w:p w14:paraId="703FC9DF" w14:textId="0B09BA79" w:rsidR="00014899" w:rsidRPr="00FE1175" w:rsidRDefault="005A2C32" w:rsidP="00014899">
            <w:pPr>
              <w:widowControl w:val="0"/>
              <w:spacing w:line="256" w:lineRule="auto"/>
              <w:contextualSpacing/>
              <w:jc w:val="center"/>
              <w:outlineLvl w:val="0"/>
              <w:rPr>
                <w:rFonts w:eastAsia="Calibri" w:cstheme="minorHAnsi"/>
              </w:rPr>
            </w:pPr>
            <w:r w:rsidRPr="00B3771A">
              <w:rPr>
                <w:rFonts w:eastAsia="Calibri" w:cs="Times New Roman"/>
              </w:rPr>
              <w:t>(Q2:2022/23)</w:t>
            </w:r>
          </w:p>
        </w:tc>
        <w:tc>
          <w:tcPr>
            <w:tcW w:w="1462" w:type="dxa"/>
            <w:vAlign w:val="center"/>
          </w:tcPr>
          <w:p w14:paraId="5A305696" w14:textId="5387A0BB" w:rsidR="00014899" w:rsidRPr="00FE1175" w:rsidRDefault="005A2C32" w:rsidP="00014899">
            <w:pPr>
              <w:widowControl w:val="0"/>
              <w:spacing w:line="256" w:lineRule="auto"/>
              <w:contextualSpacing/>
              <w:jc w:val="center"/>
              <w:outlineLvl w:val="0"/>
              <w:rPr>
                <w:rFonts w:eastAsia="Calibri" w:cstheme="minorHAnsi"/>
                <w:b/>
                <w:bCs/>
              </w:rPr>
            </w:pPr>
            <w:r>
              <w:rPr>
                <w:rFonts w:eastAsia="Calibri" w:cstheme="minorHAnsi"/>
                <w:b/>
                <w:bCs/>
              </w:rPr>
              <w:t>1</w:t>
            </w:r>
          </w:p>
        </w:tc>
        <w:tc>
          <w:tcPr>
            <w:tcW w:w="1134" w:type="dxa"/>
            <w:vAlign w:val="center"/>
          </w:tcPr>
          <w:p w14:paraId="0B76ABF6" w14:textId="6F2533C4" w:rsidR="00014899" w:rsidRPr="00FE1175" w:rsidRDefault="005A2C32" w:rsidP="00014899">
            <w:pPr>
              <w:widowControl w:val="0"/>
              <w:spacing w:line="256" w:lineRule="auto"/>
              <w:contextualSpacing/>
              <w:jc w:val="center"/>
              <w:outlineLvl w:val="0"/>
              <w:rPr>
                <w:rFonts w:ascii="Wingdings" w:eastAsia="Arial" w:hAnsi="Wingdings" w:cstheme="minorHAnsi"/>
                <w:color w:val="00B050"/>
                <w:sz w:val="40"/>
                <w:szCs w:val="40"/>
              </w:rPr>
            </w:pPr>
            <w:r w:rsidRPr="00FE1175">
              <w:rPr>
                <w:rFonts w:ascii="Wingdings 3" w:eastAsia="Arial" w:hAnsi="Wingdings 3" w:cstheme="minorHAnsi"/>
                <w:color w:val="FF0000"/>
                <w:sz w:val="32"/>
                <w:szCs w:val="32"/>
              </w:rPr>
              <w:sym w:font="Wingdings 3" w:char="F070"/>
            </w:r>
          </w:p>
        </w:tc>
        <w:tc>
          <w:tcPr>
            <w:tcW w:w="1134" w:type="dxa"/>
            <w:vAlign w:val="center"/>
          </w:tcPr>
          <w:p w14:paraId="62AFAC52" w14:textId="79271E86" w:rsidR="00014899" w:rsidRPr="00FE1175" w:rsidRDefault="005A2C32" w:rsidP="00014899">
            <w:pPr>
              <w:jc w:val="center"/>
              <w:rPr>
                <w:rFonts w:eastAsia="Calibri" w:cstheme="minorHAnsi"/>
                <w:b/>
                <w:bCs/>
                <w:color w:val="00B050"/>
                <w:sz w:val="20"/>
                <w:szCs w:val="20"/>
              </w:rPr>
            </w:pPr>
            <w:r>
              <w:rPr>
                <w:rFonts w:eastAsia="Calibri" w:cstheme="minorHAnsi"/>
                <w:b/>
                <w:bCs/>
                <w:sz w:val="20"/>
                <w:szCs w:val="20"/>
              </w:rPr>
              <w:t>Same as Q3 2021/22</w:t>
            </w:r>
          </w:p>
        </w:tc>
      </w:tr>
      <w:tr w:rsidR="00791F6F" w14:paraId="26B58509" w14:textId="77777777" w:rsidTr="000A7B1A">
        <w:trPr>
          <w:trHeight w:val="1295"/>
        </w:trPr>
        <w:tc>
          <w:tcPr>
            <w:tcW w:w="3359" w:type="dxa"/>
            <w:tcBorders>
              <w:top w:val="nil"/>
              <w:left w:val="single" w:sz="8" w:space="0" w:color="auto"/>
              <w:bottom w:val="single" w:sz="4" w:space="0" w:color="auto"/>
              <w:right w:val="single" w:sz="4" w:space="0" w:color="000000"/>
            </w:tcBorders>
            <w:shd w:val="clear" w:color="000000" w:fill="FFFFFF"/>
            <w:vAlign w:val="center"/>
          </w:tcPr>
          <w:p w14:paraId="31D2A49C" w14:textId="77777777" w:rsidR="00014899" w:rsidRPr="00FE1175" w:rsidRDefault="005A2C32" w:rsidP="00014899">
            <w:pPr>
              <w:widowControl w:val="0"/>
              <w:spacing w:line="256" w:lineRule="auto"/>
              <w:contextualSpacing/>
              <w:outlineLvl w:val="0"/>
              <w:rPr>
                <w:rFonts w:eastAsia="Calibri" w:cs="Times New Roman"/>
              </w:rPr>
            </w:pPr>
            <w:bookmarkStart w:id="25" w:name="_Hlk84604744"/>
            <w:r w:rsidRPr="00FE1175">
              <w:rPr>
                <w:rFonts w:eastAsia="Calibri" w:cs="Times New Roman"/>
              </w:rPr>
              <w:t>The average number of working days from Disabled Facilities grant referral received from LCC to application approved</w:t>
            </w:r>
            <w:bookmarkEnd w:id="25"/>
          </w:p>
        </w:tc>
        <w:tc>
          <w:tcPr>
            <w:tcW w:w="1134" w:type="dxa"/>
            <w:vAlign w:val="center"/>
          </w:tcPr>
          <w:p w14:paraId="7901B149"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shd w:val="clear" w:color="auto" w:fill="auto"/>
            <w:vAlign w:val="center"/>
          </w:tcPr>
          <w:p w14:paraId="50FB3BB3" w14:textId="6800F97F"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 xml:space="preserve">167 </w:t>
            </w:r>
            <w:r w:rsidR="000A7B1A">
              <w:rPr>
                <w:rFonts w:eastAsia="Calibri" w:cs="Times New Roman"/>
              </w:rPr>
              <w:t>d</w:t>
            </w:r>
            <w:r w:rsidRPr="00FE1175">
              <w:rPr>
                <w:rFonts w:eastAsia="Calibri" w:cs="Times New Roman"/>
              </w:rPr>
              <w:t>ays</w:t>
            </w:r>
          </w:p>
        </w:tc>
        <w:tc>
          <w:tcPr>
            <w:tcW w:w="1559" w:type="dxa"/>
            <w:vAlign w:val="center"/>
          </w:tcPr>
          <w:p w14:paraId="1CF058E9" w14:textId="2AE29A09" w:rsidR="00014899" w:rsidRDefault="005A2C32" w:rsidP="00014899">
            <w:pPr>
              <w:widowControl w:val="0"/>
              <w:spacing w:line="256" w:lineRule="auto"/>
              <w:contextualSpacing/>
              <w:jc w:val="center"/>
              <w:outlineLvl w:val="0"/>
              <w:rPr>
                <w:rFonts w:eastAsia="Calibri" w:cs="Times New Roman"/>
              </w:rPr>
            </w:pPr>
            <w:r>
              <w:rPr>
                <w:rFonts w:eastAsia="Calibri" w:cs="Times New Roman"/>
              </w:rPr>
              <w:t>76</w:t>
            </w:r>
            <w:r w:rsidR="000A7B1A">
              <w:rPr>
                <w:rFonts w:eastAsia="Calibri" w:cs="Times New Roman"/>
              </w:rPr>
              <w:t xml:space="preserve"> days</w:t>
            </w:r>
          </w:p>
          <w:p w14:paraId="70436D14" w14:textId="293CCF7B" w:rsidR="00014899" w:rsidRPr="00FE1175" w:rsidRDefault="005A2C32" w:rsidP="00014899">
            <w:pPr>
              <w:widowControl w:val="0"/>
              <w:spacing w:line="256" w:lineRule="auto"/>
              <w:contextualSpacing/>
              <w:jc w:val="center"/>
              <w:outlineLvl w:val="0"/>
              <w:rPr>
                <w:rFonts w:eastAsia="Calibri" w:cstheme="minorHAnsi"/>
              </w:rPr>
            </w:pPr>
            <w:r w:rsidRPr="00B3771A">
              <w:rPr>
                <w:rFonts w:eastAsia="Calibri" w:cs="Times New Roman"/>
              </w:rPr>
              <w:t>(Q2:2022/23)</w:t>
            </w:r>
          </w:p>
        </w:tc>
        <w:tc>
          <w:tcPr>
            <w:tcW w:w="1462" w:type="dxa"/>
            <w:vAlign w:val="center"/>
          </w:tcPr>
          <w:p w14:paraId="65BC82BD" w14:textId="3336C657" w:rsidR="00014899" w:rsidRPr="00FE1175" w:rsidRDefault="005A2C32" w:rsidP="00014899">
            <w:pPr>
              <w:widowControl w:val="0"/>
              <w:spacing w:line="256" w:lineRule="auto"/>
              <w:contextualSpacing/>
              <w:jc w:val="center"/>
              <w:outlineLvl w:val="0"/>
              <w:rPr>
                <w:rFonts w:eastAsia="Calibri" w:cstheme="minorHAnsi"/>
                <w:b/>
                <w:bCs/>
              </w:rPr>
            </w:pPr>
            <w:r>
              <w:rPr>
                <w:rFonts w:eastAsia="Calibri" w:cstheme="minorHAnsi"/>
                <w:b/>
                <w:bCs/>
              </w:rPr>
              <w:t>70</w:t>
            </w:r>
            <w:r w:rsidR="000A7B1A">
              <w:rPr>
                <w:rFonts w:eastAsia="Calibri" w:cstheme="minorHAnsi"/>
                <w:b/>
                <w:bCs/>
              </w:rPr>
              <w:t xml:space="preserve"> days</w:t>
            </w:r>
          </w:p>
        </w:tc>
        <w:tc>
          <w:tcPr>
            <w:tcW w:w="1134" w:type="dxa"/>
            <w:vAlign w:val="center"/>
          </w:tcPr>
          <w:p w14:paraId="0BF06AD9" w14:textId="77777777" w:rsidR="00014899" w:rsidRPr="00FE1175" w:rsidRDefault="005A2C32" w:rsidP="00014899">
            <w:pPr>
              <w:widowControl w:val="0"/>
              <w:spacing w:line="256" w:lineRule="auto"/>
              <w:contextualSpacing/>
              <w:jc w:val="center"/>
              <w:outlineLvl w:val="0"/>
              <w:rPr>
                <w:rFonts w:eastAsia="Calibri" w:cstheme="minorHAnsi"/>
                <w:sz w:val="40"/>
                <w:szCs w:val="40"/>
              </w:rPr>
            </w:pPr>
            <w:r w:rsidRPr="00FE1175">
              <w:rPr>
                <w:rFonts w:ascii="Wingdings" w:eastAsia="Arial" w:hAnsi="Wingdings" w:cstheme="minorHAnsi"/>
                <w:color w:val="00B050"/>
                <w:sz w:val="40"/>
                <w:szCs w:val="40"/>
              </w:rPr>
              <w:sym w:font="Wingdings" w:char="F0AB"/>
            </w:r>
          </w:p>
        </w:tc>
        <w:tc>
          <w:tcPr>
            <w:tcW w:w="1134" w:type="dxa"/>
            <w:vAlign w:val="center"/>
          </w:tcPr>
          <w:p w14:paraId="213FC6AC" w14:textId="4B3609CC" w:rsidR="00014899" w:rsidRPr="000A7B1A" w:rsidRDefault="005A2C32" w:rsidP="000A7B1A">
            <w:pPr>
              <w:jc w:val="center"/>
              <w:rPr>
                <w:rFonts w:eastAsia="Calibri" w:cstheme="minorHAnsi"/>
                <w:b/>
                <w:bCs/>
                <w:color w:val="00B050"/>
                <w:sz w:val="20"/>
                <w:szCs w:val="20"/>
              </w:rPr>
            </w:pPr>
            <w:r w:rsidRPr="00FE1175">
              <w:rPr>
                <w:rFonts w:eastAsia="Calibri" w:cstheme="minorHAnsi"/>
                <w:b/>
                <w:bCs/>
                <w:color w:val="00B050"/>
                <w:sz w:val="20"/>
                <w:szCs w:val="20"/>
              </w:rPr>
              <w:t>Better</w:t>
            </w:r>
            <w:r w:rsidR="000A7B1A">
              <w:rPr>
                <w:rFonts w:eastAsia="Calibri" w:cstheme="minorHAnsi"/>
                <w:b/>
                <w:bCs/>
                <w:color w:val="00B050"/>
                <w:sz w:val="20"/>
                <w:szCs w:val="20"/>
              </w:rPr>
              <w:t xml:space="preserve"> </w:t>
            </w:r>
            <w:r w:rsidRPr="00FE1175">
              <w:rPr>
                <w:rFonts w:eastAsia="Calibri" w:cstheme="minorHAnsi"/>
                <w:b/>
                <w:bCs/>
                <w:color w:val="00B050"/>
                <w:sz w:val="20"/>
                <w:szCs w:val="20"/>
              </w:rPr>
              <w:t>than Q</w:t>
            </w:r>
            <w:r w:rsidR="000A7B1A">
              <w:rPr>
                <w:rFonts w:eastAsia="Calibri" w:cstheme="minorHAnsi"/>
                <w:b/>
                <w:bCs/>
                <w:color w:val="00B050"/>
                <w:sz w:val="20"/>
                <w:szCs w:val="20"/>
              </w:rPr>
              <w:t>3</w:t>
            </w:r>
            <w:r w:rsidRPr="00FE1175">
              <w:rPr>
                <w:rFonts w:eastAsia="Calibri" w:cstheme="minorHAnsi"/>
                <w:b/>
                <w:bCs/>
                <w:color w:val="00B050"/>
                <w:sz w:val="20"/>
                <w:szCs w:val="20"/>
              </w:rPr>
              <w:t xml:space="preserve"> 2021/22</w:t>
            </w:r>
          </w:p>
        </w:tc>
      </w:tr>
      <w:tr w:rsidR="00791F6F" w14:paraId="59A01040" w14:textId="77777777" w:rsidTr="000A7B1A">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1CBD67DD" w14:textId="77777777" w:rsidR="00014899" w:rsidRPr="00FE1175" w:rsidRDefault="005A2C32" w:rsidP="00014899">
            <w:pPr>
              <w:widowControl w:val="0"/>
              <w:spacing w:line="256" w:lineRule="auto"/>
              <w:contextualSpacing/>
              <w:outlineLvl w:val="0"/>
              <w:rPr>
                <w:rFonts w:eastAsia="Calibri" w:cs="Times New Roman"/>
              </w:rPr>
            </w:pPr>
            <w:r w:rsidRPr="00FE1175">
              <w:rPr>
                <w:rFonts w:eastAsia="Calibri" w:cs="Times New Roman"/>
              </w:rPr>
              <w:t>% planning applications decided within 13 weeks (major applications)</w:t>
            </w:r>
          </w:p>
        </w:tc>
        <w:tc>
          <w:tcPr>
            <w:tcW w:w="1134" w:type="dxa"/>
            <w:vAlign w:val="center"/>
          </w:tcPr>
          <w:p w14:paraId="2946489A"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14:paraId="085C0215"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80%</w:t>
            </w:r>
          </w:p>
        </w:tc>
        <w:tc>
          <w:tcPr>
            <w:tcW w:w="1559" w:type="dxa"/>
            <w:vAlign w:val="center"/>
          </w:tcPr>
          <w:p w14:paraId="5DBE5D99" w14:textId="661EFA84" w:rsidR="00014899" w:rsidRDefault="005A2C32" w:rsidP="00014899">
            <w:pPr>
              <w:widowControl w:val="0"/>
              <w:spacing w:line="256" w:lineRule="auto"/>
              <w:contextualSpacing/>
              <w:jc w:val="center"/>
              <w:outlineLvl w:val="0"/>
              <w:rPr>
                <w:rFonts w:eastAsia="Calibri" w:cs="Times New Roman"/>
              </w:rPr>
            </w:pPr>
            <w:r>
              <w:rPr>
                <w:rFonts w:eastAsia="Calibri" w:cs="Times New Roman"/>
              </w:rPr>
              <w:t>100%</w:t>
            </w:r>
          </w:p>
          <w:p w14:paraId="45D74372" w14:textId="4B8F911A" w:rsidR="00014899" w:rsidRPr="00FE1175" w:rsidRDefault="005A2C32" w:rsidP="00014899">
            <w:pPr>
              <w:widowControl w:val="0"/>
              <w:spacing w:line="256" w:lineRule="auto"/>
              <w:contextualSpacing/>
              <w:jc w:val="center"/>
              <w:outlineLvl w:val="0"/>
              <w:rPr>
                <w:rFonts w:eastAsia="Calibri" w:cstheme="minorHAnsi"/>
              </w:rPr>
            </w:pPr>
            <w:r w:rsidRPr="00B3771A">
              <w:rPr>
                <w:rFonts w:eastAsia="Calibri" w:cs="Times New Roman"/>
              </w:rPr>
              <w:t>(Q2:2022/23)</w:t>
            </w:r>
          </w:p>
        </w:tc>
        <w:tc>
          <w:tcPr>
            <w:tcW w:w="1462" w:type="dxa"/>
            <w:vAlign w:val="center"/>
          </w:tcPr>
          <w:p w14:paraId="6E434B32" w14:textId="5450F857" w:rsidR="00014899" w:rsidRPr="00FE1175" w:rsidRDefault="005A2C32" w:rsidP="00014899">
            <w:pPr>
              <w:widowControl w:val="0"/>
              <w:spacing w:line="256" w:lineRule="auto"/>
              <w:contextualSpacing/>
              <w:jc w:val="center"/>
              <w:outlineLvl w:val="0"/>
              <w:rPr>
                <w:rFonts w:eastAsia="Calibri" w:cstheme="minorHAnsi"/>
                <w:b/>
                <w:bCs/>
              </w:rPr>
            </w:pPr>
            <w:r>
              <w:rPr>
                <w:rFonts w:eastAsia="Calibri" w:cstheme="minorHAnsi"/>
                <w:b/>
                <w:bCs/>
              </w:rPr>
              <w:t>75%</w:t>
            </w:r>
          </w:p>
        </w:tc>
        <w:tc>
          <w:tcPr>
            <w:tcW w:w="1134" w:type="dxa"/>
            <w:vAlign w:val="center"/>
          </w:tcPr>
          <w:p w14:paraId="26A8B4C0" w14:textId="0F7FCEBD" w:rsidR="00014899" w:rsidRPr="00FE1175" w:rsidRDefault="005A2C32" w:rsidP="00014899">
            <w:pPr>
              <w:widowControl w:val="0"/>
              <w:spacing w:line="256" w:lineRule="auto"/>
              <w:contextualSpacing/>
              <w:jc w:val="center"/>
              <w:outlineLvl w:val="0"/>
              <w:rPr>
                <w:rFonts w:eastAsia="Calibri" w:cstheme="minorHAnsi"/>
                <w:sz w:val="40"/>
                <w:szCs w:val="40"/>
              </w:rPr>
            </w:pPr>
            <w:r w:rsidRPr="00FE1175">
              <w:rPr>
                <w:rFonts w:ascii="Wingdings 3" w:eastAsia="Arial" w:hAnsi="Wingdings 3" w:cstheme="minorHAnsi"/>
                <w:color w:val="FF0000"/>
                <w:sz w:val="32"/>
                <w:szCs w:val="32"/>
              </w:rPr>
              <w:sym w:font="Wingdings 3" w:char="F070"/>
            </w:r>
          </w:p>
        </w:tc>
        <w:tc>
          <w:tcPr>
            <w:tcW w:w="1134" w:type="dxa"/>
            <w:vAlign w:val="center"/>
          </w:tcPr>
          <w:p w14:paraId="312AFFB2" w14:textId="52D01128" w:rsidR="00014899" w:rsidRPr="00FE1175" w:rsidRDefault="005A2C32" w:rsidP="00014899">
            <w:pPr>
              <w:widowControl w:val="0"/>
              <w:spacing w:line="256" w:lineRule="auto"/>
              <w:contextualSpacing/>
              <w:jc w:val="center"/>
              <w:outlineLvl w:val="0"/>
              <w:rPr>
                <w:rFonts w:eastAsia="Calibri" w:cstheme="minorHAnsi"/>
                <w:color w:val="FF0000"/>
                <w:sz w:val="20"/>
                <w:szCs w:val="20"/>
              </w:rPr>
            </w:pPr>
            <w:r w:rsidRPr="000A7B1A">
              <w:rPr>
                <w:rFonts w:eastAsia="Calibri" w:cstheme="minorHAnsi"/>
                <w:b/>
                <w:bCs/>
                <w:color w:val="FF0000"/>
                <w:sz w:val="20"/>
                <w:szCs w:val="20"/>
              </w:rPr>
              <w:t>Worse than Q3 2021/22</w:t>
            </w:r>
          </w:p>
        </w:tc>
      </w:tr>
      <w:tr w:rsidR="00791F6F" w14:paraId="77EA0473" w14:textId="77777777" w:rsidTr="000A7B1A">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6C9C571E" w14:textId="77777777" w:rsidR="00014899" w:rsidRPr="00FE1175" w:rsidRDefault="005A2C32" w:rsidP="00014899">
            <w:pPr>
              <w:widowControl w:val="0"/>
              <w:spacing w:line="256" w:lineRule="auto"/>
              <w:contextualSpacing/>
              <w:outlineLvl w:val="0"/>
              <w:rPr>
                <w:rFonts w:eastAsia="Calibri" w:cs="Times New Roman"/>
              </w:rPr>
            </w:pPr>
            <w:r w:rsidRPr="00FE1175">
              <w:rPr>
                <w:rFonts w:eastAsia="Calibri" w:cs="Times New Roman"/>
              </w:rPr>
              <w:t>% planning applications decided within 8 weeks (minor / other applications)</w:t>
            </w:r>
          </w:p>
        </w:tc>
        <w:tc>
          <w:tcPr>
            <w:tcW w:w="1134" w:type="dxa"/>
            <w:vAlign w:val="center"/>
          </w:tcPr>
          <w:p w14:paraId="44C6FB01"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 xml:space="preserve">Bigger is </w:t>
            </w:r>
            <w:r w:rsidRPr="00FE1175">
              <w:rPr>
                <w:rFonts w:eastAsia="Calibri" w:cs="Times New Roman"/>
              </w:rPr>
              <w:t>better</w:t>
            </w:r>
          </w:p>
        </w:tc>
        <w:tc>
          <w:tcPr>
            <w:tcW w:w="1276" w:type="dxa"/>
            <w:shd w:val="clear" w:color="auto" w:fill="auto"/>
            <w:vAlign w:val="center"/>
          </w:tcPr>
          <w:p w14:paraId="20983ECA"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85%</w:t>
            </w:r>
          </w:p>
        </w:tc>
        <w:tc>
          <w:tcPr>
            <w:tcW w:w="1559" w:type="dxa"/>
            <w:vAlign w:val="center"/>
          </w:tcPr>
          <w:p w14:paraId="4FD7649F" w14:textId="16B237A7" w:rsidR="00014899" w:rsidRDefault="005A2C32" w:rsidP="00014899">
            <w:pPr>
              <w:widowControl w:val="0"/>
              <w:spacing w:line="256" w:lineRule="auto"/>
              <w:contextualSpacing/>
              <w:jc w:val="center"/>
              <w:outlineLvl w:val="0"/>
              <w:rPr>
                <w:rFonts w:eastAsia="Calibri" w:cs="Times New Roman"/>
              </w:rPr>
            </w:pPr>
            <w:r>
              <w:rPr>
                <w:rFonts w:eastAsia="Calibri" w:cs="Times New Roman"/>
              </w:rPr>
              <w:t>84.6%</w:t>
            </w:r>
          </w:p>
          <w:p w14:paraId="1D2D09F6" w14:textId="6B199789" w:rsidR="00014899" w:rsidRPr="00FE1175" w:rsidRDefault="005A2C32" w:rsidP="00014899">
            <w:pPr>
              <w:widowControl w:val="0"/>
              <w:spacing w:line="256" w:lineRule="auto"/>
              <w:contextualSpacing/>
              <w:jc w:val="center"/>
              <w:outlineLvl w:val="0"/>
              <w:rPr>
                <w:rFonts w:eastAsia="Calibri" w:cstheme="minorHAnsi"/>
              </w:rPr>
            </w:pPr>
            <w:r w:rsidRPr="00B3771A">
              <w:rPr>
                <w:rFonts w:eastAsia="Calibri" w:cs="Times New Roman"/>
              </w:rPr>
              <w:t>(Q2:2022/23)</w:t>
            </w:r>
          </w:p>
        </w:tc>
        <w:tc>
          <w:tcPr>
            <w:tcW w:w="1462" w:type="dxa"/>
            <w:vAlign w:val="center"/>
          </w:tcPr>
          <w:p w14:paraId="63E3F1CA" w14:textId="53D937E8" w:rsidR="00014899" w:rsidRPr="00FE1175" w:rsidRDefault="005A2C32" w:rsidP="00014899">
            <w:pPr>
              <w:widowControl w:val="0"/>
              <w:spacing w:line="256" w:lineRule="auto"/>
              <w:contextualSpacing/>
              <w:jc w:val="center"/>
              <w:outlineLvl w:val="0"/>
              <w:rPr>
                <w:rFonts w:eastAsia="Calibri" w:cstheme="minorHAnsi"/>
                <w:b/>
                <w:bCs/>
              </w:rPr>
            </w:pPr>
            <w:r>
              <w:rPr>
                <w:rFonts w:eastAsia="Calibri" w:cstheme="minorHAnsi"/>
                <w:b/>
                <w:bCs/>
              </w:rPr>
              <w:t>96.1%</w:t>
            </w:r>
          </w:p>
        </w:tc>
        <w:tc>
          <w:tcPr>
            <w:tcW w:w="1134" w:type="dxa"/>
            <w:vAlign w:val="center"/>
          </w:tcPr>
          <w:p w14:paraId="3ABFC0E7" w14:textId="7AFCD815" w:rsidR="00014899" w:rsidRPr="00FE1175" w:rsidRDefault="005A2C32" w:rsidP="00014899">
            <w:pPr>
              <w:widowControl w:val="0"/>
              <w:spacing w:line="256" w:lineRule="auto"/>
              <w:contextualSpacing/>
              <w:jc w:val="center"/>
              <w:outlineLvl w:val="0"/>
              <w:rPr>
                <w:rFonts w:eastAsia="Calibri" w:cstheme="minorHAnsi"/>
                <w:sz w:val="40"/>
                <w:szCs w:val="40"/>
              </w:rPr>
            </w:pPr>
            <w:r w:rsidRPr="00FE1175">
              <w:rPr>
                <w:rFonts w:ascii="Wingdings" w:eastAsia="Arial" w:hAnsi="Wingdings" w:cstheme="minorHAnsi"/>
                <w:color w:val="00B050"/>
                <w:sz w:val="40"/>
                <w:szCs w:val="40"/>
              </w:rPr>
              <w:sym w:font="Wingdings" w:char="F0AB"/>
            </w:r>
          </w:p>
        </w:tc>
        <w:tc>
          <w:tcPr>
            <w:tcW w:w="1134" w:type="dxa"/>
            <w:vAlign w:val="center"/>
          </w:tcPr>
          <w:p w14:paraId="695834AF" w14:textId="4C4EC818" w:rsidR="00014899" w:rsidRPr="00FE1175" w:rsidRDefault="005A2C32" w:rsidP="00014899">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sidR="000A7B1A">
              <w:rPr>
                <w:rFonts w:eastAsia="Calibri" w:cstheme="minorHAnsi"/>
                <w:b/>
                <w:bCs/>
                <w:color w:val="00B050"/>
                <w:sz w:val="20"/>
                <w:szCs w:val="20"/>
              </w:rPr>
              <w:t>3</w:t>
            </w:r>
            <w:r w:rsidRPr="00FE1175">
              <w:rPr>
                <w:rFonts w:eastAsia="Calibri" w:cstheme="minorHAnsi"/>
                <w:b/>
                <w:bCs/>
                <w:color w:val="00B050"/>
                <w:sz w:val="20"/>
                <w:szCs w:val="20"/>
              </w:rPr>
              <w:t xml:space="preserve"> 2021/22</w:t>
            </w:r>
          </w:p>
        </w:tc>
      </w:tr>
      <w:tr w:rsidR="00791F6F" w14:paraId="3EFC780C" w14:textId="77777777" w:rsidTr="000A7B1A">
        <w:trPr>
          <w:trHeight w:val="946"/>
        </w:trPr>
        <w:tc>
          <w:tcPr>
            <w:tcW w:w="3359" w:type="dxa"/>
            <w:tcBorders>
              <w:top w:val="nil"/>
              <w:left w:val="single" w:sz="8" w:space="0" w:color="auto"/>
              <w:bottom w:val="single" w:sz="4" w:space="0" w:color="auto"/>
              <w:right w:val="single" w:sz="4" w:space="0" w:color="000000"/>
            </w:tcBorders>
            <w:shd w:val="clear" w:color="000000" w:fill="FFFFFF"/>
            <w:vAlign w:val="center"/>
          </w:tcPr>
          <w:p w14:paraId="67B998AD" w14:textId="77777777" w:rsidR="00014899" w:rsidRPr="00FE1175" w:rsidRDefault="005A2C32" w:rsidP="00014899">
            <w:pPr>
              <w:widowControl w:val="0"/>
              <w:spacing w:line="256" w:lineRule="auto"/>
              <w:contextualSpacing/>
              <w:outlineLvl w:val="0"/>
              <w:rPr>
                <w:rFonts w:eastAsia="Calibri" w:cs="Times New Roman"/>
              </w:rPr>
            </w:pPr>
            <w:r w:rsidRPr="00FE1175">
              <w:rPr>
                <w:rFonts w:eastAsia="Calibri" w:cs="Times New Roman"/>
              </w:rPr>
              <w:t>% of telephone calls answered within 90 seconds</w:t>
            </w:r>
          </w:p>
        </w:tc>
        <w:tc>
          <w:tcPr>
            <w:tcW w:w="1134" w:type="dxa"/>
            <w:vAlign w:val="center"/>
          </w:tcPr>
          <w:p w14:paraId="56230A13"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14:paraId="194663F4"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40%</w:t>
            </w:r>
          </w:p>
        </w:tc>
        <w:tc>
          <w:tcPr>
            <w:tcW w:w="1559" w:type="dxa"/>
            <w:shd w:val="clear" w:color="auto" w:fill="auto"/>
            <w:vAlign w:val="center"/>
          </w:tcPr>
          <w:p w14:paraId="38DA10D8" w14:textId="36ACC9A9" w:rsidR="00014899" w:rsidRDefault="005A2C32" w:rsidP="00014899">
            <w:pPr>
              <w:widowControl w:val="0"/>
              <w:spacing w:line="256" w:lineRule="auto"/>
              <w:contextualSpacing/>
              <w:jc w:val="center"/>
              <w:outlineLvl w:val="0"/>
              <w:rPr>
                <w:rFonts w:eastAsia="Calibri" w:cs="Times New Roman"/>
              </w:rPr>
            </w:pPr>
            <w:r>
              <w:rPr>
                <w:rFonts w:eastAsia="Calibri" w:cs="Times New Roman"/>
              </w:rPr>
              <w:t>21.67%</w:t>
            </w:r>
          </w:p>
          <w:p w14:paraId="7C3553DB" w14:textId="153BF95D" w:rsidR="00014899" w:rsidRPr="00FE1175" w:rsidRDefault="005A2C32" w:rsidP="00014899">
            <w:pPr>
              <w:widowControl w:val="0"/>
              <w:spacing w:line="256" w:lineRule="auto"/>
              <w:contextualSpacing/>
              <w:jc w:val="center"/>
              <w:outlineLvl w:val="0"/>
              <w:rPr>
                <w:rFonts w:eastAsia="Calibri" w:cstheme="minorHAnsi"/>
              </w:rPr>
            </w:pPr>
            <w:r w:rsidRPr="00B3771A">
              <w:rPr>
                <w:rFonts w:eastAsia="Calibri" w:cs="Times New Roman"/>
              </w:rPr>
              <w:t>(Q2:2022/23)</w:t>
            </w:r>
          </w:p>
        </w:tc>
        <w:tc>
          <w:tcPr>
            <w:tcW w:w="1462" w:type="dxa"/>
            <w:shd w:val="clear" w:color="auto" w:fill="auto"/>
            <w:vAlign w:val="center"/>
          </w:tcPr>
          <w:p w14:paraId="24DEEC7A" w14:textId="470F344E" w:rsidR="00014899" w:rsidRPr="00FE1175" w:rsidRDefault="005A2C32" w:rsidP="00014899">
            <w:pPr>
              <w:widowControl w:val="0"/>
              <w:spacing w:line="256" w:lineRule="auto"/>
              <w:contextualSpacing/>
              <w:jc w:val="center"/>
              <w:outlineLvl w:val="0"/>
              <w:rPr>
                <w:rFonts w:eastAsia="Calibri" w:cstheme="minorHAnsi"/>
                <w:b/>
                <w:bCs/>
              </w:rPr>
            </w:pPr>
            <w:r>
              <w:rPr>
                <w:rFonts w:eastAsia="Calibri" w:cstheme="minorHAnsi"/>
                <w:b/>
                <w:bCs/>
              </w:rPr>
              <w:t>35.85%</w:t>
            </w:r>
          </w:p>
        </w:tc>
        <w:tc>
          <w:tcPr>
            <w:tcW w:w="1134" w:type="dxa"/>
            <w:vAlign w:val="center"/>
          </w:tcPr>
          <w:p w14:paraId="1722B7CD" w14:textId="77777777" w:rsidR="00014899" w:rsidRPr="00FE1175" w:rsidRDefault="005A2C32" w:rsidP="00014899">
            <w:pPr>
              <w:widowControl w:val="0"/>
              <w:spacing w:line="256" w:lineRule="auto"/>
              <w:contextualSpacing/>
              <w:jc w:val="center"/>
              <w:outlineLvl w:val="0"/>
              <w:rPr>
                <w:rFonts w:eastAsia="Calibri" w:cstheme="minorHAnsi"/>
                <w:sz w:val="32"/>
                <w:szCs w:val="32"/>
              </w:rPr>
            </w:pPr>
            <w:r w:rsidRPr="00FE1175">
              <w:rPr>
                <w:rFonts w:ascii="Wingdings 3" w:eastAsia="Arial" w:hAnsi="Wingdings 3" w:cstheme="minorHAnsi"/>
                <w:color w:val="FF0000"/>
                <w:sz w:val="32"/>
                <w:szCs w:val="32"/>
              </w:rPr>
              <w:sym w:font="Wingdings 3" w:char="F070"/>
            </w:r>
          </w:p>
        </w:tc>
        <w:tc>
          <w:tcPr>
            <w:tcW w:w="1134" w:type="dxa"/>
          </w:tcPr>
          <w:p w14:paraId="29F1DEC8" w14:textId="2ECC77A1" w:rsidR="00014899" w:rsidRPr="00FE1175" w:rsidRDefault="005A2C32" w:rsidP="00014899">
            <w:pPr>
              <w:widowControl w:val="0"/>
              <w:spacing w:line="256" w:lineRule="auto"/>
              <w:contextualSpacing/>
              <w:jc w:val="center"/>
              <w:outlineLvl w:val="0"/>
              <w:rPr>
                <w:rFonts w:eastAsia="Calibri" w:cstheme="minorHAnsi"/>
                <w:color w:val="00B050"/>
                <w:sz w:val="20"/>
                <w:szCs w:val="20"/>
              </w:rPr>
            </w:pPr>
            <w:r w:rsidRPr="008576E2">
              <w:rPr>
                <w:rFonts w:eastAsia="Calibri" w:cstheme="minorHAnsi"/>
                <w:b/>
                <w:bCs/>
                <w:color w:val="FF0000"/>
                <w:sz w:val="20"/>
                <w:szCs w:val="20"/>
              </w:rPr>
              <w:t>Worse than Q</w:t>
            </w:r>
            <w:r w:rsidR="000A7B1A">
              <w:rPr>
                <w:rFonts w:eastAsia="Calibri" w:cstheme="minorHAnsi"/>
                <w:b/>
                <w:bCs/>
                <w:color w:val="FF0000"/>
                <w:sz w:val="20"/>
                <w:szCs w:val="20"/>
              </w:rPr>
              <w:t>3</w:t>
            </w:r>
            <w:r w:rsidRPr="008576E2">
              <w:rPr>
                <w:rFonts w:eastAsia="Calibri" w:cstheme="minorHAnsi"/>
                <w:b/>
                <w:bCs/>
                <w:color w:val="FF0000"/>
                <w:sz w:val="20"/>
                <w:szCs w:val="20"/>
              </w:rPr>
              <w:t xml:space="preserve"> 2021/22</w:t>
            </w:r>
          </w:p>
        </w:tc>
      </w:tr>
      <w:tr w:rsidR="00791F6F" w14:paraId="7E7C5BB7" w14:textId="77777777" w:rsidTr="000A7B1A">
        <w:trPr>
          <w:trHeight w:val="847"/>
        </w:trPr>
        <w:tc>
          <w:tcPr>
            <w:tcW w:w="3359" w:type="dxa"/>
            <w:tcBorders>
              <w:top w:val="nil"/>
              <w:left w:val="single" w:sz="8" w:space="0" w:color="auto"/>
              <w:bottom w:val="single" w:sz="4" w:space="0" w:color="auto"/>
              <w:right w:val="single" w:sz="4" w:space="0" w:color="000000"/>
            </w:tcBorders>
            <w:shd w:val="clear" w:color="000000" w:fill="FFFFFF"/>
            <w:vAlign w:val="center"/>
          </w:tcPr>
          <w:p w14:paraId="76963295" w14:textId="77777777" w:rsidR="00014899" w:rsidRPr="00FE1175" w:rsidRDefault="005A2C32" w:rsidP="00014899">
            <w:pPr>
              <w:widowControl w:val="0"/>
              <w:spacing w:line="256" w:lineRule="auto"/>
              <w:contextualSpacing/>
              <w:outlineLvl w:val="0"/>
              <w:rPr>
                <w:rFonts w:eastAsia="Calibri" w:cs="Times New Roman"/>
              </w:rPr>
            </w:pPr>
            <w:r w:rsidRPr="00FE1175">
              <w:rPr>
                <w:rFonts w:eastAsia="Calibri" w:cs="Times New Roman"/>
              </w:rPr>
              <w:t>% of calls abandoned before being answered in a quarter</w:t>
            </w:r>
          </w:p>
        </w:tc>
        <w:tc>
          <w:tcPr>
            <w:tcW w:w="1134" w:type="dxa"/>
            <w:vAlign w:val="center"/>
          </w:tcPr>
          <w:p w14:paraId="7B1F703E"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 xml:space="preserve">Smaller is </w:t>
            </w:r>
            <w:r w:rsidRPr="00FE1175">
              <w:rPr>
                <w:rFonts w:eastAsia="Calibri" w:cs="Times New Roman"/>
              </w:rPr>
              <w:t>better</w:t>
            </w:r>
          </w:p>
        </w:tc>
        <w:tc>
          <w:tcPr>
            <w:tcW w:w="1276" w:type="dxa"/>
            <w:shd w:val="clear" w:color="auto" w:fill="auto"/>
            <w:vAlign w:val="center"/>
          </w:tcPr>
          <w:p w14:paraId="0021ECF1" w14:textId="77777777" w:rsidR="00014899" w:rsidRPr="00FE1175" w:rsidRDefault="005A2C32" w:rsidP="00014899">
            <w:pPr>
              <w:widowControl w:val="0"/>
              <w:spacing w:line="256" w:lineRule="auto"/>
              <w:contextualSpacing/>
              <w:jc w:val="center"/>
              <w:outlineLvl w:val="0"/>
              <w:rPr>
                <w:rFonts w:eastAsia="Calibri" w:cs="Times New Roman"/>
              </w:rPr>
            </w:pPr>
            <w:r w:rsidRPr="00FE1175">
              <w:rPr>
                <w:rFonts w:eastAsia="Calibri" w:cs="Times New Roman"/>
              </w:rPr>
              <w:t>15%</w:t>
            </w:r>
          </w:p>
        </w:tc>
        <w:tc>
          <w:tcPr>
            <w:tcW w:w="1559" w:type="dxa"/>
            <w:shd w:val="clear" w:color="auto" w:fill="auto"/>
            <w:vAlign w:val="center"/>
          </w:tcPr>
          <w:p w14:paraId="40BD1D4E" w14:textId="243795BA" w:rsidR="00014899" w:rsidRDefault="005A2C32" w:rsidP="00014899">
            <w:pPr>
              <w:widowControl w:val="0"/>
              <w:spacing w:line="256" w:lineRule="auto"/>
              <w:contextualSpacing/>
              <w:jc w:val="center"/>
              <w:outlineLvl w:val="0"/>
              <w:rPr>
                <w:rFonts w:eastAsia="Calibri" w:cs="Times New Roman"/>
              </w:rPr>
            </w:pPr>
            <w:r>
              <w:rPr>
                <w:rFonts w:eastAsia="Calibri" w:cs="Times New Roman"/>
              </w:rPr>
              <w:t>29.34%</w:t>
            </w:r>
          </w:p>
          <w:p w14:paraId="76CA7EE6" w14:textId="20C500D1" w:rsidR="00014899" w:rsidRPr="00FE1175" w:rsidRDefault="005A2C32" w:rsidP="00014899">
            <w:pPr>
              <w:widowControl w:val="0"/>
              <w:spacing w:line="256" w:lineRule="auto"/>
              <w:contextualSpacing/>
              <w:jc w:val="center"/>
              <w:outlineLvl w:val="0"/>
              <w:rPr>
                <w:rFonts w:eastAsia="Calibri" w:cstheme="minorHAnsi"/>
              </w:rPr>
            </w:pPr>
            <w:r w:rsidRPr="00B3771A">
              <w:rPr>
                <w:rFonts w:eastAsia="Calibri" w:cs="Times New Roman"/>
              </w:rPr>
              <w:t>(Q2:2022/23)</w:t>
            </w:r>
          </w:p>
        </w:tc>
        <w:tc>
          <w:tcPr>
            <w:tcW w:w="1462" w:type="dxa"/>
            <w:shd w:val="clear" w:color="auto" w:fill="auto"/>
            <w:vAlign w:val="center"/>
          </w:tcPr>
          <w:p w14:paraId="51734433" w14:textId="45AC37F2" w:rsidR="00014899" w:rsidRPr="00FE1175" w:rsidRDefault="005A2C32" w:rsidP="00014899">
            <w:pPr>
              <w:widowControl w:val="0"/>
              <w:spacing w:line="256" w:lineRule="auto"/>
              <w:contextualSpacing/>
              <w:jc w:val="center"/>
              <w:outlineLvl w:val="0"/>
              <w:rPr>
                <w:rFonts w:eastAsia="Calibri" w:cstheme="minorHAnsi"/>
                <w:b/>
                <w:bCs/>
              </w:rPr>
            </w:pPr>
            <w:r>
              <w:rPr>
                <w:rFonts w:eastAsia="Calibri" w:cstheme="minorHAnsi"/>
                <w:b/>
                <w:bCs/>
              </w:rPr>
              <w:t>20.67%</w:t>
            </w:r>
          </w:p>
        </w:tc>
        <w:tc>
          <w:tcPr>
            <w:tcW w:w="1134" w:type="dxa"/>
            <w:vAlign w:val="center"/>
          </w:tcPr>
          <w:p w14:paraId="4E0C421A" w14:textId="77777777" w:rsidR="00014899" w:rsidRPr="00FE1175" w:rsidRDefault="005A2C32" w:rsidP="00014899">
            <w:pPr>
              <w:widowControl w:val="0"/>
              <w:spacing w:line="256" w:lineRule="auto"/>
              <w:contextualSpacing/>
              <w:jc w:val="center"/>
              <w:outlineLvl w:val="0"/>
              <w:rPr>
                <w:rFonts w:eastAsia="Calibri" w:cstheme="minorHAnsi"/>
                <w:sz w:val="32"/>
                <w:szCs w:val="32"/>
              </w:rPr>
            </w:pPr>
            <w:r w:rsidRPr="00FE1175">
              <w:rPr>
                <w:rFonts w:ascii="Wingdings 3" w:eastAsia="Arial" w:hAnsi="Wingdings 3" w:cstheme="minorHAnsi"/>
                <w:color w:val="FF0000"/>
                <w:sz w:val="32"/>
                <w:szCs w:val="32"/>
              </w:rPr>
              <w:sym w:font="Wingdings 3" w:char="F070"/>
            </w:r>
          </w:p>
        </w:tc>
        <w:tc>
          <w:tcPr>
            <w:tcW w:w="1134" w:type="dxa"/>
          </w:tcPr>
          <w:p w14:paraId="4750B6A9" w14:textId="6C907126" w:rsidR="00014899" w:rsidRPr="00FE1175" w:rsidRDefault="005A2C32" w:rsidP="00014899">
            <w:pPr>
              <w:widowControl w:val="0"/>
              <w:spacing w:line="256" w:lineRule="auto"/>
              <w:contextualSpacing/>
              <w:jc w:val="center"/>
              <w:outlineLvl w:val="0"/>
              <w:rPr>
                <w:rFonts w:eastAsia="Calibri" w:cstheme="minorHAnsi"/>
                <w:color w:val="00B050"/>
                <w:sz w:val="20"/>
                <w:szCs w:val="20"/>
              </w:rPr>
            </w:pPr>
            <w:r w:rsidRPr="008576E2">
              <w:rPr>
                <w:rFonts w:eastAsia="Calibri" w:cstheme="minorHAnsi"/>
                <w:b/>
                <w:bCs/>
                <w:color w:val="FF0000"/>
                <w:sz w:val="20"/>
                <w:szCs w:val="20"/>
              </w:rPr>
              <w:t>Worse than Q</w:t>
            </w:r>
            <w:r w:rsidR="000A7B1A">
              <w:rPr>
                <w:rFonts w:eastAsia="Calibri" w:cstheme="minorHAnsi"/>
                <w:b/>
                <w:bCs/>
                <w:color w:val="FF0000"/>
                <w:sz w:val="20"/>
                <w:szCs w:val="20"/>
              </w:rPr>
              <w:t>3</w:t>
            </w:r>
            <w:r w:rsidRPr="008576E2">
              <w:rPr>
                <w:rFonts w:eastAsia="Calibri" w:cstheme="minorHAnsi"/>
                <w:b/>
                <w:bCs/>
                <w:color w:val="FF0000"/>
                <w:sz w:val="20"/>
                <w:szCs w:val="20"/>
              </w:rPr>
              <w:t xml:space="preserve"> 2021/22</w:t>
            </w:r>
          </w:p>
        </w:tc>
      </w:tr>
      <w:tr w:rsidR="00791F6F" w14:paraId="39DE4939" w14:textId="77777777" w:rsidTr="000A7B1A">
        <w:trPr>
          <w:trHeight w:val="878"/>
        </w:trPr>
        <w:tc>
          <w:tcPr>
            <w:tcW w:w="3359" w:type="dxa"/>
            <w:tcBorders>
              <w:top w:val="nil"/>
              <w:left w:val="single" w:sz="8" w:space="0" w:color="auto"/>
              <w:bottom w:val="single" w:sz="4" w:space="0" w:color="auto"/>
              <w:right w:val="single" w:sz="4" w:space="0" w:color="000000"/>
            </w:tcBorders>
            <w:shd w:val="clear" w:color="000000" w:fill="FFFFFF"/>
            <w:vAlign w:val="center"/>
          </w:tcPr>
          <w:p w14:paraId="03D77205" w14:textId="77777777" w:rsidR="000A7B1A" w:rsidRPr="00FE1175" w:rsidRDefault="005A2C32" w:rsidP="000A7B1A">
            <w:pPr>
              <w:widowControl w:val="0"/>
              <w:spacing w:line="256" w:lineRule="auto"/>
              <w:contextualSpacing/>
              <w:outlineLvl w:val="0"/>
              <w:rPr>
                <w:rFonts w:eastAsia="Calibri" w:cs="Times New Roman"/>
              </w:rPr>
            </w:pPr>
            <w:bookmarkStart w:id="26" w:name="_Hlk84604804"/>
            <w:r w:rsidRPr="00FE1175">
              <w:rPr>
                <w:rFonts w:eastAsia="Calibri" w:cs="Times New Roman"/>
              </w:rPr>
              <w:t>Percentage of Council Tax collected (Cumulative YTD)</w:t>
            </w:r>
          </w:p>
        </w:tc>
        <w:tc>
          <w:tcPr>
            <w:tcW w:w="1134" w:type="dxa"/>
            <w:vAlign w:val="center"/>
          </w:tcPr>
          <w:p w14:paraId="7B3DEB13" w14:textId="77777777" w:rsidR="000A7B1A" w:rsidRPr="00FE1175" w:rsidRDefault="005A2C32" w:rsidP="000A7B1A">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14:paraId="11704020" w14:textId="72F9BF29" w:rsidR="000A7B1A" w:rsidRPr="00FE1175" w:rsidRDefault="005A2C32" w:rsidP="000A7B1A">
            <w:pPr>
              <w:widowControl w:val="0"/>
              <w:spacing w:line="256" w:lineRule="auto"/>
              <w:contextualSpacing/>
              <w:jc w:val="center"/>
              <w:outlineLvl w:val="0"/>
              <w:rPr>
                <w:rFonts w:eastAsia="Calibri" w:cs="Times New Roman"/>
              </w:rPr>
            </w:pPr>
            <w:r>
              <w:rPr>
                <w:rFonts w:eastAsia="Calibri" w:cs="Times New Roman"/>
              </w:rPr>
              <w:t>84.4</w:t>
            </w:r>
            <w:r w:rsidRPr="00FE1175">
              <w:rPr>
                <w:rFonts w:eastAsia="Calibri" w:cs="Times New Roman"/>
              </w:rPr>
              <w:t>%</w:t>
            </w:r>
          </w:p>
        </w:tc>
        <w:tc>
          <w:tcPr>
            <w:tcW w:w="1559" w:type="dxa"/>
            <w:shd w:val="clear" w:color="auto" w:fill="auto"/>
            <w:vAlign w:val="center"/>
          </w:tcPr>
          <w:p w14:paraId="2BD1C8DE" w14:textId="6C9641D4" w:rsidR="000A7B1A" w:rsidRDefault="005A2C32" w:rsidP="000A7B1A">
            <w:pPr>
              <w:widowControl w:val="0"/>
              <w:spacing w:line="256" w:lineRule="auto"/>
              <w:contextualSpacing/>
              <w:jc w:val="center"/>
              <w:outlineLvl w:val="0"/>
              <w:rPr>
                <w:rFonts w:eastAsia="Calibri" w:cs="Times New Roman"/>
              </w:rPr>
            </w:pPr>
            <w:r>
              <w:rPr>
                <w:rFonts w:eastAsia="Calibri" w:cs="Times New Roman"/>
              </w:rPr>
              <w:t>57.10%</w:t>
            </w:r>
          </w:p>
          <w:p w14:paraId="5AF58B1D" w14:textId="321A08D6" w:rsidR="000A7B1A" w:rsidRPr="000A7B1A" w:rsidRDefault="005A2C32" w:rsidP="000A7B1A">
            <w:pPr>
              <w:widowControl w:val="0"/>
              <w:spacing w:line="256" w:lineRule="auto"/>
              <w:contextualSpacing/>
              <w:jc w:val="center"/>
              <w:outlineLvl w:val="0"/>
              <w:rPr>
                <w:rFonts w:eastAsia="Calibri" w:cs="Times New Roman"/>
              </w:rPr>
            </w:pPr>
            <w:r w:rsidRPr="00B3771A">
              <w:rPr>
                <w:rFonts w:eastAsia="Calibri" w:cs="Times New Roman"/>
              </w:rPr>
              <w:t>(Q2:2022/23)</w:t>
            </w:r>
          </w:p>
        </w:tc>
        <w:tc>
          <w:tcPr>
            <w:tcW w:w="1462" w:type="dxa"/>
            <w:shd w:val="clear" w:color="auto" w:fill="auto"/>
            <w:vAlign w:val="center"/>
          </w:tcPr>
          <w:p w14:paraId="18E6C59C" w14:textId="27B4A470" w:rsidR="000A7B1A" w:rsidRPr="00FE1175" w:rsidRDefault="005A2C32" w:rsidP="000A7B1A">
            <w:pPr>
              <w:widowControl w:val="0"/>
              <w:spacing w:line="256" w:lineRule="auto"/>
              <w:contextualSpacing/>
              <w:jc w:val="center"/>
              <w:outlineLvl w:val="0"/>
              <w:rPr>
                <w:rFonts w:eastAsia="Calibri" w:cstheme="minorHAnsi"/>
                <w:b/>
                <w:bCs/>
              </w:rPr>
            </w:pPr>
            <w:r>
              <w:rPr>
                <w:rFonts w:eastAsia="Calibri" w:cstheme="minorHAnsi"/>
                <w:b/>
                <w:bCs/>
              </w:rPr>
              <w:t>85.09%</w:t>
            </w:r>
          </w:p>
        </w:tc>
        <w:tc>
          <w:tcPr>
            <w:tcW w:w="1134" w:type="dxa"/>
            <w:vAlign w:val="center"/>
          </w:tcPr>
          <w:p w14:paraId="68379EA0" w14:textId="77777777" w:rsidR="000A7B1A" w:rsidRPr="00FE1175" w:rsidRDefault="005A2C32" w:rsidP="000A7B1A">
            <w:pPr>
              <w:widowControl w:val="0"/>
              <w:spacing w:line="256" w:lineRule="auto"/>
              <w:contextualSpacing/>
              <w:jc w:val="center"/>
              <w:outlineLvl w:val="0"/>
              <w:rPr>
                <w:rFonts w:eastAsia="Calibri" w:cstheme="minorHAnsi"/>
                <w:color w:val="5B9BD5"/>
                <w:sz w:val="40"/>
                <w:szCs w:val="40"/>
              </w:rPr>
            </w:pPr>
            <w:r w:rsidRPr="00FE1175">
              <w:rPr>
                <w:rFonts w:ascii="Wingdings" w:eastAsia="Arial" w:hAnsi="Wingdings" w:cstheme="minorHAnsi"/>
                <w:color w:val="00B050"/>
                <w:sz w:val="40"/>
                <w:szCs w:val="40"/>
              </w:rPr>
              <w:sym w:font="Wingdings" w:char="F0AB"/>
            </w:r>
          </w:p>
        </w:tc>
        <w:tc>
          <w:tcPr>
            <w:tcW w:w="1134" w:type="dxa"/>
            <w:vAlign w:val="center"/>
          </w:tcPr>
          <w:p w14:paraId="38CD5FBB" w14:textId="2412D989" w:rsidR="000A7B1A" w:rsidRPr="00FE1175" w:rsidRDefault="005A2C32" w:rsidP="000A7B1A">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3</w:t>
            </w:r>
            <w:r w:rsidRPr="00FE1175">
              <w:rPr>
                <w:rFonts w:eastAsia="Calibri" w:cstheme="minorHAnsi"/>
                <w:b/>
                <w:bCs/>
                <w:color w:val="00B050"/>
                <w:sz w:val="20"/>
                <w:szCs w:val="20"/>
              </w:rPr>
              <w:t xml:space="preserve"> 2021/22</w:t>
            </w:r>
          </w:p>
        </w:tc>
      </w:tr>
      <w:tr w:rsidR="00791F6F" w14:paraId="1830B044" w14:textId="77777777" w:rsidTr="000A7B1A">
        <w:trPr>
          <w:trHeight w:val="936"/>
        </w:trPr>
        <w:tc>
          <w:tcPr>
            <w:tcW w:w="3359" w:type="dxa"/>
            <w:tcBorders>
              <w:top w:val="single" w:sz="4" w:space="0" w:color="auto"/>
              <w:left w:val="single" w:sz="4" w:space="0" w:color="auto"/>
              <w:bottom w:val="single" w:sz="4" w:space="0" w:color="auto"/>
              <w:right w:val="single" w:sz="4" w:space="0" w:color="auto"/>
            </w:tcBorders>
            <w:shd w:val="clear" w:color="000000" w:fill="FFFFFF"/>
            <w:vAlign w:val="center"/>
          </w:tcPr>
          <w:p w14:paraId="1FABE3B4" w14:textId="77777777" w:rsidR="000A7B1A" w:rsidRPr="00FE1175" w:rsidRDefault="005A2C32" w:rsidP="000A7B1A">
            <w:pPr>
              <w:widowControl w:val="0"/>
              <w:spacing w:line="256" w:lineRule="auto"/>
              <w:contextualSpacing/>
              <w:outlineLvl w:val="0"/>
              <w:rPr>
                <w:rFonts w:eastAsia="Calibri" w:cs="Times New Roman"/>
              </w:rPr>
            </w:pPr>
            <w:r w:rsidRPr="00FE1175">
              <w:rPr>
                <w:rFonts w:eastAsia="Calibri" w:cs="Times New Roman"/>
              </w:rPr>
              <w:t>Percentage of Business Rates (Cumulative YTD)</w:t>
            </w:r>
          </w:p>
        </w:tc>
        <w:tc>
          <w:tcPr>
            <w:tcW w:w="1134" w:type="dxa"/>
            <w:vAlign w:val="center"/>
          </w:tcPr>
          <w:p w14:paraId="204B3B9F" w14:textId="77777777" w:rsidR="000A7B1A" w:rsidRPr="00FE1175" w:rsidRDefault="005A2C32" w:rsidP="000A7B1A">
            <w:pPr>
              <w:widowControl w:val="0"/>
              <w:spacing w:line="256" w:lineRule="auto"/>
              <w:contextualSpacing/>
              <w:jc w:val="center"/>
              <w:outlineLvl w:val="0"/>
              <w:rPr>
                <w:rFonts w:eastAsia="Calibri" w:cs="Times New Roman"/>
              </w:rPr>
            </w:pPr>
            <w:r w:rsidRPr="00FE1175">
              <w:rPr>
                <w:rFonts w:eastAsia="Calibri" w:cs="Times New Roman"/>
              </w:rPr>
              <w:t xml:space="preserve">Bigger is </w:t>
            </w:r>
            <w:r w:rsidRPr="00FE1175">
              <w:rPr>
                <w:rFonts w:eastAsia="Calibri" w:cs="Times New Roman"/>
              </w:rPr>
              <w:t>better</w:t>
            </w:r>
          </w:p>
        </w:tc>
        <w:tc>
          <w:tcPr>
            <w:tcW w:w="1276" w:type="dxa"/>
            <w:tcBorders>
              <w:left w:val="single" w:sz="4" w:space="0" w:color="auto"/>
            </w:tcBorders>
            <w:shd w:val="clear" w:color="auto" w:fill="auto"/>
            <w:vAlign w:val="center"/>
          </w:tcPr>
          <w:p w14:paraId="013B0454" w14:textId="48F6B477" w:rsidR="000A7B1A" w:rsidRPr="00FE1175" w:rsidRDefault="005A2C32" w:rsidP="000A7B1A">
            <w:pPr>
              <w:widowControl w:val="0"/>
              <w:spacing w:line="256" w:lineRule="auto"/>
              <w:contextualSpacing/>
              <w:jc w:val="center"/>
              <w:outlineLvl w:val="0"/>
              <w:rPr>
                <w:rFonts w:eastAsia="Calibri" w:cs="Times New Roman"/>
              </w:rPr>
            </w:pPr>
            <w:r>
              <w:rPr>
                <w:rFonts w:eastAsia="Calibri" w:cs="Times New Roman"/>
              </w:rPr>
              <w:t>76.79</w:t>
            </w:r>
            <w:r w:rsidRPr="00FE1175">
              <w:rPr>
                <w:rFonts w:eastAsia="Calibri" w:cs="Times New Roman"/>
              </w:rPr>
              <w:t>%</w:t>
            </w:r>
          </w:p>
        </w:tc>
        <w:tc>
          <w:tcPr>
            <w:tcW w:w="1559" w:type="dxa"/>
            <w:shd w:val="clear" w:color="auto" w:fill="auto"/>
            <w:vAlign w:val="center"/>
          </w:tcPr>
          <w:p w14:paraId="529E877F" w14:textId="776737FF" w:rsidR="000A7B1A" w:rsidRDefault="005A2C32" w:rsidP="000A7B1A">
            <w:pPr>
              <w:widowControl w:val="0"/>
              <w:spacing w:line="256" w:lineRule="auto"/>
              <w:contextualSpacing/>
              <w:jc w:val="center"/>
              <w:outlineLvl w:val="0"/>
              <w:rPr>
                <w:rFonts w:eastAsia="Calibri" w:cs="Times New Roman"/>
              </w:rPr>
            </w:pPr>
            <w:r>
              <w:rPr>
                <w:rFonts w:eastAsia="Calibri" w:cs="Times New Roman"/>
              </w:rPr>
              <w:t>57.05%</w:t>
            </w:r>
          </w:p>
          <w:p w14:paraId="3923AF37" w14:textId="2A13BF4C" w:rsidR="000A7B1A" w:rsidRPr="000A7B1A" w:rsidRDefault="005A2C32" w:rsidP="000A7B1A">
            <w:pPr>
              <w:widowControl w:val="0"/>
              <w:spacing w:line="256" w:lineRule="auto"/>
              <w:contextualSpacing/>
              <w:jc w:val="center"/>
              <w:outlineLvl w:val="0"/>
              <w:rPr>
                <w:rFonts w:eastAsia="Calibri" w:cs="Times New Roman"/>
              </w:rPr>
            </w:pPr>
            <w:r w:rsidRPr="00B3771A">
              <w:rPr>
                <w:rFonts w:eastAsia="Calibri" w:cs="Times New Roman"/>
              </w:rPr>
              <w:t>(Q2:2022/23)</w:t>
            </w:r>
          </w:p>
        </w:tc>
        <w:tc>
          <w:tcPr>
            <w:tcW w:w="1462" w:type="dxa"/>
            <w:shd w:val="clear" w:color="auto" w:fill="auto"/>
            <w:vAlign w:val="center"/>
          </w:tcPr>
          <w:p w14:paraId="2905A461" w14:textId="6B65905B" w:rsidR="000A7B1A" w:rsidRPr="00FE1175" w:rsidRDefault="005A2C32" w:rsidP="000A7B1A">
            <w:pPr>
              <w:widowControl w:val="0"/>
              <w:spacing w:line="256" w:lineRule="auto"/>
              <w:contextualSpacing/>
              <w:jc w:val="center"/>
              <w:outlineLvl w:val="0"/>
              <w:rPr>
                <w:rFonts w:eastAsia="Calibri" w:cstheme="minorHAnsi"/>
                <w:b/>
                <w:bCs/>
              </w:rPr>
            </w:pPr>
            <w:r>
              <w:rPr>
                <w:rFonts w:eastAsia="Calibri" w:cstheme="minorHAnsi"/>
                <w:b/>
                <w:bCs/>
              </w:rPr>
              <w:t>81.2%</w:t>
            </w:r>
          </w:p>
        </w:tc>
        <w:tc>
          <w:tcPr>
            <w:tcW w:w="1134" w:type="dxa"/>
            <w:vAlign w:val="center"/>
          </w:tcPr>
          <w:p w14:paraId="587FD715" w14:textId="77777777" w:rsidR="000A7B1A" w:rsidRPr="00FE1175" w:rsidRDefault="005A2C32" w:rsidP="000A7B1A">
            <w:pPr>
              <w:widowControl w:val="0"/>
              <w:spacing w:line="256" w:lineRule="auto"/>
              <w:contextualSpacing/>
              <w:jc w:val="center"/>
              <w:outlineLvl w:val="0"/>
              <w:rPr>
                <w:rFonts w:eastAsia="Calibri" w:cstheme="minorHAnsi"/>
                <w:color w:val="5B9BD5"/>
                <w:sz w:val="40"/>
                <w:szCs w:val="40"/>
              </w:rPr>
            </w:pPr>
            <w:r w:rsidRPr="00FE1175">
              <w:rPr>
                <w:rFonts w:ascii="Wingdings" w:eastAsia="Arial" w:hAnsi="Wingdings" w:cstheme="minorHAnsi"/>
                <w:color w:val="00B050"/>
                <w:sz w:val="40"/>
                <w:szCs w:val="40"/>
              </w:rPr>
              <w:sym w:font="Wingdings" w:char="F0AB"/>
            </w:r>
          </w:p>
        </w:tc>
        <w:tc>
          <w:tcPr>
            <w:tcW w:w="1134" w:type="dxa"/>
            <w:vAlign w:val="center"/>
          </w:tcPr>
          <w:p w14:paraId="3B6B2329" w14:textId="0E4CF49D" w:rsidR="000A7B1A" w:rsidRPr="00FE1175" w:rsidRDefault="005A2C32" w:rsidP="000A7B1A">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3</w:t>
            </w:r>
            <w:r w:rsidRPr="00FE1175">
              <w:rPr>
                <w:rFonts w:eastAsia="Calibri" w:cstheme="minorHAnsi"/>
                <w:b/>
                <w:bCs/>
                <w:color w:val="00B050"/>
                <w:sz w:val="20"/>
                <w:szCs w:val="20"/>
              </w:rPr>
              <w:t xml:space="preserve"> 2021/22</w:t>
            </w:r>
          </w:p>
        </w:tc>
      </w:tr>
      <w:bookmarkEnd w:id="22"/>
      <w:bookmarkEnd w:id="24"/>
      <w:bookmarkEnd w:id="26"/>
    </w:tbl>
    <w:p w14:paraId="1EE6E869" w14:textId="77777777" w:rsidR="008E27D0" w:rsidRDefault="008E27D0" w:rsidP="00C83BE8">
      <w:pPr>
        <w:rPr>
          <w:b/>
          <w:bCs/>
        </w:rPr>
        <w:sectPr w:rsidR="008E27D0" w:rsidSect="00DC66C7">
          <w:pgSz w:w="11906" w:h="16838"/>
          <w:pgMar w:top="710" w:right="1440" w:bottom="1276" w:left="1440" w:header="708" w:footer="708" w:gutter="0"/>
          <w:cols w:space="708"/>
          <w:docGrid w:linePitch="360"/>
        </w:sectPr>
      </w:pPr>
    </w:p>
    <w:p w14:paraId="1B6ED778" w14:textId="168D2DE0" w:rsidR="008E27D0" w:rsidRPr="00E77F02" w:rsidRDefault="005A2C32" w:rsidP="00263997">
      <w:pPr>
        <w:pStyle w:val="Heading2"/>
        <w:spacing w:before="0" w:beforeAutospacing="0"/>
        <w:ind w:hanging="284"/>
        <w:rPr>
          <w:rFonts w:asciiTheme="majorHAnsi" w:hAnsiTheme="majorHAnsi" w:cstheme="majorHAnsi"/>
          <w:sz w:val="22"/>
          <w:szCs w:val="22"/>
        </w:rPr>
      </w:pPr>
      <w:bookmarkStart w:id="27" w:name="_Hlk127286199"/>
      <w:r w:rsidRPr="00E77F02">
        <w:rPr>
          <w:rFonts w:asciiTheme="majorHAnsi" w:hAnsiTheme="majorHAnsi" w:cstheme="majorHAnsi"/>
          <w:sz w:val="22"/>
          <w:szCs w:val="22"/>
        </w:rPr>
        <w:lastRenderedPageBreak/>
        <w:t xml:space="preserve">Appendix </w:t>
      </w:r>
      <w:r w:rsidR="003A6C84" w:rsidRPr="00E77F02">
        <w:rPr>
          <w:rFonts w:asciiTheme="majorHAnsi" w:hAnsiTheme="majorHAnsi" w:cstheme="majorHAnsi"/>
          <w:sz w:val="22"/>
          <w:szCs w:val="22"/>
        </w:rPr>
        <w:t>3</w:t>
      </w:r>
      <w:r w:rsidRPr="00E77F02">
        <w:rPr>
          <w:rFonts w:asciiTheme="majorHAnsi" w:hAnsiTheme="majorHAnsi" w:cstheme="majorHAnsi"/>
          <w:sz w:val="22"/>
          <w:szCs w:val="22"/>
        </w:rPr>
        <w:t xml:space="preserve"> </w:t>
      </w:r>
      <w:r w:rsidR="003A6C84" w:rsidRPr="00E77F02">
        <w:rPr>
          <w:rFonts w:asciiTheme="majorHAnsi" w:hAnsiTheme="majorHAnsi" w:cstheme="majorHAnsi"/>
          <w:sz w:val="22"/>
          <w:szCs w:val="22"/>
        </w:rPr>
        <w:t xml:space="preserve">– Quarter </w:t>
      </w:r>
      <w:r w:rsidR="00145773">
        <w:rPr>
          <w:rFonts w:asciiTheme="majorHAnsi" w:hAnsiTheme="majorHAnsi" w:cstheme="majorHAnsi"/>
          <w:sz w:val="22"/>
          <w:szCs w:val="22"/>
        </w:rPr>
        <w:t>Three</w:t>
      </w:r>
      <w:r w:rsidR="003A6C84" w:rsidRPr="00E77F02">
        <w:rPr>
          <w:rFonts w:asciiTheme="majorHAnsi" w:hAnsiTheme="majorHAnsi" w:cstheme="majorHAnsi"/>
          <w:sz w:val="22"/>
          <w:szCs w:val="22"/>
        </w:rPr>
        <w:t xml:space="preserve"> </w:t>
      </w:r>
      <w:r w:rsidRPr="00E77F02">
        <w:rPr>
          <w:rFonts w:asciiTheme="majorHAnsi" w:hAnsiTheme="majorHAnsi" w:cstheme="majorHAnsi"/>
          <w:sz w:val="22"/>
          <w:szCs w:val="22"/>
        </w:rPr>
        <w:t xml:space="preserve">Community Hub Action Plans Delivery Summary </w:t>
      </w:r>
    </w:p>
    <w:p w14:paraId="064CC979" w14:textId="77777777" w:rsidR="008E27D0" w:rsidRPr="008B6F43" w:rsidRDefault="005A2C32" w:rsidP="006F1562">
      <w:pPr>
        <w:ind w:hanging="284"/>
      </w:pPr>
      <w:r w:rsidRPr="008B6F43">
        <w:t>Projects that have been successfully delivered include, but are not limited to:</w:t>
      </w:r>
    </w:p>
    <w:p w14:paraId="5707F41E" w14:textId="14A6EED7" w:rsidR="00145773" w:rsidRDefault="005A2C32" w:rsidP="00145773">
      <w:pPr>
        <w:pStyle w:val="ListParagraph"/>
        <w:numPr>
          <w:ilvl w:val="0"/>
          <w:numId w:val="29"/>
        </w:numPr>
        <w:rPr>
          <w:rFonts w:eastAsia="Calibri" w:cstheme="minorHAnsi"/>
          <w:bCs/>
          <w:color w:val="000000"/>
          <w:szCs w:val="32"/>
        </w:rPr>
      </w:pPr>
      <w:r w:rsidRPr="00F9419D">
        <w:rPr>
          <w:rFonts w:eastAsia="Calibri" w:cstheme="minorHAnsi"/>
          <w:b/>
          <w:color w:val="000000"/>
          <w:szCs w:val="32"/>
        </w:rPr>
        <w:t xml:space="preserve">South Ribble in </w:t>
      </w:r>
      <w:r w:rsidRPr="00EA0FE5">
        <w:rPr>
          <w:rFonts w:eastAsia="Calibri" w:cstheme="minorHAnsi"/>
          <w:b/>
          <w:color w:val="000000"/>
          <w:szCs w:val="32"/>
        </w:rPr>
        <w:t>Bloom</w:t>
      </w:r>
      <w:r>
        <w:rPr>
          <w:rFonts w:eastAsia="Calibri" w:cstheme="minorHAnsi"/>
          <w:bCs/>
          <w:color w:val="000000"/>
          <w:szCs w:val="32"/>
        </w:rPr>
        <w:t xml:space="preserve"> </w:t>
      </w:r>
      <w:r w:rsidR="00F9419D">
        <w:rPr>
          <w:rFonts w:eastAsia="Calibri" w:cstheme="minorHAnsi"/>
          <w:bCs/>
          <w:color w:val="000000"/>
          <w:szCs w:val="32"/>
        </w:rPr>
        <w:t>- a competition</w:t>
      </w:r>
      <w:r>
        <w:rPr>
          <w:rFonts w:eastAsia="Calibri" w:cstheme="minorHAnsi"/>
          <w:bCs/>
          <w:color w:val="000000"/>
          <w:szCs w:val="32"/>
        </w:rPr>
        <w:t xml:space="preserve"> was </w:t>
      </w:r>
      <w:r w:rsidR="00F9419D">
        <w:rPr>
          <w:rFonts w:eastAsia="Calibri" w:cstheme="minorHAnsi"/>
          <w:bCs/>
          <w:color w:val="000000"/>
          <w:szCs w:val="32"/>
        </w:rPr>
        <w:t xml:space="preserve">successful delivered </w:t>
      </w:r>
      <w:r>
        <w:rPr>
          <w:rFonts w:eastAsia="Calibri" w:cstheme="minorHAnsi"/>
          <w:bCs/>
          <w:color w:val="000000"/>
          <w:szCs w:val="32"/>
        </w:rPr>
        <w:t>through each of the Community Hubs with categories such as Best Front Garden, Best Hanging Basket, Best Business Premises, Best Community Space, Schools Challenge, Best Church or Place of Worsh</w:t>
      </w:r>
      <w:r>
        <w:rPr>
          <w:rFonts w:eastAsia="Calibri" w:cstheme="minorHAnsi"/>
          <w:bCs/>
          <w:color w:val="000000"/>
          <w:szCs w:val="32"/>
        </w:rPr>
        <w:t xml:space="preserve">ip and Young </w:t>
      </w:r>
      <w:r w:rsidR="00F9419D">
        <w:rPr>
          <w:rFonts w:eastAsia="Calibri" w:cstheme="minorHAnsi"/>
          <w:bCs/>
          <w:color w:val="000000"/>
          <w:szCs w:val="32"/>
        </w:rPr>
        <w:t xml:space="preserve">Bloomers. The Community Hub competition </w:t>
      </w:r>
      <w:r>
        <w:rPr>
          <w:rFonts w:eastAsia="Calibri" w:cstheme="minorHAnsi"/>
          <w:bCs/>
          <w:color w:val="000000"/>
          <w:szCs w:val="32"/>
        </w:rPr>
        <w:t xml:space="preserve">winners went on to South Ribble in Bloom and </w:t>
      </w:r>
      <w:r w:rsidR="00F9419D">
        <w:rPr>
          <w:rFonts w:eastAsia="Calibri" w:cstheme="minorHAnsi"/>
          <w:bCs/>
          <w:color w:val="000000"/>
          <w:szCs w:val="32"/>
        </w:rPr>
        <w:t xml:space="preserve">winners were </w:t>
      </w:r>
      <w:r>
        <w:rPr>
          <w:rFonts w:eastAsia="Calibri" w:cstheme="minorHAnsi"/>
          <w:bCs/>
          <w:color w:val="000000"/>
          <w:szCs w:val="32"/>
        </w:rPr>
        <w:t>announced at the celebration event.</w:t>
      </w:r>
    </w:p>
    <w:p w14:paraId="48AF8DB7" w14:textId="77777777" w:rsidR="00EA0FE5" w:rsidRDefault="00EA0FE5" w:rsidP="00F9419D">
      <w:pPr>
        <w:pStyle w:val="ListParagraph"/>
        <w:rPr>
          <w:rFonts w:eastAsia="Calibri" w:cstheme="minorHAnsi"/>
          <w:bCs/>
          <w:color w:val="000000"/>
          <w:szCs w:val="32"/>
        </w:rPr>
      </w:pPr>
    </w:p>
    <w:p w14:paraId="3E0F788B" w14:textId="1A71A102" w:rsidR="00145773" w:rsidRPr="00F9419D" w:rsidRDefault="005A2C32" w:rsidP="00F9419D">
      <w:pPr>
        <w:pStyle w:val="ListParagraph"/>
        <w:numPr>
          <w:ilvl w:val="0"/>
          <w:numId w:val="29"/>
        </w:numPr>
        <w:rPr>
          <w:rFonts w:eastAsia="Calibri" w:cstheme="minorHAnsi"/>
          <w:bCs/>
          <w:color w:val="000000"/>
          <w:szCs w:val="32"/>
        </w:rPr>
      </w:pPr>
      <w:r w:rsidRPr="00F9419D">
        <w:rPr>
          <w:rFonts w:eastAsia="Calibri" w:cstheme="minorHAnsi"/>
          <w:b/>
          <w:color w:val="000000"/>
          <w:szCs w:val="32"/>
        </w:rPr>
        <w:t xml:space="preserve">Farington </w:t>
      </w:r>
      <w:r w:rsidR="00EA0FE5" w:rsidRPr="00F9419D">
        <w:rPr>
          <w:rFonts w:eastAsia="Calibri" w:cstheme="minorHAnsi"/>
          <w:b/>
          <w:color w:val="000000"/>
          <w:szCs w:val="32"/>
        </w:rPr>
        <w:t>L</w:t>
      </w:r>
      <w:r w:rsidRPr="00F9419D">
        <w:rPr>
          <w:rFonts w:eastAsia="Calibri" w:cstheme="minorHAnsi"/>
          <w:b/>
          <w:color w:val="000000"/>
          <w:szCs w:val="32"/>
        </w:rPr>
        <w:t>odges</w:t>
      </w:r>
      <w:r w:rsidR="00EA0FE5" w:rsidRPr="00F9419D">
        <w:rPr>
          <w:rFonts w:eastAsia="Calibri" w:cstheme="minorHAnsi"/>
          <w:bCs/>
          <w:color w:val="000000"/>
          <w:szCs w:val="32"/>
        </w:rPr>
        <w:t xml:space="preserve"> – </w:t>
      </w:r>
      <w:r w:rsidR="00F9419D">
        <w:rPr>
          <w:rFonts w:eastAsia="Calibri" w:cstheme="minorHAnsi"/>
          <w:bCs/>
          <w:color w:val="000000"/>
          <w:szCs w:val="32"/>
        </w:rPr>
        <w:t>l</w:t>
      </w:r>
      <w:r w:rsidR="00EA0FE5" w:rsidRPr="00F9419D">
        <w:rPr>
          <w:rFonts w:eastAsia="Calibri" w:cstheme="minorHAnsi"/>
          <w:bCs/>
          <w:color w:val="000000"/>
          <w:szCs w:val="32"/>
        </w:rPr>
        <w:t xml:space="preserve">ong awaited improvement works is now underway at Farington Lodge to re-surface the footpaths, install a dipping platform and replace benches.  An investment of £30,000 has been provided by </w:t>
      </w:r>
      <w:r w:rsidR="00EA0FE5">
        <w:t>Lancashire Environmental Fund, match funding from Leyland and Farington Community Hub, and the Boost Fund</w:t>
      </w:r>
      <w:r w:rsidR="00EA0FE5" w:rsidRPr="00F9419D">
        <w:rPr>
          <w:rFonts w:eastAsia="Calibri" w:cstheme="minorHAnsi"/>
          <w:bCs/>
          <w:color w:val="000000"/>
          <w:szCs w:val="32"/>
        </w:rPr>
        <w:t xml:space="preserve"> to carry out the improvements. </w:t>
      </w:r>
    </w:p>
    <w:p w14:paraId="454F286B" w14:textId="77777777" w:rsidR="00F9419D" w:rsidRDefault="00F9419D" w:rsidP="00F9419D">
      <w:pPr>
        <w:pStyle w:val="ListParagraph"/>
        <w:rPr>
          <w:rFonts w:eastAsia="Calibri" w:cstheme="minorHAnsi"/>
          <w:bCs/>
          <w:color w:val="000000"/>
          <w:szCs w:val="32"/>
        </w:rPr>
      </w:pPr>
    </w:p>
    <w:p w14:paraId="72903686" w14:textId="47FAF46A" w:rsidR="00145773" w:rsidRDefault="005A2C32" w:rsidP="00145773">
      <w:pPr>
        <w:pStyle w:val="ListParagraph"/>
        <w:numPr>
          <w:ilvl w:val="0"/>
          <w:numId w:val="29"/>
        </w:numPr>
        <w:rPr>
          <w:rFonts w:eastAsia="Calibri" w:cstheme="minorHAnsi"/>
          <w:bCs/>
          <w:color w:val="000000"/>
          <w:szCs w:val="32"/>
        </w:rPr>
      </w:pPr>
      <w:r w:rsidRPr="00F9419D">
        <w:rPr>
          <w:rFonts w:eastAsia="Calibri" w:cstheme="minorHAnsi"/>
          <w:b/>
          <w:color w:val="000000"/>
          <w:szCs w:val="32"/>
        </w:rPr>
        <w:t xml:space="preserve">Christmas </w:t>
      </w:r>
      <w:r w:rsidR="00F9419D" w:rsidRPr="00F9419D">
        <w:rPr>
          <w:rFonts w:eastAsia="Calibri" w:cstheme="minorHAnsi"/>
          <w:b/>
          <w:color w:val="000000"/>
          <w:szCs w:val="32"/>
        </w:rPr>
        <w:t>Initiatives</w:t>
      </w:r>
      <w:r w:rsidR="00F9419D">
        <w:rPr>
          <w:rFonts w:eastAsia="Calibri" w:cstheme="minorHAnsi"/>
          <w:bCs/>
          <w:color w:val="000000"/>
          <w:szCs w:val="32"/>
        </w:rPr>
        <w:t xml:space="preserve"> – a number of </w:t>
      </w:r>
      <w:r w:rsidR="00E35010">
        <w:rPr>
          <w:rFonts w:eastAsia="Calibri" w:cstheme="minorHAnsi"/>
          <w:bCs/>
          <w:color w:val="000000"/>
          <w:szCs w:val="32"/>
        </w:rPr>
        <w:t>Christmas</w:t>
      </w:r>
      <w:r w:rsidR="00F9419D">
        <w:rPr>
          <w:rFonts w:eastAsia="Calibri" w:cstheme="minorHAnsi"/>
          <w:bCs/>
          <w:color w:val="000000"/>
          <w:szCs w:val="32"/>
        </w:rPr>
        <w:t xml:space="preserve"> initiatives were delivered over quarter three, these included ‘</w:t>
      </w:r>
      <w:r w:rsidR="00E35010">
        <w:rPr>
          <w:rFonts w:eastAsia="Calibri" w:cstheme="minorHAnsi"/>
          <w:bCs/>
          <w:color w:val="000000"/>
          <w:szCs w:val="32"/>
        </w:rPr>
        <w:t>W</w:t>
      </w:r>
      <w:r w:rsidR="00F9419D">
        <w:rPr>
          <w:rFonts w:eastAsia="Calibri" w:cstheme="minorHAnsi"/>
          <w:bCs/>
          <w:color w:val="000000"/>
          <w:szCs w:val="32"/>
        </w:rPr>
        <w:t>hat</w:t>
      </w:r>
      <w:r w:rsidR="00E35010">
        <w:rPr>
          <w:rFonts w:eastAsia="Calibri" w:cstheme="minorHAnsi"/>
          <w:bCs/>
          <w:color w:val="000000"/>
          <w:szCs w:val="32"/>
        </w:rPr>
        <w:t>’s O</w:t>
      </w:r>
      <w:r w:rsidR="00F9419D">
        <w:rPr>
          <w:rFonts w:eastAsia="Calibri" w:cstheme="minorHAnsi"/>
          <w:bCs/>
          <w:color w:val="000000"/>
          <w:szCs w:val="32"/>
        </w:rPr>
        <w:t xml:space="preserve">n’ guided for all the festive events taking place in the Community Hub areas; Lamp post banners on Liverpool Road in Penwortham, the ‘Christmas Light Switch On’ in Longton and New Longton; and  </w:t>
      </w:r>
      <w:r w:rsidR="00E35010">
        <w:rPr>
          <w:rFonts w:eastAsia="Calibri" w:cstheme="minorHAnsi"/>
          <w:bCs/>
          <w:color w:val="000000"/>
          <w:szCs w:val="32"/>
        </w:rPr>
        <w:t>C</w:t>
      </w:r>
      <w:r w:rsidR="00F9419D">
        <w:rPr>
          <w:rFonts w:eastAsia="Calibri" w:cstheme="minorHAnsi"/>
          <w:bCs/>
          <w:color w:val="000000"/>
          <w:szCs w:val="32"/>
        </w:rPr>
        <w:t xml:space="preserve">ommunity </w:t>
      </w:r>
      <w:r w:rsidR="00E35010">
        <w:rPr>
          <w:rFonts w:eastAsia="Calibri" w:cstheme="minorHAnsi"/>
          <w:bCs/>
          <w:color w:val="000000"/>
          <w:szCs w:val="32"/>
        </w:rPr>
        <w:t>Christmas</w:t>
      </w:r>
      <w:r w:rsidR="00F9419D">
        <w:rPr>
          <w:rFonts w:eastAsia="Calibri" w:cstheme="minorHAnsi"/>
          <w:bCs/>
          <w:color w:val="000000"/>
          <w:szCs w:val="32"/>
        </w:rPr>
        <w:t xml:space="preserve"> </w:t>
      </w:r>
      <w:r w:rsidR="00E35010">
        <w:rPr>
          <w:rFonts w:eastAsia="Calibri" w:cstheme="minorHAnsi"/>
          <w:bCs/>
          <w:color w:val="000000"/>
          <w:szCs w:val="32"/>
        </w:rPr>
        <w:t>T</w:t>
      </w:r>
      <w:r w:rsidR="00F9419D">
        <w:rPr>
          <w:rFonts w:eastAsia="Calibri" w:cstheme="minorHAnsi"/>
          <w:bCs/>
          <w:color w:val="000000"/>
          <w:szCs w:val="32"/>
        </w:rPr>
        <w:t xml:space="preserve">rees </w:t>
      </w:r>
      <w:r w:rsidR="00E35010">
        <w:rPr>
          <w:rFonts w:eastAsia="Calibri" w:cstheme="minorHAnsi"/>
          <w:bCs/>
          <w:color w:val="000000"/>
          <w:szCs w:val="32"/>
        </w:rPr>
        <w:t>at the Civic Centre.</w:t>
      </w:r>
    </w:p>
    <w:p w14:paraId="1EAA8C07" w14:textId="77777777" w:rsidR="00F9419D" w:rsidRPr="00F9419D" w:rsidRDefault="00F9419D" w:rsidP="00F9419D">
      <w:pPr>
        <w:pStyle w:val="ListParagraph"/>
        <w:rPr>
          <w:rFonts w:eastAsia="Calibri" w:cstheme="minorHAnsi"/>
          <w:bCs/>
          <w:color w:val="000000"/>
          <w:szCs w:val="32"/>
        </w:rPr>
      </w:pPr>
    </w:p>
    <w:p w14:paraId="31DF3BF1" w14:textId="76A6CCDA" w:rsidR="00145773" w:rsidRDefault="005A2C32" w:rsidP="00145773">
      <w:pPr>
        <w:pStyle w:val="ListParagraph"/>
        <w:numPr>
          <w:ilvl w:val="0"/>
          <w:numId w:val="29"/>
        </w:numPr>
        <w:rPr>
          <w:rFonts w:eastAsia="Calibri" w:cstheme="minorHAnsi"/>
          <w:bCs/>
          <w:color w:val="000000"/>
          <w:szCs w:val="32"/>
        </w:rPr>
      </w:pPr>
      <w:r w:rsidRPr="00E35010">
        <w:rPr>
          <w:rFonts w:eastAsia="Calibri" w:cstheme="minorHAnsi"/>
          <w:b/>
          <w:color w:val="000000"/>
          <w:szCs w:val="32"/>
        </w:rPr>
        <w:t>School planters</w:t>
      </w:r>
      <w:r w:rsidR="00E35010">
        <w:rPr>
          <w:rFonts w:eastAsia="Calibri" w:cstheme="minorHAnsi"/>
          <w:b/>
          <w:color w:val="000000"/>
          <w:szCs w:val="32"/>
        </w:rPr>
        <w:t xml:space="preserve">- </w:t>
      </w:r>
      <w:r w:rsidR="00E35010" w:rsidRPr="00E35010">
        <w:rPr>
          <w:rFonts w:eastAsia="Calibri" w:cstheme="minorHAnsi"/>
          <w:bCs/>
          <w:color w:val="000000"/>
          <w:szCs w:val="32"/>
        </w:rPr>
        <w:t xml:space="preserve">schools </w:t>
      </w:r>
      <w:r>
        <w:rPr>
          <w:rFonts w:eastAsia="Calibri" w:cstheme="minorHAnsi"/>
          <w:bCs/>
          <w:color w:val="000000"/>
          <w:szCs w:val="32"/>
        </w:rPr>
        <w:t>in Bamber Bridge, Lostock Hall and Walton-le-Dale</w:t>
      </w:r>
      <w:r w:rsidR="00E35010">
        <w:rPr>
          <w:rFonts w:eastAsia="Calibri" w:cstheme="minorHAnsi"/>
          <w:bCs/>
          <w:color w:val="000000"/>
          <w:szCs w:val="32"/>
        </w:rPr>
        <w:t xml:space="preserve"> have been provided with large planters, soil, compost, </w:t>
      </w:r>
      <w:r w:rsidR="00897C28">
        <w:rPr>
          <w:rFonts w:eastAsia="Calibri" w:cstheme="minorHAnsi"/>
          <w:bCs/>
          <w:color w:val="000000"/>
          <w:szCs w:val="32"/>
        </w:rPr>
        <w:t>seeds,</w:t>
      </w:r>
      <w:r w:rsidR="0043323C">
        <w:rPr>
          <w:rFonts w:eastAsia="Calibri" w:cstheme="minorHAnsi"/>
          <w:bCs/>
          <w:color w:val="000000"/>
          <w:szCs w:val="32"/>
        </w:rPr>
        <w:t xml:space="preserve"> and</w:t>
      </w:r>
      <w:r w:rsidR="00E35010">
        <w:rPr>
          <w:rFonts w:eastAsia="Calibri" w:cstheme="minorHAnsi"/>
          <w:bCs/>
          <w:color w:val="000000"/>
          <w:szCs w:val="32"/>
        </w:rPr>
        <w:t xml:space="preserve"> gardening tools </w:t>
      </w:r>
      <w:r w:rsidR="0043323C">
        <w:rPr>
          <w:rFonts w:eastAsia="Calibri" w:cstheme="minorHAnsi"/>
          <w:bCs/>
          <w:color w:val="000000"/>
          <w:szCs w:val="32"/>
        </w:rPr>
        <w:t>to support then with their outdoor garden areas.</w:t>
      </w:r>
    </w:p>
    <w:p w14:paraId="4C656C0F" w14:textId="77777777" w:rsidR="00E35010" w:rsidRPr="00E35010" w:rsidRDefault="00E35010" w:rsidP="00E35010">
      <w:pPr>
        <w:pStyle w:val="ListParagraph"/>
        <w:rPr>
          <w:rFonts w:eastAsia="Calibri" w:cstheme="minorHAnsi"/>
          <w:bCs/>
          <w:color w:val="000000"/>
          <w:szCs w:val="32"/>
        </w:rPr>
      </w:pPr>
    </w:p>
    <w:p w14:paraId="5C0B6590" w14:textId="4D518C28" w:rsidR="00145773" w:rsidRDefault="005A2C32" w:rsidP="00145773">
      <w:pPr>
        <w:pStyle w:val="ListParagraph"/>
        <w:numPr>
          <w:ilvl w:val="0"/>
          <w:numId w:val="29"/>
        </w:numPr>
        <w:rPr>
          <w:rFonts w:eastAsia="Calibri" w:cstheme="minorHAnsi"/>
          <w:bCs/>
          <w:color w:val="000000"/>
          <w:szCs w:val="32"/>
        </w:rPr>
      </w:pPr>
      <w:r w:rsidRPr="0043323C">
        <w:rPr>
          <w:rFonts w:eastAsia="Calibri" w:cstheme="minorHAnsi"/>
          <w:b/>
          <w:color w:val="000000"/>
          <w:szCs w:val="32"/>
        </w:rPr>
        <w:t xml:space="preserve">School </w:t>
      </w:r>
      <w:r w:rsidR="0043323C" w:rsidRPr="0043323C">
        <w:rPr>
          <w:rFonts w:eastAsia="Calibri" w:cstheme="minorHAnsi"/>
          <w:b/>
          <w:color w:val="000000"/>
          <w:szCs w:val="32"/>
        </w:rPr>
        <w:t>U</w:t>
      </w:r>
      <w:r w:rsidRPr="0043323C">
        <w:rPr>
          <w:rFonts w:eastAsia="Calibri" w:cstheme="minorHAnsi"/>
          <w:b/>
          <w:color w:val="000000"/>
          <w:szCs w:val="32"/>
        </w:rPr>
        <w:t xml:space="preserve">niform </w:t>
      </w:r>
      <w:r w:rsidR="0043323C" w:rsidRPr="0043323C">
        <w:rPr>
          <w:rFonts w:eastAsia="Calibri" w:cstheme="minorHAnsi"/>
          <w:b/>
          <w:color w:val="000000"/>
          <w:szCs w:val="32"/>
        </w:rPr>
        <w:t>s</w:t>
      </w:r>
      <w:r w:rsidRPr="0043323C">
        <w:rPr>
          <w:rFonts w:eastAsia="Calibri" w:cstheme="minorHAnsi"/>
          <w:b/>
          <w:color w:val="000000"/>
          <w:szCs w:val="32"/>
        </w:rPr>
        <w:t>hop</w:t>
      </w:r>
      <w:r w:rsidR="0043323C">
        <w:rPr>
          <w:rFonts w:eastAsia="Calibri" w:cstheme="minorHAnsi"/>
          <w:bCs/>
          <w:color w:val="000000"/>
          <w:szCs w:val="32"/>
        </w:rPr>
        <w:t xml:space="preserve"> </w:t>
      </w:r>
      <w:r w:rsidR="00897C28">
        <w:rPr>
          <w:rFonts w:eastAsia="Calibri" w:cstheme="minorHAnsi"/>
          <w:bCs/>
          <w:color w:val="000000"/>
          <w:szCs w:val="32"/>
        </w:rPr>
        <w:t>–</w:t>
      </w:r>
      <w:r w:rsidR="0043323C">
        <w:rPr>
          <w:rFonts w:eastAsia="Calibri" w:cstheme="minorHAnsi"/>
          <w:bCs/>
          <w:color w:val="000000"/>
          <w:szCs w:val="32"/>
        </w:rPr>
        <w:t xml:space="preserve"> </w:t>
      </w:r>
      <w:r w:rsidR="00897C28">
        <w:rPr>
          <w:rFonts w:eastAsia="Calibri" w:cstheme="minorHAnsi"/>
          <w:bCs/>
          <w:color w:val="000000"/>
          <w:szCs w:val="32"/>
        </w:rPr>
        <w:t xml:space="preserve">a ‘Pop Up Uniform Shop’ </w:t>
      </w:r>
      <w:r w:rsidR="00AA17A6">
        <w:rPr>
          <w:rFonts w:eastAsia="Calibri" w:cstheme="minorHAnsi"/>
          <w:bCs/>
          <w:color w:val="000000"/>
          <w:szCs w:val="32"/>
        </w:rPr>
        <w:t>offering free school uniforms to those that need extra support</w:t>
      </w:r>
      <w:r w:rsidR="00897C28">
        <w:rPr>
          <w:rFonts w:eastAsia="Calibri" w:cstheme="minorHAnsi"/>
          <w:bCs/>
          <w:color w:val="000000"/>
          <w:szCs w:val="32"/>
        </w:rPr>
        <w:t xml:space="preserve"> was established in Leyland town centre</w:t>
      </w:r>
      <w:r w:rsidR="00AA17A6">
        <w:rPr>
          <w:rFonts w:eastAsia="Calibri" w:cstheme="minorHAnsi"/>
          <w:bCs/>
          <w:color w:val="000000"/>
          <w:szCs w:val="32"/>
        </w:rPr>
        <w:t xml:space="preserve">. The shop received positive feedback from families and managed to support 607 families in total. In addition to the school uniforms, food items were also provided through the Holiday Activities and Food (HAF) programme. </w:t>
      </w:r>
    </w:p>
    <w:p w14:paraId="54FCBD77" w14:textId="77777777" w:rsidR="00E35010" w:rsidRPr="00E35010" w:rsidRDefault="00E35010" w:rsidP="00E35010">
      <w:pPr>
        <w:pStyle w:val="ListParagraph"/>
        <w:rPr>
          <w:rFonts w:eastAsia="Calibri" w:cstheme="minorHAnsi"/>
          <w:bCs/>
          <w:color w:val="000000"/>
          <w:szCs w:val="32"/>
        </w:rPr>
      </w:pPr>
    </w:p>
    <w:p w14:paraId="70F9DCBA" w14:textId="77777777" w:rsidR="00C22767" w:rsidRDefault="005A2C32" w:rsidP="000A418B">
      <w:pPr>
        <w:pStyle w:val="ListParagraph"/>
        <w:numPr>
          <w:ilvl w:val="0"/>
          <w:numId w:val="29"/>
        </w:numPr>
        <w:sectPr w:rsidR="00C22767" w:rsidSect="00C22767">
          <w:pgSz w:w="11906" w:h="16838"/>
          <w:pgMar w:top="1440" w:right="1440" w:bottom="1440" w:left="1440" w:header="709" w:footer="709" w:gutter="0"/>
          <w:cols w:space="708"/>
          <w:docGrid w:linePitch="360"/>
        </w:sectPr>
      </w:pPr>
      <w:r w:rsidRPr="000A418B">
        <w:rPr>
          <w:rFonts w:eastAsia="Calibri" w:cstheme="minorHAnsi"/>
          <w:b/>
          <w:color w:val="000000"/>
          <w:szCs w:val="32"/>
        </w:rPr>
        <w:t xml:space="preserve">Pop-up </w:t>
      </w:r>
      <w:r w:rsidR="0043323C" w:rsidRPr="000A418B">
        <w:rPr>
          <w:rFonts w:eastAsia="Calibri" w:cstheme="minorHAnsi"/>
          <w:b/>
          <w:color w:val="000000"/>
          <w:szCs w:val="32"/>
        </w:rPr>
        <w:t>B</w:t>
      </w:r>
      <w:r w:rsidRPr="000A418B">
        <w:rPr>
          <w:rFonts w:eastAsia="Calibri" w:cstheme="minorHAnsi"/>
          <w:b/>
          <w:color w:val="000000"/>
          <w:szCs w:val="32"/>
        </w:rPr>
        <w:t xml:space="preserve">ike </w:t>
      </w:r>
      <w:bookmarkEnd w:id="27"/>
      <w:r w:rsidR="0043323C" w:rsidRPr="000A418B">
        <w:rPr>
          <w:rFonts w:eastAsia="Calibri" w:cstheme="minorHAnsi"/>
          <w:b/>
          <w:color w:val="000000"/>
          <w:szCs w:val="32"/>
        </w:rPr>
        <w:t>shop</w:t>
      </w:r>
      <w:r w:rsidR="0043323C" w:rsidRPr="000A418B">
        <w:rPr>
          <w:rFonts w:eastAsia="Calibri" w:cstheme="minorHAnsi"/>
          <w:bCs/>
          <w:color w:val="000000"/>
          <w:szCs w:val="32"/>
        </w:rPr>
        <w:t xml:space="preserve"> </w:t>
      </w:r>
      <w:r w:rsidR="00AA17A6" w:rsidRPr="000A418B">
        <w:rPr>
          <w:rFonts w:eastAsia="Calibri" w:cstheme="minorHAnsi"/>
          <w:bCs/>
          <w:color w:val="000000"/>
          <w:szCs w:val="32"/>
        </w:rPr>
        <w:t>–</w:t>
      </w:r>
      <w:r w:rsidR="007020C2" w:rsidRPr="000A418B">
        <w:rPr>
          <w:rFonts w:eastAsia="Calibri" w:cstheme="minorHAnsi"/>
          <w:bCs/>
          <w:color w:val="000000"/>
          <w:szCs w:val="32"/>
        </w:rPr>
        <w:t xml:space="preserve"> </w:t>
      </w:r>
      <w:r w:rsidRPr="000A418B">
        <w:rPr>
          <w:rFonts w:eastAsia="Calibri" w:cstheme="minorHAnsi"/>
          <w:bCs/>
          <w:color w:val="000000"/>
          <w:szCs w:val="32"/>
        </w:rPr>
        <w:t xml:space="preserve">three ‘Pop Up Bike Shops’ were established at the </w:t>
      </w:r>
      <w:r w:rsidRPr="004E6616">
        <w:t>Civic Centre (Leyland), Bamber Bridge Leisure Centre, and Penwortham Community Centre (Kingsfold).</w:t>
      </w:r>
      <w:r>
        <w:t xml:space="preserve"> The pop-up shops provided</w:t>
      </w:r>
      <w:r>
        <w:t xml:space="preserve"> residents aged 5 and above with access to affordable good quality pre-owned bikes, and managed to distribute a total of 60 bikes across the three areas.</w:t>
      </w:r>
    </w:p>
    <w:p w14:paraId="4361A08D" w14:textId="4B3A9849" w:rsidR="00E77F02" w:rsidRPr="006F1562" w:rsidRDefault="005A2C32" w:rsidP="00C22767">
      <w:pPr>
        <w:pStyle w:val="Heading2"/>
        <w:spacing w:before="0" w:beforeAutospacing="0"/>
        <w:ind w:left="-993"/>
        <w:rPr>
          <w:rFonts w:asciiTheme="majorHAnsi" w:hAnsiTheme="majorHAnsi" w:cstheme="majorHAnsi"/>
          <w:sz w:val="22"/>
          <w:szCs w:val="22"/>
        </w:rPr>
      </w:pPr>
      <w:r w:rsidRPr="006F1562">
        <w:rPr>
          <w:rFonts w:asciiTheme="majorHAnsi" w:hAnsiTheme="majorHAnsi" w:cstheme="majorHAnsi"/>
          <w:sz w:val="22"/>
          <w:szCs w:val="22"/>
        </w:rPr>
        <w:lastRenderedPageBreak/>
        <w:t>Appendix 4 - Status of the 202</w:t>
      </w:r>
      <w:r w:rsidR="00775A17">
        <w:rPr>
          <w:rFonts w:asciiTheme="majorHAnsi" w:hAnsiTheme="majorHAnsi" w:cstheme="majorHAnsi"/>
          <w:sz w:val="22"/>
          <w:szCs w:val="22"/>
        </w:rPr>
        <w:t>2</w:t>
      </w:r>
      <w:r w:rsidRPr="006F1562">
        <w:rPr>
          <w:rFonts w:asciiTheme="majorHAnsi" w:hAnsiTheme="majorHAnsi" w:cstheme="majorHAnsi"/>
          <w:sz w:val="22"/>
          <w:szCs w:val="22"/>
        </w:rPr>
        <w:t>/2</w:t>
      </w:r>
      <w:r w:rsidR="00775A17">
        <w:rPr>
          <w:rFonts w:asciiTheme="majorHAnsi" w:hAnsiTheme="majorHAnsi" w:cstheme="majorHAnsi"/>
          <w:sz w:val="22"/>
          <w:szCs w:val="22"/>
        </w:rPr>
        <w:t>3</w:t>
      </w:r>
      <w:r w:rsidRPr="006F1562">
        <w:rPr>
          <w:rFonts w:asciiTheme="majorHAnsi" w:hAnsiTheme="majorHAnsi" w:cstheme="majorHAnsi"/>
          <w:sz w:val="22"/>
          <w:szCs w:val="22"/>
        </w:rPr>
        <w:t xml:space="preserve"> Corporate Strategy projects</w:t>
      </w:r>
    </w:p>
    <w:tbl>
      <w:tblPr>
        <w:tblW w:w="16302"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2597"/>
        <w:gridCol w:w="1271"/>
        <w:gridCol w:w="101"/>
        <w:gridCol w:w="12333"/>
      </w:tblGrid>
      <w:tr w:rsidR="00791F6F" w14:paraId="67D67F39" w14:textId="77777777" w:rsidTr="00775A17">
        <w:trPr>
          <w:trHeight w:val="353"/>
          <w:tblHeader/>
        </w:trPr>
        <w:tc>
          <w:tcPr>
            <w:tcW w:w="2597" w:type="dxa"/>
            <w:shd w:val="clear" w:color="auto" w:fill="BFBFBF" w:themeFill="background1" w:themeFillShade="BF"/>
            <w:tcMar>
              <w:top w:w="40" w:type="dxa"/>
              <w:left w:w="40" w:type="dxa"/>
              <w:bottom w:w="40" w:type="dxa"/>
              <w:right w:w="40" w:type="dxa"/>
            </w:tcMar>
            <w:vAlign w:val="center"/>
          </w:tcPr>
          <w:p w14:paraId="256BF5BB" w14:textId="77777777" w:rsidR="00443E91" w:rsidRPr="00775A17" w:rsidRDefault="005A2C32" w:rsidP="00C93EC4">
            <w:pPr>
              <w:spacing w:after="0" w:line="240" w:lineRule="auto"/>
              <w:ind w:left="106"/>
              <w:rPr>
                <w:rFonts w:ascii="Arial" w:eastAsia="Times New Roman" w:hAnsi="Arial" w:cs="Times New Roman"/>
                <w:b/>
                <w:bCs/>
              </w:rPr>
            </w:pPr>
            <w:r w:rsidRPr="00775A17">
              <w:rPr>
                <w:rFonts w:ascii="Arial" w:eastAsia="Times New Roman" w:hAnsi="Arial" w:cs="Times New Roman"/>
                <w:b/>
                <w:bCs/>
              </w:rPr>
              <w:t>Project</w:t>
            </w:r>
          </w:p>
        </w:tc>
        <w:tc>
          <w:tcPr>
            <w:tcW w:w="1271" w:type="dxa"/>
            <w:shd w:val="clear" w:color="auto" w:fill="BFBFBF" w:themeFill="background1" w:themeFillShade="BF"/>
            <w:vAlign w:val="center"/>
          </w:tcPr>
          <w:p w14:paraId="6A8C1985" w14:textId="37A15F58" w:rsidR="00443E91" w:rsidRPr="00775A17" w:rsidRDefault="005A2C32" w:rsidP="00C93EC4">
            <w:pPr>
              <w:spacing w:after="0" w:line="240" w:lineRule="auto"/>
              <w:ind w:left="106"/>
              <w:rPr>
                <w:rFonts w:ascii="Arial" w:eastAsia="Times New Roman" w:hAnsi="Arial" w:cs="Times New Roman"/>
                <w:b/>
                <w:bCs/>
              </w:rPr>
            </w:pPr>
            <w:r w:rsidRPr="00775A17">
              <w:rPr>
                <w:rFonts w:ascii="Arial" w:eastAsia="Times New Roman" w:hAnsi="Arial" w:cs="Times New Roman"/>
                <w:b/>
                <w:bCs/>
              </w:rPr>
              <w:t>Status</w:t>
            </w:r>
          </w:p>
        </w:tc>
        <w:tc>
          <w:tcPr>
            <w:tcW w:w="12434" w:type="dxa"/>
            <w:gridSpan w:val="2"/>
            <w:shd w:val="clear" w:color="auto" w:fill="BFBFBF" w:themeFill="background1" w:themeFillShade="BF"/>
            <w:tcMar>
              <w:top w:w="40" w:type="dxa"/>
              <w:left w:w="40" w:type="dxa"/>
              <w:bottom w:w="40" w:type="dxa"/>
              <w:right w:w="40" w:type="dxa"/>
            </w:tcMar>
            <w:vAlign w:val="center"/>
          </w:tcPr>
          <w:p w14:paraId="39BECD4B" w14:textId="0405C075" w:rsidR="00443E91" w:rsidRPr="00775A17" w:rsidRDefault="005A2C32" w:rsidP="00C93EC4">
            <w:pPr>
              <w:spacing w:after="0" w:line="240" w:lineRule="auto"/>
              <w:rPr>
                <w:rFonts w:ascii="Arial" w:eastAsia="Arial" w:hAnsi="Arial" w:cs="Times New Roman"/>
                <w:b/>
                <w:color w:val="000000"/>
              </w:rPr>
            </w:pPr>
            <w:r w:rsidRPr="00775A17">
              <w:rPr>
                <w:rFonts w:ascii="Arial" w:eastAsia="Arial" w:hAnsi="Arial" w:cs="Times New Roman"/>
                <w:b/>
                <w:color w:val="000000"/>
              </w:rPr>
              <w:t xml:space="preserve">Position </w:t>
            </w:r>
            <w:r w:rsidRPr="00775A17">
              <w:rPr>
                <w:rFonts w:ascii="Arial" w:eastAsia="Arial" w:hAnsi="Arial" w:cs="Times New Roman"/>
                <w:b/>
                <w:color w:val="000000"/>
              </w:rPr>
              <w:t>Statement (Q3)</w:t>
            </w:r>
          </w:p>
        </w:tc>
      </w:tr>
      <w:tr w:rsidR="00791F6F" w14:paraId="0B08BDB2" w14:textId="77777777" w:rsidTr="00263997">
        <w:trPr>
          <w:trHeight w:val="380"/>
        </w:trPr>
        <w:tc>
          <w:tcPr>
            <w:tcW w:w="16302" w:type="dxa"/>
            <w:gridSpan w:val="4"/>
            <w:shd w:val="clear" w:color="auto" w:fill="4F81BD" w:themeFill="accent1"/>
            <w:tcMar>
              <w:top w:w="40" w:type="dxa"/>
              <w:left w:w="40" w:type="dxa"/>
              <w:bottom w:w="40" w:type="dxa"/>
              <w:right w:w="40" w:type="dxa"/>
            </w:tcMar>
            <w:vAlign w:val="center"/>
          </w:tcPr>
          <w:p w14:paraId="1E786007" w14:textId="1F22F2F7" w:rsidR="0084240F" w:rsidRPr="00DE74D3" w:rsidRDefault="005A2C32" w:rsidP="00C93EC4">
            <w:pPr>
              <w:spacing w:after="0" w:line="240" w:lineRule="auto"/>
              <w:rPr>
                <w:rFonts w:ascii="Arial" w:eastAsia="Arial" w:hAnsi="Arial" w:cs="Times New Roman"/>
                <w:b/>
                <w:color w:val="FFFFFF" w:themeColor="background1"/>
                <w:sz w:val="28"/>
                <w:szCs w:val="28"/>
              </w:rPr>
            </w:pPr>
            <w:r w:rsidRPr="00DE74D3">
              <w:rPr>
                <w:rFonts w:ascii="Arial" w:eastAsia="Arial" w:hAnsi="Arial" w:cs="Times New Roman"/>
                <w:b/>
                <w:color w:val="FFFFFF" w:themeColor="background1"/>
                <w:sz w:val="28"/>
                <w:szCs w:val="28"/>
              </w:rPr>
              <w:t xml:space="preserve">An </w:t>
            </w:r>
            <w:r w:rsidR="00194A11" w:rsidRPr="00DE74D3">
              <w:rPr>
                <w:rFonts w:ascii="Arial" w:eastAsia="Arial" w:hAnsi="Arial" w:cs="Times New Roman"/>
                <w:b/>
                <w:color w:val="FFFFFF" w:themeColor="background1"/>
                <w:sz w:val="28"/>
                <w:szCs w:val="28"/>
              </w:rPr>
              <w:t>e</w:t>
            </w:r>
            <w:r w:rsidRPr="00DE74D3">
              <w:rPr>
                <w:rFonts w:ascii="Arial" w:eastAsia="Arial" w:hAnsi="Arial" w:cs="Times New Roman"/>
                <w:b/>
                <w:color w:val="FFFFFF" w:themeColor="background1"/>
                <w:sz w:val="28"/>
                <w:szCs w:val="28"/>
              </w:rPr>
              <w:t xml:space="preserve">xemplary </w:t>
            </w:r>
            <w:r w:rsidR="00194A11" w:rsidRPr="00DE74D3">
              <w:rPr>
                <w:rFonts w:ascii="Arial" w:eastAsia="Arial" w:hAnsi="Arial" w:cs="Times New Roman"/>
                <w:b/>
                <w:color w:val="FFFFFF" w:themeColor="background1"/>
                <w:sz w:val="28"/>
                <w:szCs w:val="28"/>
              </w:rPr>
              <w:t>c</w:t>
            </w:r>
            <w:r w:rsidRPr="00DE74D3">
              <w:rPr>
                <w:rFonts w:ascii="Arial" w:eastAsia="Arial" w:hAnsi="Arial" w:cs="Times New Roman"/>
                <w:b/>
                <w:color w:val="FFFFFF" w:themeColor="background1"/>
                <w:sz w:val="28"/>
                <w:szCs w:val="28"/>
              </w:rPr>
              <w:t>ouncil</w:t>
            </w:r>
          </w:p>
        </w:tc>
      </w:tr>
      <w:tr w:rsidR="00791F6F" w14:paraId="73E2B36B" w14:textId="77777777" w:rsidTr="00775A17">
        <w:trPr>
          <w:trHeight w:val="3252"/>
        </w:trPr>
        <w:tc>
          <w:tcPr>
            <w:tcW w:w="2597" w:type="dxa"/>
            <w:tcMar>
              <w:top w:w="80" w:type="dxa"/>
              <w:left w:w="40" w:type="dxa"/>
              <w:bottom w:w="80" w:type="dxa"/>
              <w:right w:w="40" w:type="dxa"/>
            </w:tcMar>
          </w:tcPr>
          <w:p w14:paraId="2ADBAAC4" w14:textId="44D376EE" w:rsidR="00443E91" w:rsidRPr="00B334FC" w:rsidRDefault="005A2C32" w:rsidP="00C93EC4">
            <w:pPr>
              <w:spacing w:after="0" w:line="240" w:lineRule="auto"/>
              <w:rPr>
                <w:rFonts w:ascii="Arial" w:eastAsia="Arial" w:hAnsi="Arial" w:cs="Times New Roman"/>
                <w:color w:val="000000"/>
              </w:rPr>
            </w:pPr>
            <w:r w:rsidRPr="00443E91">
              <w:rPr>
                <w:rFonts w:ascii="Arial" w:eastAsia="Arial" w:hAnsi="Arial" w:cs="Times New Roman"/>
                <w:color w:val="000000"/>
              </w:rPr>
              <w:t>Deliver the peer challenge</w:t>
            </w:r>
            <w:r>
              <w:rPr>
                <w:rFonts w:ascii="Arial" w:eastAsia="Arial" w:hAnsi="Arial" w:cs="Times New Roman"/>
                <w:color w:val="000000"/>
              </w:rPr>
              <w:t xml:space="preserve"> </w:t>
            </w:r>
            <w:r w:rsidRPr="00443E91">
              <w:rPr>
                <w:rFonts w:ascii="Arial" w:eastAsia="Arial" w:hAnsi="Arial" w:cs="Times New Roman"/>
                <w:color w:val="000000"/>
              </w:rPr>
              <w:t>action plan to ensure continued</w:t>
            </w:r>
            <w:r>
              <w:rPr>
                <w:rFonts w:ascii="Arial" w:eastAsia="Arial" w:hAnsi="Arial" w:cs="Times New Roman"/>
                <w:color w:val="000000"/>
              </w:rPr>
              <w:t xml:space="preserve"> i</w:t>
            </w:r>
            <w:r w:rsidRPr="00443E91">
              <w:rPr>
                <w:rFonts w:ascii="Arial" w:eastAsia="Arial" w:hAnsi="Arial" w:cs="Times New Roman"/>
                <w:color w:val="000000"/>
              </w:rPr>
              <w:t>mprovemen</w:t>
            </w:r>
            <w:r>
              <w:rPr>
                <w:rFonts w:ascii="Arial" w:eastAsia="Arial" w:hAnsi="Arial" w:cs="Times New Roman"/>
                <w:color w:val="000000"/>
              </w:rPr>
              <w:t>t</w:t>
            </w:r>
          </w:p>
        </w:tc>
        <w:tc>
          <w:tcPr>
            <w:tcW w:w="1271" w:type="dxa"/>
            <w:shd w:val="clear" w:color="auto" w:fill="00B0F0"/>
          </w:tcPr>
          <w:p w14:paraId="171394AA" w14:textId="4BE8E1B7" w:rsidR="00443E91" w:rsidRPr="00775A17" w:rsidRDefault="005A2C32" w:rsidP="00C93EC4">
            <w:pPr>
              <w:spacing w:after="0" w:line="240" w:lineRule="auto"/>
              <w:rPr>
                <w:rFonts w:ascii="Arial" w:eastAsia="Calibri" w:hAnsi="Arial" w:cs="Times New Roman"/>
                <w:b/>
                <w:bCs/>
                <w:sz w:val="18"/>
                <w:szCs w:val="18"/>
              </w:rPr>
            </w:pPr>
            <w:r w:rsidRPr="00775A17">
              <w:rPr>
                <w:rFonts w:ascii="Arial" w:eastAsia="Calibri" w:hAnsi="Arial" w:cs="Times New Roman"/>
                <w:b/>
                <w:bCs/>
                <w:sz w:val="18"/>
                <w:szCs w:val="18"/>
              </w:rPr>
              <w:t>COMPLETE</w:t>
            </w:r>
          </w:p>
        </w:tc>
        <w:tc>
          <w:tcPr>
            <w:tcW w:w="12434" w:type="dxa"/>
            <w:gridSpan w:val="2"/>
            <w:tcMar>
              <w:top w:w="80" w:type="dxa"/>
              <w:left w:w="40" w:type="dxa"/>
              <w:bottom w:w="80" w:type="dxa"/>
              <w:right w:w="40" w:type="dxa"/>
            </w:tcMar>
          </w:tcPr>
          <w:p w14:paraId="6223DF80" w14:textId="33F52285" w:rsidR="0084240F" w:rsidRDefault="005A2C32" w:rsidP="00C93EC4">
            <w:pPr>
              <w:spacing w:after="0" w:line="240" w:lineRule="auto"/>
              <w:rPr>
                <w:rFonts w:ascii="Arial" w:eastAsia="Calibri" w:hAnsi="Arial" w:cs="Times New Roman"/>
              </w:rPr>
            </w:pPr>
            <w:r>
              <w:rPr>
                <w:rFonts w:ascii="Arial" w:eastAsia="Calibri" w:hAnsi="Arial" w:cs="Times New Roman"/>
              </w:rPr>
              <w:t>This project completed in quarter two 2022/23.</w:t>
            </w:r>
          </w:p>
          <w:p w14:paraId="24CD76D8" w14:textId="77777777" w:rsidR="0084240F" w:rsidRDefault="0084240F" w:rsidP="00C93EC4">
            <w:pPr>
              <w:spacing w:after="0" w:line="240" w:lineRule="auto"/>
              <w:rPr>
                <w:rFonts w:ascii="Arial" w:eastAsia="Calibri" w:hAnsi="Arial" w:cs="Times New Roman"/>
              </w:rPr>
            </w:pPr>
          </w:p>
          <w:p w14:paraId="24884C58" w14:textId="010D2CB5" w:rsidR="0084240F" w:rsidRDefault="005A2C32" w:rsidP="00C93EC4">
            <w:pPr>
              <w:spacing w:after="0" w:line="240" w:lineRule="auto"/>
              <w:rPr>
                <w:rFonts w:ascii="Arial" w:eastAsia="Calibri" w:hAnsi="Arial" w:cs="Times New Roman"/>
              </w:rPr>
            </w:pPr>
            <w:r w:rsidRPr="0084240F">
              <w:rPr>
                <w:rFonts w:ascii="Arial" w:eastAsia="Calibri" w:hAnsi="Arial" w:cs="Times New Roman"/>
              </w:rPr>
              <w:t xml:space="preserve">The Council welcomed back the peer challenge team, for a six-month progress review in </w:t>
            </w:r>
            <w:r w:rsidRPr="0084240F">
              <w:rPr>
                <w:rFonts w:ascii="Arial" w:eastAsia="Calibri" w:hAnsi="Arial" w:cs="Times New Roman"/>
              </w:rPr>
              <w:t xml:space="preserve">April 2022. They held a series of face to face meetings and workshops with employees including the senior management team to establish the progress made from the recommendations following their virtual review in 2021. The peer team acknowledged the robust </w:t>
            </w:r>
            <w:r w:rsidRPr="0084240F">
              <w:rPr>
                <w:rFonts w:ascii="Arial" w:eastAsia="Calibri" w:hAnsi="Arial" w:cs="Times New Roman"/>
              </w:rPr>
              <w:t xml:space="preserve">action plan developed in response to their original recommendations and found that the Council has responded positively and made several fundamental improvements across the themes of governance, performance improvement and people management. </w:t>
            </w:r>
          </w:p>
          <w:p w14:paraId="7178C76F" w14:textId="77777777" w:rsidR="0084240F" w:rsidRPr="0084240F" w:rsidRDefault="0084240F" w:rsidP="00C93EC4">
            <w:pPr>
              <w:spacing w:after="0" w:line="240" w:lineRule="auto"/>
              <w:rPr>
                <w:rFonts w:ascii="Arial" w:eastAsia="Calibri" w:hAnsi="Arial" w:cs="Times New Roman"/>
              </w:rPr>
            </w:pPr>
          </w:p>
          <w:p w14:paraId="04DB80A3" w14:textId="7ECF6F74" w:rsidR="0084240F" w:rsidRPr="001B5EC7" w:rsidRDefault="005A2C32">
            <w:pPr>
              <w:spacing w:after="0" w:line="240" w:lineRule="auto"/>
              <w:rPr>
                <w:rFonts w:ascii="Arial" w:eastAsia="Calibri" w:hAnsi="Arial" w:cs="Times New Roman"/>
              </w:rPr>
            </w:pPr>
            <w:r w:rsidRPr="0084240F">
              <w:rPr>
                <w:rFonts w:ascii="Arial" w:eastAsia="Calibri" w:hAnsi="Arial" w:cs="Times New Roman"/>
              </w:rPr>
              <w:t>The peer tea</w:t>
            </w:r>
            <w:r w:rsidRPr="0084240F">
              <w:rPr>
                <w:rFonts w:ascii="Arial" w:eastAsia="Calibri" w:hAnsi="Arial" w:cs="Times New Roman"/>
              </w:rPr>
              <w:t>m commended the council’s relationship with communities and highlighted the Community Hubs model as a positive approach that should continue to be taken forward and developed further. A report was presented to full council in July 2022, highlighting the op</w:t>
            </w:r>
            <w:r w:rsidRPr="0084240F">
              <w:rPr>
                <w:rFonts w:ascii="Arial" w:eastAsia="Calibri" w:hAnsi="Arial" w:cs="Times New Roman"/>
              </w:rPr>
              <w:t>portunities to continue the way in which the council looks to improve, which will form part of an ongoing commitment to deliver exemplary council services in line with the Corporate Strategy priorities.</w:t>
            </w:r>
          </w:p>
        </w:tc>
      </w:tr>
      <w:tr w:rsidR="00791F6F" w14:paraId="71580B7A" w14:textId="77777777" w:rsidTr="00775A17">
        <w:trPr>
          <w:trHeight w:val="698"/>
        </w:trPr>
        <w:tc>
          <w:tcPr>
            <w:tcW w:w="2597" w:type="dxa"/>
            <w:tcMar>
              <w:top w:w="80" w:type="dxa"/>
              <w:left w:w="40" w:type="dxa"/>
              <w:bottom w:w="80" w:type="dxa"/>
              <w:right w:w="40" w:type="dxa"/>
            </w:tcMar>
          </w:tcPr>
          <w:p w14:paraId="5B0A17A4" w14:textId="192F5EC5" w:rsidR="00443E91" w:rsidRPr="00B334FC" w:rsidRDefault="005A2C32" w:rsidP="00C93EC4">
            <w:pPr>
              <w:spacing w:after="0" w:line="240" w:lineRule="auto"/>
              <w:rPr>
                <w:rFonts w:ascii="Arial" w:eastAsia="Arial" w:hAnsi="Arial" w:cs="Times New Roman"/>
                <w:color w:val="000000"/>
              </w:rPr>
            </w:pPr>
            <w:r>
              <w:t>Deliver the shared services development plan to buil</w:t>
            </w:r>
            <w:r>
              <w:t>d a more resilient organisation</w:t>
            </w:r>
          </w:p>
        </w:tc>
        <w:tc>
          <w:tcPr>
            <w:tcW w:w="1271" w:type="dxa"/>
            <w:shd w:val="clear" w:color="auto" w:fill="92D050"/>
          </w:tcPr>
          <w:p w14:paraId="2195D8DA" w14:textId="6EC58FCA" w:rsidR="00443E91" w:rsidRPr="00775A17" w:rsidRDefault="005A2C32" w:rsidP="00C93EC4">
            <w:pPr>
              <w:spacing w:after="0" w:line="240" w:lineRule="auto"/>
              <w:rPr>
                <w:rFonts w:ascii="Arial" w:eastAsia="Calibri" w:hAnsi="Arial" w:cs="Times New Roman"/>
                <w:sz w:val="18"/>
                <w:szCs w:val="18"/>
              </w:rPr>
            </w:pPr>
            <w:r w:rsidRPr="00775A17">
              <w:rPr>
                <w:rFonts w:ascii="Arial" w:eastAsia="Calibri" w:hAnsi="Arial" w:cs="Times New Roman"/>
                <w:b/>
                <w:bCs/>
                <w:sz w:val="18"/>
                <w:szCs w:val="18"/>
              </w:rPr>
              <w:t>GREEN</w:t>
            </w:r>
          </w:p>
        </w:tc>
        <w:tc>
          <w:tcPr>
            <w:tcW w:w="12434" w:type="dxa"/>
            <w:gridSpan w:val="2"/>
            <w:tcMar>
              <w:top w:w="80" w:type="dxa"/>
              <w:left w:w="40" w:type="dxa"/>
              <w:bottom w:w="80" w:type="dxa"/>
              <w:right w:w="40" w:type="dxa"/>
            </w:tcMar>
          </w:tcPr>
          <w:p w14:paraId="4905298D" w14:textId="77777777" w:rsidR="00443E91" w:rsidRDefault="005A2C32" w:rsidP="00C93EC4">
            <w:pPr>
              <w:spacing w:after="0" w:line="240" w:lineRule="auto"/>
            </w:pPr>
            <w:r>
              <w:t>This project will be completed by March 2023.</w:t>
            </w:r>
          </w:p>
          <w:p w14:paraId="3E0F8B12" w14:textId="77777777" w:rsidR="005771F2" w:rsidRDefault="005771F2" w:rsidP="00C93EC4">
            <w:pPr>
              <w:spacing w:after="0" w:line="240" w:lineRule="auto"/>
              <w:rPr>
                <w:rFonts w:ascii="Arial" w:eastAsia="Calibri" w:hAnsi="Arial" w:cs="Times New Roman"/>
              </w:rPr>
            </w:pPr>
          </w:p>
          <w:p w14:paraId="2BFE7E3D" w14:textId="77777777" w:rsidR="00C743D1" w:rsidRDefault="005A2C32" w:rsidP="005771F2">
            <w:pPr>
              <w:spacing w:after="0" w:line="240" w:lineRule="auto"/>
              <w:rPr>
                <w:rFonts w:ascii="Arial" w:eastAsia="Calibri" w:hAnsi="Arial" w:cs="Times New Roman"/>
              </w:rPr>
            </w:pPr>
            <w:r w:rsidRPr="005771F2">
              <w:rPr>
                <w:rFonts w:ascii="Arial" w:eastAsia="Calibri" w:hAnsi="Arial" w:cs="Times New Roman"/>
              </w:rPr>
              <w:t xml:space="preserve">Service Development Plans for phase two of shared services (ICT and Customer Services) have been implemented. The plans aim to </w:t>
            </w:r>
            <w:r>
              <w:rPr>
                <w:rFonts w:ascii="Arial" w:eastAsia="Calibri" w:hAnsi="Arial" w:cs="Times New Roman"/>
              </w:rPr>
              <w:t>s</w:t>
            </w:r>
            <w:r w:rsidRPr="005771F2">
              <w:rPr>
                <w:rFonts w:ascii="Arial" w:eastAsia="Calibri" w:hAnsi="Arial" w:cs="Times New Roman"/>
              </w:rPr>
              <w:t>trengthen shared service arrangements and accelerate services into a single operating model by addressing areas such as training</w:t>
            </w:r>
            <w:r w:rsidRPr="005771F2">
              <w:rPr>
                <w:rFonts w:ascii="Arial" w:eastAsia="Calibri" w:hAnsi="Arial" w:cs="Times New Roman"/>
              </w:rPr>
              <w:t xml:space="preserve"> and </w:t>
            </w:r>
            <w:r>
              <w:rPr>
                <w:rFonts w:ascii="Arial" w:eastAsia="Calibri" w:hAnsi="Arial" w:cs="Times New Roman"/>
              </w:rPr>
              <w:t>d</w:t>
            </w:r>
            <w:r w:rsidRPr="005771F2">
              <w:rPr>
                <w:rFonts w:ascii="Arial" w:eastAsia="Calibri" w:hAnsi="Arial" w:cs="Times New Roman"/>
              </w:rPr>
              <w:t>evelopment, systems, structures, and process.</w:t>
            </w:r>
          </w:p>
          <w:p w14:paraId="23983C91" w14:textId="77777777" w:rsidR="00C743D1" w:rsidRDefault="00C743D1" w:rsidP="005771F2">
            <w:pPr>
              <w:spacing w:after="0" w:line="240" w:lineRule="auto"/>
              <w:rPr>
                <w:rFonts w:ascii="Arial" w:eastAsia="Calibri" w:hAnsi="Arial" w:cs="Times New Roman"/>
              </w:rPr>
            </w:pPr>
          </w:p>
          <w:p w14:paraId="3AFA00B6" w14:textId="77777777" w:rsidR="00C743D1" w:rsidRDefault="005A2C32" w:rsidP="005771F2">
            <w:pPr>
              <w:spacing w:after="0" w:line="240" w:lineRule="auto"/>
              <w:rPr>
                <w:rFonts w:ascii="Arial" w:eastAsia="Calibri" w:hAnsi="Arial" w:cs="Times New Roman"/>
              </w:rPr>
            </w:pPr>
            <w:r>
              <w:t xml:space="preserve">As part of the plans a ‘Training Academy’ in Customer Services has been established to guide the training of staff and offer opportunities for mentoring and networking. </w:t>
            </w:r>
            <w:r w:rsidRPr="00C743D1">
              <w:rPr>
                <w:rFonts w:ascii="Arial" w:eastAsia="Calibri" w:hAnsi="Arial" w:cs="Times New Roman"/>
              </w:rPr>
              <w:t>Implementation of the induction an</w:t>
            </w:r>
            <w:r w:rsidRPr="00C743D1">
              <w:rPr>
                <w:rFonts w:ascii="Arial" w:eastAsia="Calibri" w:hAnsi="Arial" w:cs="Times New Roman"/>
              </w:rPr>
              <w:t xml:space="preserve">d development plans are due to complete in </w:t>
            </w:r>
            <w:r>
              <w:rPr>
                <w:rFonts w:ascii="Arial" w:eastAsia="Calibri" w:hAnsi="Arial" w:cs="Times New Roman"/>
              </w:rPr>
              <w:t>February 2023</w:t>
            </w:r>
            <w:r w:rsidRPr="00C743D1">
              <w:rPr>
                <w:rFonts w:ascii="Arial" w:eastAsia="Calibri" w:hAnsi="Arial" w:cs="Times New Roman"/>
              </w:rPr>
              <w:t xml:space="preserve"> and support staff with the transition to a shared operating model, providing them with the skills and knowledge to work effectively within a high performing shared service</w:t>
            </w:r>
            <w:r>
              <w:rPr>
                <w:rFonts w:ascii="Arial" w:eastAsia="Calibri" w:hAnsi="Arial" w:cs="Times New Roman"/>
              </w:rPr>
              <w:t>.</w:t>
            </w:r>
          </w:p>
          <w:p w14:paraId="6AB30873" w14:textId="781F046F" w:rsidR="00263997" w:rsidRPr="001B5EC7" w:rsidRDefault="00263997" w:rsidP="005771F2">
            <w:pPr>
              <w:spacing w:after="0" w:line="240" w:lineRule="auto"/>
              <w:rPr>
                <w:rFonts w:ascii="Arial" w:eastAsia="Calibri" w:hAnsi="Arial" w:cs="Times New Roman"/>
              </w:rPr>
            </w:pPr>
          </w:p>
        </w:tc>
      </w:tr>
      <w:tr w:rsidR="00791F6F" w14:paraId="3EA8722C" w14:textId="77777777" w:rsidTr="00775A17">
        <w:trPr>
          <w:trHeight w:val="162"/>
        </w:trPr>
        <w:tc>
          <w:tcPr>
            <w:tcW w:w="2597" w:type="dxa"/>
            <w:tcMar>
              <w:top w:w="80" w:type="dxa"/>
              <w:left w:w="40" w:type="dxa"/>
              <w:bottom w:w="80" w:type="dxa"/>
              <w:right w:w="40" w:type="dxa"/>
            </w:tcMar>
          </w:tcPr>
          <w:p w14:paraId="59BD3025" w14:textId="0BD0ADE3" w:rsidR="0030460E" w:rsidRPr="00B334FC" w:rsidRDefault="005A2C32" w:rsidP="0030460E">
            <w:pPr>
              <w:spacing w:after="0" w:line="240" w:lineRule="auto"/>
              <w:rPr>
                <w:rFonts w:ascii="Arial" w:eastAsia="Arial" w:hAnsi="Arial" w:cs="Times New Roman"/>
                <w:color w:val="000000"/>
              </w:rPr>
            </w:pPr>
            <w:r>
              <w:t>Implement more efficient</w:t>
            </w:r>
            <w:r>
              <w:t xml:space="preserve"> and effective working practices at the council through the Future WorkPlace Strategy</w:t>
            </w:r>
          </w:p>
        </w:tc>
        <w:tc>
          <w:tcPr>
            <w:tcW w:w="1271" w:type="dxa"/>
            <w:shd w:val="clear" w:color="auto" w:fill="92D050"/>
          </w:tcPr>
          <w:p w14:paraId="5D979773" w14:textId="4A466639" w:rsidR="0030460E" w:rsidRPr="00775A17" w:rsidRDefault="005A2C32" w:rsidP="0030460E">
            <w:pPr>
              <w:spacing w:after="0" w:line="240" w:lineRule="auto"/>
              <w:rPr>
                <w:rFonts w:ascii="Arial" w:eastAsia="Calibri" w:hAnsi="Arial" w:cs="Times New Roman"/>
                <w:sz w:val="18"/>
                <w:szCs w:val="18"/>
              </w:rPr>
            </w:pPr>
            <w:r w:rsidRPr="00775A17">
              <w:rPr>
                <w:rFonts w:ascii="Arial" w:eastAsia="Calibri" w:hAnsi="Arial" w:cs="Times New Roman"/>
                <w:b/>
                <w:bCs/>
                <w:sz w:val="18"/>
                <w:szCs w:val="18"/>
              </w:rPr>
              <w:t>GREEN</w:t>
            </w:r>
          </w:p>
        </w:tc>
        <w:tc>
          <w:tcPr>
            <w:tcW w:w="12434" w:type="dxa"/>
            <w:gridSpan w:val="2"/>
            <w:tcMar>
              <w:top w:w="80" w:type="dxa"/>
              <w:left w:w="40" w:type="dxa"/>
              <w:bottom w:w="80" w:type="dxa"/>
              <w:right w:w="40" w:type="dxa"/>
            </w:tcMar>
          </w:tcPr>
          <w:p w14:paraId="746A843A" w14:textId="77777777" w:rsidR="00246EA0" w:rsidRDefault="005A2C32" w:rsidP="00246EA0">
            <w:pPr>
              <w:spacing w:after="0" w:line="240" w:lineRule="auto"/>
            </w:pPr>
            <w:r>
              <w:t>This project will be rolled into the service business plans for 2022/2023.</w:t>
            </w:r>
          </w:p>
          <w:p w14:paraId="02E74971" w14:textId="77777777" w:rsidR="0030460E" w:rsidRDefault="0030460E" w:rsidP="0030460E">
            <w:pPr>
              <w:spacing w:after="0" w:line="240" w:lineRule="auto"/>
              <w:rPr>
                <w:rFonts w:ascii="Arial" w:eastAsia="Calibri" w:hAnsi="Arial" w:cs="Times New Roman"/>
              </w:rPr>
            </w:pPr>
          </w:p>
          <w:p w14:paraId="6F1F5525" w14:textId="77777777" w:rsidR="0030460E" w:rsidRDefault="005A2C32" w:rsidP="0030460E">
            <w:pPr>
              <w:spacing w:after="0" w:line="240" w:lineRule="auto"/>
            </w:pPr>
            <w:r>
              <w:t>Delivering the Workplace Strategy, feasibility works have been undertaken and plans deve</w:t>
            </w:r>
            <w:r>
              <w:t xml:space="preserve">loped to make the best use of the space in the Civic building, focusing on improvements to the working environment to enable new ways of working. In quarter three, the proposed designs will be refined including staff engagement and costing of options. </w:t>
            </w:r>
          </w:p>
          <w:p w14:paraId="7B2726FB" w14:textId="77777777" w:rsidR="0030460E" w:rsidRDefault="0030460E" w:rsidP="0030460E">
            <w:pPr>
              <w:spacing w:after="0" w:line="240" w:lineRule="auto"/>
            </w:pPr>
          </w:p>
          <w:p w14:paraId="1B76FBD9" w14:textId="1C5AE26E" w:rsidR="00352820" w:rsidRPr="00263997" w:rsidRDefault="005A2C32" w:rsidP="0030460E">
            <w:pPr>
              <w:spacing w:after="0" w:line="240" w:lineRule="auto"/>
            </w:pPr>
            <w:r>
              <w:t>Workplace includes how the Council and all its members and officers have access to the right equipment and systems to be agile and responsive. Employees have started to receive new mobile devices (iPads and iPhones) as part of the standardisation of kit, a</w:t>
            </w:r>
            <w:r>
              <w:t xml:space="preserve">nd the new ICT desktop infrastructure and laptops are being trailed. Following completion of this trial, the next stage will be the wider rollout of the new desktops (workspace), followed by rollout of standardised laptop to all staff. </w:t>
            </w:r>
            <w:r w:rsidRPr="003F08BE">
              <w:rPr>
                <w:rStyle w:val="contentpasted0"/>
                <w:rFonts w:ascii="Arial" w:hAnsi="Arial" w:cs="Arial"/>
              </w:rPr>
              <w:lastRenderedPageBreak/>
              <w:t>The accommodation el</w:t>
            </w:r>
            <w:r w:rsidRPr="003F08BE">
              <w:rPr>
                <w:rStyle w:val="contentpasted0"/>
                <w:rFonts w:ascii="Arial" w:hAnsi="Arial" w:cs="Arial"/>
              </w:rPr>
              <w:t>ement of the project has seen</w:t>
            </w:r>
            <w:r w:rsidRPr="003F08BE">
              <w:t xml:space="preserve"> feasibility works undertaken and plans developed to make the best use of the space in the Civic building, focusing on improvements to the working environment to enable new ways of working.</w:t>
            </w:r>
            <w:r w:rsidR="003F3699">
              <w:t xml:space="preserve"> </w:t>
            </w:r>
            <w:r w:rsidR="003F3699" w:rsidRPr="003F3699">
              <w:t>The proposed plan is to commence improvements to the Civic Centre, starting with the refurbishment of Whitespace.</w:t>
            </w:r>
          </w:p>
        </w:tc>
      </w:tr>
      <w:tr w:rsidR="00791F6F" w14:paraId="53C26272" w14:textId="77777777" w:rsidTr="00775A17">
        <w:trPr>
          <w:trHeight w:val="3709"/>
        </w:trPr>
        <w:tc>
          <w:tcPr>
            <w:tcW w:w="2597" w:type="dxa"/>
            <w:tcMar>
              <w:top w:w="80" w:type="dxa"/>
              <w:left w:w="40" w:type="dxa"/>
              <w:bottom w:w="80" w:type="dxa"/>
              <w:right w:w="40" w:type="dxa"/>
            </w:tcMar>
          </w:tcPr>
          <w:p w14:paraId="5F30E09E" w14:textId="39AE243C" w:rsidR="0030460E" w:rsidRPr="00B334FC" w:rsidRDefault="005A2C32" w:rsidP="0030460E">
            <w:pPr>
              <w:spacing w:after="0" w:line="240" w:lineRule="auto"/>
              <w:rPr>
                <w:rFonts w:ascii="Arial" w:eastAsia="Arial" w:hAnsi="Arial" w:cs="Times New Roman"/>
                <w:color w:val="000000"/>
              </w:rPr>
            </w:pPr>
            <w:r>
              <w:lastRenderedPageBreak/>
              <w:t>Deliver more joined up public services through working with our partners</w:t>
            </w:r>
          </w:p>
        </w:tc>
        <w:tc>
          <w:tcPr>
            <w:tcW w:w="1271" w:type="dxa"/>
            <w:shd w:val="clear" w:color="auto" w:fill="92D050"/>
          </w:tcPr>
          <w:p w14:paraId="7C0CAAEE" w14:textId="30C90A99" w:rsidR="0030460E" w:rsidRPr="00775A17" w:rsidRDefault="005A2C32" w:rsidP="0030460E">
            <w:pPr>
              <w:spacing w:after="0" w:line="240" w:lineRule="auto"/>
              <w:rPr>
                <w:rFonts w:ascii="Arial" w:eastAsia="Calibri" w:hAnsi="Arial" w:cs="Times New Roman"/>
                <w:sz w:val="18"/>
                <w:szCs w:val="18"/>
              </w:rPr>
            </w:pPr>
            <w:r w:rsidRPr="00775A17">
              <w:rPr>
                <w:rFonts w:ascii="Arial" w:eastAsia="Calibri" w:hAnsi="Arial" w:cs="Times New Roman"/>
                <w:b/>
                <w:bCs/>
                <w:sz w:val="18"/>
                <w:szCs w:val="18"/>
              </w:rPr>
              <w:t>GREEN</w:t>
            </w:r>
          </w:p>
        </w:tc>
        <w:tc>
          <w:tcPr>
            <w:tcW w:w="12434" w:type="dxa"/>
            <w:gridSpan w:val="2"/>
            <w:tcMar>
              <w:top w:w="80" w:type="dxa"/>
              <w:left w:w="40" w:type="dxa"/>
              <w:bottom w:w="80" w:type="dxa"/>
              <w:right w:w="40" w:type="dxa"/>
            </w:tcMar>
          </w:tcPr>
          <w:p w14:paraId="155447B7" w14:textId="2BD144A3" w:rsidR="003F3699" w:rsidRDefault="005A2C32" w:rsidP="003F3699">
            <w:pPr>
              <w:spacing w:after="0" w:line="240" w:lineRule="auto"/>
              <w:rPr>
                <w:rFonts w:ascii="Arial" w:eastAsia="Calibri" w:hAnsi="Arial" w:cs="Times New Roman"/>
              </w:rPr>
            </w:pPr>
            <w:r>
              <w:rPr>
                <w:rFonts w:ascii="Arial" w:eastAsia="Calibri" w:hAnsi="Arial" w:cs="Times New Roman"/>
              </w:rPr>
              <w:t>T</w:t>
            </w:r>
            <w:r w:rsidRPr="003F3699">
              <w:rPr>
                <w:rFonts w:ascii="Arial" w:eastAsia="Calibri" w:hAnsi="Arial" w:cs="Times New Roman"/>
              </w:rPr>
              <w:t>his project will be completed by March 2023</w:t>
            </w:r>
            <w:r>
              <w:rPr>
                <w:rFonts w:ascii="Arial" w:eastAsia="Calibri" w:hAnsi="Arial" w:cs="Times New Roman"/>
              </w:rPr>
              <w:t>.</w:t>
            </w:r>
          </w:p>
          <w:p w14:paraId="1642DECF" w14:textId="77777777" w:rsidR="003F3699" w:rsidRPr="003F3699" w:rsidRDefault="003F3699" w:rsidP="003F3699">
            <w:pPr>
              <w:spacing w:after="0" w:line="240" w:lineRule="auto"/>
              <w:rPr>
                <w:rFonts w:ascii="Arial" w:eastAsia="Calibri" w:hAnsi="Arial" w:cs="Times New Roman"/>
              </w:rPr>
            </w:pPr>
          </w:p>
          <w:p w14:paraId="145106A1" w14:textId="7DB35E2F" w:rsidR="003F3699" w:rsidRDefault="005A2C32" w:rsidP="003F3699">
            <w:pPr>
              <w:spacing w:after="0" w:line="240" w:lineRule="auto"/>
              <w:rPr>
                <w:rFonts w:ascii="Arial" w:eastAsia="Calibri" w:hAnsi="Arial" w:cs="Times New Roman"/>
              </w:rPr>
            </w:pPr>
            <w:r w:rsidRPr="003F3699">
              <w:rPr>
                <w:rFonts w:ascii="Arial" w:eastAsia="Calibri" w:hAnsi="Arial" w:cs="Times New Roman"/>
              </w:rPr>
              <w:t>Chorley and South Ribble partnership have hosted a series of round tables to engage proactively with a wide range of businesses and economic leaders across Chorley and South Ribble. The voices of local businesses have been used to shape the economic strate</w:t>
            </w:r>
            <w:r w:rsidRPr="003F3699">
              <w:rPr>
                <w:rFonts w:ascii="Arial" w:eastAsia="Calibri" w:hAnsi="Arial" w:cs="Times New Roman"/>
              </w:rPr>
              <w:t>gy recently approved by Council and identified key challenges around land supply, infrastructure, and employment needs.</w:t>
            </w:r>
          </w:p>
          <w:p w14:paraId="07565C47" w14:textId="77777777" w:rsidR="003F3699" w:rsidRPr="003F3699" w:rsidRDefault="003F3699" w:rsidP="003F3699">
            <w:pPr>
              <w:spacing w:after="0" w:line="240" w:lineRule="auto"/>
              <w:rPr>
                <w:rFonts w:ascii="Arial" w:eastAsia="Calibri" w:hAnsi="Arial" w:cs="Times New Roman"/>
              </w:rPr>
            </w:pPr>
          </w:p>
          <w:p w14:paraId="4B4B443F" w14:textId="28A40DE2" w:rsidR="003F3699" w:rsidRDefault="005A2C32" w:rsidP="003F3699">
            <w:pPr>
              <w:spacing w:after="0" w:line="240" w:lineRule="auto"/>
              <w:rPr>
                <w:rFonts w:ascii="Arial" w:eastAsia="Calibri" w:hAnsi="Arial" w:cs="Times New Roman"/>
              </w:rPr>
            </w:pPr>
            <w:r w:rsidRPr="003F3699">
              <w:rPr>
                <w:rFonts w:ascii="Arial" w:eastAsia="Calibri" w:hAnsi="Arial" w:cs="Times New Roman"/>
              </w:rPr>
              <w:t>By the end of March 2023, the Partnership is set to launch a place-based intelligence dashboard. Having worked with our partners in hea</w:t>
            </w:r>
            <w:r w:rsidRPr="003F3699">
              <w:rPr>
                <w:rFonts w:ascii="Arial" w:eastAsia="Calibri" w:hAnsi="Arial" w:cs="Times New Roman"/>
              </w:rPr>
              <w:t>lth over the past two quarters, progress has been made to address data governance and transfer enabling work to move forward on designing a single interactive and visual dashboard with area profiles and maps.</w:t>
            </w:r>
          </w:p>
          <w:p w14:paraId="38B571B1" w14:textId="77777777" w:rsidR="003F3699" w:rsidRPr="003F3699" w:rsidRDefault="003F3699" w:rsidP="003F3699">
            <w:pPr>
              <w:spacing w:after="0" w:line="240" w:lineRule="auto"/>
              <w:rPr>
                <w:rFonts w:ascii="Arial" w:eastAsia="Calibri" w:hAnsi="Arial" w:cs="Times New Roman"/>
              </w:rPr>
            </w:pPr>
          </w:p>
          <w:p w14:paraId="057E187A" w14:textId="38F65229" w:rsidR="0030460E" w:rsidRDefault="005A2C32" w:rsidP="0030460E">
            <w:pPr>
              <w:spacing w:after="0" w:line="240" w:lineRule="auto"/>
              <w:rPr>
                <w:rFonts w:ascii="Arial" w:eastAsia="Calibri" w:hAnsi="Arial" w:cs="Times New Roman"/>
              </w:rPr>
            </w:pPr>
            <w:r w:rsidRPr="003F3699">
              <w:rPr>
                <w:rFonts w:ascii="Arial" w:eastAsia="Calibri" w:hAnsi="Arial" w:cs="Times New Roman"/>
              </w:rPr>
              <w:t>Plans to host a ‘cost of living’ summit in qua</w:t>
            </w:r>
            <w:r w:rsidRPr="003F3699">
              <w:rPr>
                <w:rFonts w:ascii="Arial" w:eastAsia="Calibri" w:hAnsi="Arial" w:cs="Times New Roman"/>
              </w:rPr>
              <w:t xml:space="preserve">rter </w:t>
            </w:r>
            <w:r w:rsidR="00AF3BAC">
              <w:rPr>
                <w:rFonts w:ascii="Arial" w:eastAsia="Calibri" w:hAnsi="Arial" w:cs="Times New Roman"/>
              </w:rPr>
              <w:t>four</w:t>
            </w:r>
            <w:r w:rsidR="00AF3BAC" w:rsidRPr="003F3699">
              <w:rPr>
                <w:rFonts w:ascii="Arial" w:eastAsia="Calibri" w:hAnsi="Arial" w:cs="Times New Roman"/>
              </w:rPr>
              <w:t xml:space="preserve"> </w:t>
            </w:r>
            <w:r w:rsidRPr="003F3699">
              <w:rPr>
                <w:rFonts w:ascii="Arial" w:eastAsia="Calibri" w:hAnsi="Arial" w:cs="Times New Roman"/>
              </w:rPr>
              <w:t>have been reviewed (and subject to partnership approval) to include a focus on integrated locality models and how services are working across the district to address system pressures and respond to the changing environment.</w:t>
            </w:r>
            <w:r w:rsidR="008C5B2A">
              <w:rPr>
                <w:rFonts w:ascii="Arial" w:eastAsia="Calibri" w:hAnsi="Arial" w:cs="Times New Roman"/>
              </w:rPr>
              <w:t>.</w:t>
            </w:r>
          </w:p>
          <w:p w14:paraId="43DB6BC6" w14:textId="4FBCE0EB" w:rsidR="00263997" w:rsidRPr="001B5EC7" w:rsidRDefault="00263997" w:rsidP="0030460E">
            <w:pPr>
              <w:spacing w:after="0" w:line="240" w:lineRule="auto"/>
              <w:rPr>
                <w:rFonts w:ascii="Arial" w:eastAsia="Calibri" w:hAnsi="Arial" w:cs="Times New Roman"/>
              </w:rPr>
            </w:pPr>
          </w:p>
        </w:tc>
      </w:tr>
      <w:tr w:rsidR="00791F6F" w14:paraId="68D7D148" w14:textId="77777777" w:rsidTr="00263997">
        <w:trPr>
          <w:trHeight w:val="162"/>
        </w:trPr>
        <w:tc>
          <w:tcPr>
            <w:tcW w:w="16302" w:type="dxa"/>
            <w:gridSpan w:val="4"/>
            <w:shd w:val="clear" w:color="auto" w:fill="7030A0"/>
            <w:tcMar>
              <w:top w:w="80" w:type="dxa"/>
              <w:left w:w="40" w:type="dxa"/>
              <w:bottom w:w="80" w:type="dxa"/>
              <w:right w:w="40" w:type="dxa"/>
            </w:tcMar>
          </w:tcPr>
          <w:p w14:paraId="5E39C217" w14:textId="3EFE71F2" w:rsidR="0030460E" w:rsidRPr="00DE74D3" w:rsidRDefault="005A2C32" w:rsidP="0030460E">
            <w:pPr>
              <w:spacing w:after="0" w:line="240" w:lineRule="auto"/>
              <w:rPr>
                <w:rFonts w:ascii="Arial" w:eastAsia="Arial" w:hAnsi="Arial" w:cs="Times New Roman"/>
                <w:b/>
                <w:color w:val="FFFFFF" w:themeColor="background1"/>
                <w:sz w:val="28"/>
                <w:szCs w:val="28"/>
              </w:rPr>
            </w:pPr>
            <w:r w:rsidRPr="00DE74D3">
              <w:rPr>
                <w:rFonts w:ascii="Arial" w:eastAsia="Arial" w:hAnsi="Arial" w:cs="Times New Roman"/>
                <w:b/>
                <w:color w:val="FFFFFF" w:themeColor="background1"/>
                <w:sz w:val="28"/>
                <w:szCs w:val="28"/>
              </w:rPr>
              <w:t xml:space="preserve">A fair local </w:t>
            </w:r>
            <w:r w:rsidRPr="00DE74D3">
              <w:rPr>
                <w:rFonts w:ascii="Arial" w:eastAsia="Arial" w:hAnsi="Arial" w:cs="Times New Roman"/>
                <w:b/>
                <w:color w:val="FFFFFF" w:themeColor="background1"/>
                <w:sz w:val="28"/>
                <w:szCs w:val="28"/>
              </w:rPr>
              <w:t>economy that works for everyone</w:t>
            </w:r>
          </w:p>
        </w:tc>
      </w:tr>
      <w:tr w:rsidR="00791F6F" w14:paraId="31E71A24" w14:textId="77777777" w:rsidTr="00775A17">
        <w:trPr>
          <w:trHeight w:val="162"/>
        </w:trPr>
        <w:tc>
          <w:tcPr>
            <w:tcW w:w="2597" w:type="dxa"/>
            <w:tcMar>
              <w:top w:w="80" w:type="dxa"/>
              <w:left w:w="40" w:type="dxa"/>
              <w:bottom w:w="80" w:type="dxa"/>
              <w:right w:w="40" w:type="dxa"/>
            </w:tcMar>
          </w:tcPr>
          <w:p w14:paraId="3A84AAB2" w14:textId="6B0935EE" w:rsidR="0030460E" w:rsidRPr="00B334FC" w:rsidRDefault="005A2C32" w:rsidP="0030460E">
            <w:pPr>
              <w:spacing w:after="0" w:line="240" w:lineRule="auto"/>
              <w:rPr>
                <w:rFonts w:ascii="Arial" w:eastAsia="Arial" w:hAnsi="Arial" w:cs="Times New Roman"/>
                <w:color w:val="000000"/>
              </w:rPr>
            </w:pPr>
            <w:r>
              <w:t>Deliver transformational regeneration projects including the Town Deal</w:t>
            </w:r>
          </w:p>
        </w:tc>
        <w:tc>
          <w:tcPr>
            <w:tcW w:w="1372" w:type="dxa"/>
            <w:gridSpan w:val="2"/>
            <w:shd w:val="clear" w:color="auto" w:fill="92D050"/>
          </w:tcPr>
          <w:p w14:paraId="1C06862D" w14:textId="6A15EE42" w:rsidR="0030460E" w:rsidRPr="00652D9F" w:rsidRDefault="005A2C32" w:rsidP="0030460E">
            <w:pPr>
              <w:spacing w:after="0" w:line="240" w:lineRule="auto"/>
              <w:rPr>
                <w:rFonts w:ascii="Arial" w:eastAsia="Times New Roman" w:hAnsi="Arial" w:cs="Arial"/>
                <w:color w:val="00B050"/>
                <w:szCs w:val="28"/>
              </w:rPr>
            </w:pPr>
            <w:r w:rsidRPr="001852C7">
              <w:rPr>
                <w:rFonts w:ascii="Arial" w:eastAsia="Calibri" w:hAnsi="Arial" w:cs="Times New Roman"/>
                <w:b/>
                <w:bCs/>
              </w:rPr>
              <w:t>G</w:t>
            </w:r>
            <w:r>
              <w:rPr>
                <w:rFonts w:ascii="Arial" w:eastAsia="Calibri" w:hAnsi="Arial" w:cs="Times New Roman"/>
                <w:b/>
                <w:bCs/>
              </w:rPr>
              <w:t>REEN</w:t>
            </w:r>
          </w:p>
        </w:tc>
        <w:tc>
          <w:tcPr>
            <w:tcW w:w="12333" w:type="dxa"/>
            <w:tcMar>
              <w:top w:w="80" w:type="dxa"/>
              <w:left w:w="40" w:type="dxa"/>
              <w:bottom w:w="80" w:type="dxa"/>
              <w:right w:w="40" w:type="dxa"/>
            </w:tcMar>
          </w:tcPr>
          <w:p w14:paraId="28C73486" w14:textId="1BF6DD4A" w:rsidR="0030460E" w:rsidRDefault="005A2C32" w:rsidP="0030460E">
            <w:pPr>
              <w:spacing w:after="0" w:line="240" w:lineRule="auto"/>
              <w:rPr>
                <w:rFonts w:ascii="Arial" w:eastAsia="Calibri" w:hAnsi="Arial" w:cs="Times New Roman"/>
              </w:rPr>
            </w:pPr>
            <w:r w:rsidRPr="005771F2">
              <w:rPr>
                <w:rFonts w:ascii="Arial" w:eastAsia="Calibri" w:hAnsi="Arial" w:cs="Times New Roman"/>
              </w:rPr>
              <w:t>This project will continue into the 2022/23 programme of corporate strategy projects</w:t>
            </w:r>
            <w:r>
              <w:rPr>
                <w:rFonts w:ascii="Arial" w:eastAsia="Calibri" w:hAnsi="Arial" w:cs="Times New Roman"/>
              </w:rPr>
              <w:t>.</w:t>
            </w:r>
          </w:p>
          <w:p w14:paraId="68941082" w14:textId="134A4703" w:rsidR="0030460E" w:rsidRDefault="0030460E" w:rsidP="0030460E">
            <w:pPr>
              <w:spacing w:after="0" w:line="240" w:lineRule="auto"/>
              <w:rPr>
                <w:rFonts w:ascii="Arial" w:eastAsia="Calibri" w:hAnsi="Arial" w:cs="Times New Roman"/>
              </w:rPr>
            </w:pPr>
          </w:p>
          <w:p w14:paraId="5941D7FB" w14:textId="77777777" w:rsidR="0030460E" w:rsidRDefault="005A2C32" w:rsidP="0030460E">
            <w:pPr>
              <w:spacing w:after="0" w:line="240" w:lineRule="auto"/>
            </w:pPr>
            <w:r>
              <w:t>The Leyland Town Deal business case was developed and underwent consultation with key stakeholders before being submitted to government for decision. The business case focused on the three key proposed projects:</w:t>
            </w:r>
          </w:p>
          <w:p w14:paraId="10F2ABC9" w14:textId="582F905B" w:rsidR="0030460E" w:rsidRDefault="005A2C32" w:rsidP="0030460E">
            <w:pPr>
              <w:pStyle w:val="ListParagraph"/>
              <w:numPr>
                <w:ilvl w:val="1"/>
                <w:numId w:val="42"/>
              </w:numPr>
              <w:spacing w:after="0" w:line="240" w:lineRule="auto"/>
            </w:pPr>
            <w:r>
              <w:t xml:space="preserve">Town Centre Transformation, </w:t>
            </w:r>
          </w:p>
          <w:p w14:paraId="61819CB8" w14:textId="18A4C95E" w:rsidR="0030460E" w:rsidRDefault="005A2C32" w:rsidP="0030460E">
            <w:pPr>
              <w:pStyle w:val="ListParagraph"/>
              <w:numPr>
                <w:ilvl w:val="1"/>
                <w:numId w:val="42"/>
              </w:numPr>
              <w:spacing w:after="0" w:line="240" w:lineRule="auto"/>
            </w:pPr>
            <w:r>
              <w:t>Market Refurbis</w:t>
            </w:r>
            <w:r>
              <w:t>hment,</w:t>
            </w:r>
          </w:p>
          <w:p w14:paraId="25992F2A" w14:textId="548EE8F7" w:rsidR="0030460E" w:rsidRDefault="005A2C32" w:rsidP="0030460E">
            <w:pPr>
              <w:pStyle w:val="ListParagraph"/>
              <w:numPr>
                <w:ilvl w:val="1"/>
                <w:numId w:val="42"/>
              </w:numPr>
              <w:spacing w:after="0" w:line="240" w:lineRule="auto"/>
            </w:pPr>
            <w:r>
              <w:t>Base 2 Business Hub</w:t>
            </w:r>
          </w:p>
          <w:p w14:paraId="750359B1" w14:textId="77777777" w:rsidR="0030460E" w:rsidRDefault="0030460E" w:rsidP="0030460E">
            <w:pPr>
              <w:spacing w:after="0" w:line="240" w:lineRule="auto"/>
            </w:pPr>
          </w:p>
          <w:p w14:paraId="56990860" w14:textId="094E83C7" w:rsidR="00352820" w:rsidRPr="003F08BE" w:rsidRDefault="005A2C32" w:rsidP="00352820">
            <w:pPr>
              <w:spacing w:after="0" w:line="240" w:lineRule="auto"/>
            </w:pPr>
            <w:r>
              <w:t xml:space="preserve">A response has been received awarding the Council the full £25million which will enable the programme to be taken forward. </w:t>
            </w:r>
            <w:r w:rsidRPr="007432F7">
              <w:rPr>
                <w:rFonts w:eastAsia="Calibri" w:cstheme="minorHAnsi"/>
                <w:bCs/>
                <w:color w:val="000000"/>
                <w:szCs w:val="32"/>
              </w:rPr>
              <w:t>The project has already seen £13m contributed directly by the Council and with the Government’s full allo</w:t>
            </w:r>
            <w:r w:rsidRPr="007432F7">
              <w:rPr>
                <w:rFonts w:eastAsia="Calibri" w:cstheme="minorHAnsi"/>
                <w:bCs/>
                <w:color w:val="000000"/>
                <w:szCs w:val="32"/>
              </w:rPr>
              <w:t>cation of funding, a total of £38m will be invested in the area.</w:t>
            </w:r>
          </w:p>
          <w:p w14:paraId="378274AB" w14:textId="77777777" w:rsidR="0030460E" w:rsidRDefault="0030460E" w:rsidP="0030460E">
            <w:pPr>
              <w:spacing w:after="0" w:line="240" w:lineRule="auto"/>
              <w:rPr>
                <w:rFonts w:ascii="Arial" w:eastAsia="Calibri" w:hAnsi="Arial" w:cs="Times New Roman"/>
                <w:color w:val="00B050"/>
                <w:szCs w:val="28"/>
              </w:rPr>
            </w:pPr>
          </w:p>
          <w:p w14:paraId="25C5D773" w14:textId="0D74605A" w:rsidR="0030460E" w:rsidRPr="00352820" w:rsidRDefault="005A2C32" w:rsidP="0030460E">
            <w:pPr>
              <w:spacing w:after="0" w:line="240" w:lineRule="auto"/>
              <w:rPr>
                <w:rFonts w:eastAsia="Calibri" w:cstheme="minorHAnsi"/>
                <w:bCs/>
                <w:color w:val="000000"/>
                <w:szCs w:val="32"/>
              </w:rPr>
            </w:pPr>
            <w:r>
              <w:rPr>
                <w:rFonts w:eastAsia="Calibri" w:cstheme="minorHAnsi"/>
                <w:bCs/>
                <w:color w:val="000000"/>
                <w:szCs w:val="32"/>
              </w:rPr>
              <w:t>T</w:t>
            </w:r>
            <w:r w:rsidRPr="00352820">
              <w:rPr>
                <w:rFonts w:eastAsia="Calibri" w:cstheme="minorHAnsi"/>
                <w:bCs/>
                <w:color w:val="000000"/>
                <w:szCs w:val="32"/>
              </w:rPr>
              <w:t>he Penwortham Masterplan was approved at Cabinet in November 2022. The Approved plan include works to Liverpool Road, Kingsfold and Middleforth commercial areas. Going forward, a deliver</w:t>
            </w:r>
            <w:r w:rsidR="00AF3BAC">
              <w:rPr>
                <w:rFonts w:eastAsia="Calibri" w:cstheme="minorHAnsi"/>
                <w:bCs/>
                <w:color w:val="000000"/>
                <w:szCs w:val="32"/>
              </w:rPr>
              <w:t>y</w:t>
            </w:r>
            <w:r w:rsidRPr="00352820">
              <w:rPr>
                <w:rFonts w:eastAsia="Calibri" w:cstheme="minorHAnsi"/>
                <w:bCs/>
                <w:color w:val="000000"/>
                <w:szCs w:val="32"/>
              </w:rPr>
              <w:t xml:space="preserve"> pl</w:t>
            </w:r>
            <w:r w:rsidRPr="00352820">
              <w:rPr>
                <w:rFonts w:eastAsia="Calibri" w:cstheme="minorHAnsi"/>
                <w:bCs/>
                <w:color w:val="000000"/>
                <w:szCs w:val="32"/>
              </w:rPr>
              <w:t xml:space="preserve">an including budget approval towards the implementation of the Masterplan will </w:t>
            </w:r>
            <w:r w:rsidRPr="00352820">
              <w:rPr>
                <w:rFonts w:eastAsia="Calibri" w:cstheme="minorHAnsi"/>
                <w:bCs/>
                <w:color w:val="000000"/>
                <w:szCs w:val="32"/>
              </w:rPr>
              <w:t>be developed and considered by Cabinet.</w:t>
            </w:r>
          </w:p>
        </w:tc>
      </w:tr>
      <w:tr w:rsidR="00791F6F" w14:paraId="29A59759" w14:textId="77777777" w:rsidTr="00775A17">
        <w:trPr>
          <w:trHeight w:val="162"/>
        </w:trPr>
        <w:tc>
          <w:tcPr>
            <w:tcW w:w="2597" w:type="dxa"/>
            <w:tcMar>
              <w:top w:w="80" w:type="dxa"/>
              <w:left w:w="40" w:type="dxa"/>
              <w:bottom w:w="80" w:type="dxa"/>
              <w:right w:w="40" w:type="dxa"/>
            </w:tcMar>
          </w:tcPr>
          <w:p w14:paraId="09E295DF" w14:textId="019F0AA1" w:rsidR="0030460E" w:rsidRPr="00B334FC" w:rsidRDefault="005A2C32" w:rsidP="0030460E">
            <w:pPr>
              <w:spacing w:after="0" w:line="240" w:lineRule="auto"/>
              <w:rPr>
                <w:rFonts w:ascii="Arial" w:eastAsia="Arial" w:hAnsi="Arial" w:cs="Times New Roman"/>
                <w:color w:val="000000"/>
              </w:rPr>
            </w:pPr>
            <w:r>
              <w:t>Develop a community co</w:t>
            </w:r>
            <w:r w:rsidR="009C4B01">
              <w:t>-</w:t>
            </w:r>
            <w:r>
              <w:t xml:space="preserve">operative in South Ribble </w:t>
            </w:r>
            <w:r>
              <w:lastRenderedPageBreak/>
              <w:t>as part of growing a fair local economy</w:t>
            </w:r>
          </w:p>
        </w:tc>
        <w:tc>
          <w:tcPr>
            <w:tcW w:w="1372" w:type="dxa"/>
            <w:gridSpan w:val="2"/>
            <w:shd w:val="clear" w:color="auto" w:fill="92D050"/>
          </w:tcPr>
          <w:p w14:paraId="24682147" w14:textId="0BE7D0BC" w:rsidR="0030460E" w:rsidRPr="00902C75" w:rsidRDefault="005A2C32" w:rsidP="0030460E">
            <w:pPr>
              <w:spacing w:after="0" w:line="240" w:lineRule="auto"/>
              <w:rPr>
                <w:rFonts w:ascii="Arial" w:eastAsia="Times New Roman" w:hAnsi="Arial" w:cs="Arial"/>
                <w:szCs w:val="28"/>
              </w:rPr>
            </w:pPr>
            <w:r w:rsidRPr="001852C7">
              <w:rPr>
                <w:rFonts w:ascii="Arial" w:eastAsia="Calibri" w:hAnsi="Arial" w:cs="Times New Roman"/>
                <w:b/>
                <w:bCs/>
              </w:rPr>
              <w:lastRenderedPageBreak/>
              <w:t>G</w:t>
            </w:r>
            <w:r>
              <w:rPr>
                <w:rFonts w:ascii="Arial" w:eastAsia="Calibri" w:hAnsi="Arial" w:cs="Times New Roman"/>
                <w:b/>
                <w:bCs/>
              </w:rPr>
              <w:t>REEN</w:t>
            </w:r>
          </w:p>
        </w:tc>
        <w:tc>
          <w:tcPr>
            <w:tcW w:w="12333" w:type="dxa"/>
            <w:tcMar>
              <w:top w:w="80" w:type="dxa"/>
              <w:left w:w="40" w:type="dxa"/>
              <w:bottom w:w="80" w:type="dxa"/>
              <w:right w:w="40" w:type="dxa"/>
            </w:tcMar>
          </w:tcPr>
          <w:p w14:paraId="3E3D01B6" w14:textId="77777777" w:rsidR="0030460E" w:rsidRDefault="005A2C32" w:rsidP="0030460E">
            <w:pPr>
              <w:spacing w:after="0" w:line="240" w:lineRule="auto"/>
            </w:pPr>
            <w:r>
              <w:t xml:space="preserve">This project will be </w:t>
            </w:r>
            <w:r>
              <w:t>completed by March 2023.</w:t>
            </w:r>
          </w:p>
          <w:p w14:paraId="4BB648B2" w14:textId="77777777" w:rsidR="0030460E" w:rsidRDefault="0030460E" w:rsidP="0030460E">
            <w:pPr>
              <w:spacing w:after="0" w:line="240" w:lineRule="auto"/>
              <w:rPr>
                <w:rFonts w:ascii="Arial" w:eastAsia="Times New Roman" w:hAnsi="Arial" w:cs="Arial"/>
                <w:szCs w:val="28"/>
              </w:rPr>
            </w:pPr>
          </w:p>
          <w:p w14:paraId="1E4D2561" w14:textId="76F3B3D7" w:rsidR="0030460E" w:rsidRDefault="005A2C32" w:rsidP="0030460E">
            <w:pPr>
              <w:spacing w:after="0" w:line="240" w:lineRule="auto"/>
              <w:rPr>
                <w:rFonts w:ascii="Arial" w:eastAsia="Times New Roman" w:hAnsi="Arial" w:cs="Arial"/>
                <w:szCs w:val="28"/>
              </w:rPr>
            </w:pPr>
            <w:r w:rsidRPr="008E7020">
              <w:rPr>
                <w:rFonts w:ascii="Arial" w:eastAsia="Times New Roman" w:hAnsi="Arial" w:cs="Arial"/>
                <w:szCs w:val="28"/>
              </w:rPr>
              <w:lastRenderedPageBreak/>
              <w:t xml:space="preserve">Ambitions to establish a food-based co-operative have moved forward with </w:t>
            </w:r>
            <w:r w:rsidR="008F57E2" w:rsidRPr="00352820">
              <w:rPr>
                <w:rFonts w:ascii="Arial" w:eastAsia="Calibri" w:hAnsi="Arial" w:cs="Times New Roman"/>
              </w:rPr>
              <w:t>further discussions taking place with stakeholders. The model to be progressed will be a joint approach of a co-operative food buying and a batch cooking group</w:t>
            </w:r>
            <w:r w:rsidRPr="008E7020">
              <w:rPr>
                <w:rFonts w:ascii="Arial" w:eastAsia="Times New Roman" w:hAnsi="Arial" w:cs="Arial"/>
                <w:szCs w:val="28"/>
              </w:rPr>
              <w:t>. The need for sustainable food has been an area of focus for a co-operative model pilot as a result of the cost of living crisis and the increased usage of foodbanks.</w:t>
            </w:r>
          </w:p>
          <w:p w14:paraId="01EFF1B0" w14:textId="77777777" w:rsidR="0030460E" w:rsidRDefault="0030460E" w:rsidP="0030460E">
            <w:pPr>
              <w:spacing w:after="0" w:line="240" w:lineRule="auto"/>
              <w:rPr>
                <w:rFonts w:ascii="Arial" w:eastAsia="Times New Roman" w:hAnsi="Arial" w:cs="Arial"/>
                <w:szCs w:val="28"/>
              </w:rPr>
            </w:pPr>
          </w:p>
          <w:p w14:paraId="04973638" w14:textId="4B8C7B99" w:rsidR="0030460E" w:rsidRDefault="005A2C32" w:rsidP="0030460E">
            <w:pPr>
              <w:spacing w:after="0" w:line="240" w:lineRule="auto"/>
              <w:rPr>
                <w:rFonts w:ascii="Arial" w:eastAsia="Times New Roman" w:hAnsi="Arial" w:cs="Arial"/>
                <w:szCs w:val="28"/>
              </w:rPr>
            </w:pPr>
            <w:r w:rsidRPr="008E7020">
              <w:rPr>
                <w:rFonts w:ascii="Arial" w:eastAsia="Times New Roman" w:hAnsi="Arial" w:cs="Arial"/>
                <w:szCs w:val="28"/>
              </w:rPr>
              <w:t>A local community group has expressed their interest to support the co-operative mode</w:t>
            </w:r>
            <w:r w:rsidRPr="008E7020">
              <w:rPr>
                <w:rFonts w:ascii="Arial" w:eastAsia="Times New Roman" w:hAnsi="Arial" w:cs="Arial"/>
                <w:szCs w:val="28"/>
              </w:rPr>
              <w:t xml:space="preserve">l and a location </w:t>
            </w:r>
            <w:r w:rsidR="008F57E2">
              <w:rPr>
                <w:rFonts w:ascii="Arial" w:eastAsia="Times New Roman" w:hAnsi="Arial" w:cs="Arial"/>
                <w:szCs w:val="28"/>
              </w:rPr>
              <w:t xml:space="preserve">(The Base) has </w:t>
            </w:r>
            <w:r w:rsidRPr="008E7020">
              <w:rPr>
                <w:rFonts w:ascii="Arial" w:eastAsia="Times New Roman" w:hAnsi="Arial" w:cs="Arial"/>
                <w:szCs w:val="28"/>
              </w:rPr>
              <w:t xml:space="preserve">been identified for the pilot. </w:t>
            </w:r>
            <w:r w:rsidRPr="008C5B2A">
              <w:rPr>
                <w:rFonts w:eastAsia="Calibri" w:cstheme="minorHAnsi"/>
                <w:bCs/>
                <w:color w:val="000000"/>
                <w:szCs w:val="32"/>
              </w:rPr>
              <w:t>Viable operat</w:t>
            </w:r>
            <w:r>
              <w:rPr>
                <w:rFonts w:eastAsia="Calibri" w:cstheme="minorHAnsi"/>
                <w:bCs/>
                <w:color w:val="000000"/>
                <w:szCs w:val="32"/>
              </w:rPr>
              <w:t xml:space="preserve">ional </w:t>
            </w:r>
            <w:r w:rsidRPr="008C5B2A">
              <w:rPr>
                <w:rFonts w:eastAsia="Calibri" w:cstheme="minorHAnsi"/>
                <w:bCs/>
                <w:color w:val="000000"/>
                <w:szCs w:val="32"/>
              </w:rPr>
              <w:t>models are being considered for the pilot to ensure that it is social, economic, and sustainable</w:t>
            </w:r>
            <w:r>
              <w:rPr>
                <w:rFonts w:eastAsia="Calibri" w:cstheme="minorHAnsi"/>
                <w:bCs/>
                <w:color w:val="000000"/>
                <w:szCs w:val="32"/>
              </w:rPr>
              <w:t>.</w:t>
            </w:r>
            <w:r w:rsidRPr="008E7020">
              <w:rPr>
                <w:rFonts w:ascii="Arial" w:eastAsia="Times New Roman" w:hAnsi="Arial" w:cs="Arial"/>
                <w:szCs w:val="28"/>
              </w:rPr>
              <w:t xml:space="preserve"> To support the pilot success and to provide wider support to co-operatives l</w:t>
            </w:r>
            <w:r w:rsidRPr="008E7020">
              <w:rPr>
                <w:rFonts w:ascii="Arial" w:eastAsia="Times New Roman" w:hAnsi="Arial" w:cs="Arial"/>
                <w:szCs w:val="28"/>
              </w:rPr>
              <w:t xml:space="preserve">ocally, a temporary post has been created and recruited to, adding additional resources to deliver the project. </w:t>
            </w:r>
          </w:p>
          <w:p w14:paraId="3ECDD00B" w14:textId="77777777" w:rsidR="0030460E" w:rsidRPr="008E7020" w:rsidRDefault="0030460E" w:rsidP="0030460E">
            <w:pPr>
              <w:spacing w:after="0" w:line="240" w:lineRule="auto"/>
              <w:rPr>
                <w:rFonts w:ascii="Arial" w:eastAsia="Times New Roman" w:hAnsi="Arial" w:cs="Arial"/>
                <w:szCs w:val="28"/>
              </w:rPr>
            </w:pPr>
          </w:p>
          <w:p w14:paraId="50E62EFE" w14:textId="34EB64D5" w:rsidR="00352820" w:rsidRPr="00902C75" w:rsidRDefault="005A2C32" w:rsidP="008F57E2">
            <w:pPr>
              <w:spacing w:after="0" w:line="240" w:lineRule="auto"/>
              <w:rPr>
                <w:rFonts w:ascii="Arial" w:eastAsia="Times New Roman" w:hAnsi="Arial" w:cs="Arial"/>
                <w:szCs w:val="28"/>
              </w:rPr>
            </w:pPr>
            <w:r w:rsidRPr="008E7020">
              <w:rPr>
                <w:rFonts w:ascii="Arial" w:eastAsia="Times New Roman" w:hAnsi="Arial" w:cs="Arial"/>
                <w:szCs w:val="28"/>
              </w:rPr>
              <w:t xml:space="preserve">An officer training programme has been successfully delivered by the Preston Co-operative Development Centre to the councils’ communities and business engagement teams to support the formation of resident co-operatives and employee owned business models. </w:t>
            </w:r>
          </w:p>
        </w:tc>
      </w:tr>
      <w:tr w:rsidR="00791F6F" w14:paraId="2742C7AC" w14:textId="77777777" w:rsidTr="00775A17">
        <w:trPr>
          <w:trHeight w:val="3928"/>
        </w:trPr>
        <w:tc>
          <w:tcPr>
            <w:tcW w:w="2597" w:type="dxa"/>
            <w:tcMar>
              <w:top w:w="80" w:type="dxa"/>
              <w:left w:w="40" w:type="dxa"/>
              <w:bottom w:w="80" w:type="dxa"/>
              <w:right w:w="40" w:type="dxa"/>
            </w:tcMar>
          </w:tcPr>
          <w:p w14:paraId="50ABF956" w14:textId="0D968EF8" w:rsidR="0030460E" w:rsidRPr="00B334FC" w:rsidRDefault="005A2C32" w:rsidP="0030460E">
            <w:pPr>
              <w:spacing w:after="0" w:line="240" w:lineRule="auto"/>
              <w:rPr>
                <w:rFonts w:ascii="Arial" w:eastAsia="Arial" w:hAnsi="Arial" w:cs="Times New Roman"/>
                <w:color w:val="000000"/>
              </w:rPr>
            </w:pPr>
            <w:r w:rsidRPr="003F3699">
              <w:lastRenderedPageBreak/>
              <w:t>Support residents to recover from the pandemic with advice, support, and key services</w:t>
            </w:r>
          </w:p>
        </w:tc>
        <w:tc>
          <w:tcPr>
            <w:tcW w:w="1372" w:type="dxa"/>
            <w:gridSpan w:val="2"/>
            <w:shd w:val="clear" w:color="auto" w:fill="92D050"/>
          </w:tcPr>
          <w:p w14:paraId="00FEF132" w14:textId="620C21A8" w:rsidR="0030460E" w:rsidRPr="00902C75" w:rsidRDefault="005A2C32" w:rsidP="0030460E">
            <w:pPr>
              <w:spacing w:after="0" w:line="240" w:lineRule="auto"/>
              <w:rPr>
                <w:rFonts w:ascii="Arial" w:eastAsia="Times New Roman" w:hAnsi="Arial" w:cs="Arial"/>
                <w:szCs w:val="28"/>
              </w:rPr>
            </w:pPr>
            <w:r w:rsidRPr="001852C7">
              <w:rPr>
                <w:rFonts w:ascii="Arial" w:eastAsia="Calibri" w:hAnsi="Arial" w:cs="Times New Roman"/>
                <w:b/>
                <w:bCs/>
              </w:rPr>
              <w:t>G</w:t>
            </w:r>
            <w:r>
              <w:rPr>
                <w:rFonts w:ascii="Arial" w:eastAsia="Calibri" w:hAnsi="Arial" w:cs="Times New Roman"/>
                <w:b/>
                <w:bCs/>
              </w:rPr>
              <w:t>REEN</w:t>
            </w:r>
          </w:p>
        </w:tc>
        <w:tc>
          <w:tcPr>
            <w:tcW w:w="12333" w:type="dxa"/>
            <w:tcMar>
              <w:top w:w="80" w:type="dxa"/>
              <w:left w:w="40" w:type="dxa"/>
              <w:bottom w:w="80" w:type="dxa"/>
              <w:right w:w="40" w:type="dxa"/>
            </w:tcMar>
          </w:tcPr>
          <w:p w14:paraId="2CAE2A99" w14:textId="77777777" w:rsidR="0030460E" w:rsidRDefault="005A2C32" w:rsidP="0030460E">
            <w:pPr>
              <w:spacing w:after="0" w:line="240" w:lineRule="auto"/>
            </w:pPr>
            <w:r>
              <w:t>This project will be completed by March 2023.</w:t>
            </w:r>
          </w:p>
          <w:p w14:paraId="627BB4A4" w14:textId="77777777" w:rsidR="0030460E" w:rsidRDefault="0030460E" w:rsidP="0030460E">
            <w:pPr>
              <w:spacing w:after="0" w:line="240" w:lineRule="auto"/>
            </w:pPr>
          </w:p>
          <w:p w14:paraId="7646F201" w14:textId="77777777" w:rsidR="0030460E" w:rsidRDefault="005A2C32" w:rsidP="00775A17">
            <w:pPr>
              <w:spacing w:line="240" w:lineRule="auto"/>
            </w:pPr>
            <w:r>
              <w:t xml:space="preserve">Since establishing the project to support residents as part of recovery from the pandemic, delivery has been developed to reflect the emerging impacts of the cost of living crisis and potential increase in demand for support. The project is focused around </w:t>
            </w:r>
            <w:r>
              <w:t>developing interventions and support in partnership with key agencies and services in the local area.</w:t>
            </w:r>
          </w:p>
          <w:p w14:paraId="612B1C73" w14:textId="22A1B3CE" w:rsidR="0030460E" w:rsidRDefault="005A2C32" w:rsidP="00775A17">
            <w:pPr>
              <w:spacing w:line="240" w:lineRule="auto"/>
            </w:pPr>
            <w:r>
              <w:t>A ‘Cost of Living Conference’ was hosted in August with key front-line services such as NHS, foodbanks, charities, and churches. As a result, a multi-agen</w:t>
            </w:r>
            <w:r>
              <w:t xml:space="preserve">cy Cost of Living Task Group has been formed with strategic leaders from local organisations and a cost of living action plan </w:t>
            </w:r>
            <w:r w:rsidR="003F3699">
              <w:t xml:space="preserve">has </w:t>
            </w:r>
            <w:r>
              <w:t>be</w:t>
            </w:r>
            <w:r w:rsidR="003F3699">
              <w:t>en</w:t>
            </w:r>
            <w:r>
              <w:t xml:space="preserve"> brought forward</w:t>
            </w:r>
            <w:r w:rsidR="003F3699">
              <w:t xml:space="preserve"> and approved at Cabinet</w:t>
            </w:r>
            <w:r>
              <w:t xml:space="preserve"> to establish support for individuals and households. </w:t>
            </w:r>
          </w:p>
          <w:p w14:paraId="06954348" w14:textId="0B47892A" w:rsidR="00A71A18" w:rsidRPr="003F3699" w:rsidRDefault="005A2C32" w:rsidP="00775A17">
            <w:pPr>
              <w:spacing w:after="0" w:line="240" w:lineRule="auto"/>
            </w:pPr>
            <w:r>
              <w:t>Progress has also been made</w:t>
            </w:r>
            <w:r>
              <w:t xml:space="preserve"> with the delivery of round two of the Household Support Fund with over £200k invested on supporting residents with food, energy, and essential items. </w:t>
            </w:r>
            <w:r w:rsidRPr="00A71A18">
              <w:rPr>
                <w:rFonts w:ascii="Arial" w:eastAsia="Times New Roman" w:hAnsi="Arial" w:cs="Arial"/>
                <w:szCs w:val="28"/>
              </w:rPr>
              <w:t xml:space="preserve">2,116 families, 1,557 pensioners and 444 individuals </w:t>
            </w:r>
            <w:r>
              <w:rPr>
                <w:rFonts w:ascii="Arial" w:eastAsia="Times New Roman" w:hAnsi="Arial" w:cs="Arial"/>
                <w:szCs w:val="28"/>
              </w:rPr>
              <w:t xml:space="preserve">were </w:t>
            </w:r>
            <w:r w:rsidRPr="00A71A18">
              <w:rPr>
                <w:rFonts w:ascii="Arial" w:eastAsia="Times New Roman" w:hAnsi="Arial" w:cs="Arial"/>
                <w:szCs w:val="28"/>
              </w:rPr>
              <w:t>supported in various ways. The allocation for r</w:t>
            </w:r>
            <w:r w:rsidRPr="00A71A18">
              <w:rPr>
                <w:rFonts w:ascii="Arial" w:eastAsia="Times New Roman" w:hAnsi="Arial" w:cs="Arial"/>
                <w:szCs w:val="28"/>
              </w:rPr>
              <w:t>ound three of the Household Support Fund to support residents with food and hygiene products, utility provision (vouchers for gas, electricity and water), home energy efficiency adaptations (e.g. loft insulation, replacement boilers, etc) has now been conf</w:t>
            </w:r>
            <w:r w:rsidRPr="00A71A18">
              <w:rPr>
                <w:rFonts w:ascii="Arial" w:eastAsia="Times New Roman" w:hAnsi="Arial" w:cs="Arial"/>
                <w:szCs w:val="28"/>
              </w:rPr>
              <w:t>irmed as £340,000 and will be delivered over quarter</w:t>
            </w:r>
            <w:r>
              <w:rPr>
                <w:rFonts w:ascii="Arial" w:eastAsia="Times New Roman" w:hAnsi="Arial" w:cs="Arial"/>
                <w:szCs w:val="28"/>
              </w:rPr>
              <w:t xml:space="preserve"> four</w:t>
            </w:r>
            <w:r w:rsidRPr="00A71A18">
              <w:rPr>
                <w:rFonts w:ascii="Arial" w:eastAsia="Times New Roman" w:hAnsi="Arial" w:cs="Arial"/>
                <w:szCs w:val="28"/>
              </w:rPr>
              <w:t>.</w:t>
            </w:r>
          </w:p>
        </w:tc>
      </w:tr>
      <w:tr w:rsidR="00791F6F" w14:paraId="05629052" w14:textId="77777777" w:rsidTr="00263997">
        <w:trPr>
          <w:trHeight w:val="162"/>
        </w:trPr>
        <w:tc>
          <w:tcPr>
            <w:tcW w:w="16302" w:type="dxa"/>
            <w:gridSpan w:val="4"/>
            <w:shd w:val="clear" w:color="auto" w:fill="FF0000"/>
            <w:tcMar>
              <w:top w:w="80" w:type="dxa"/>
              <w:left w:w="40" w:type="dxa"/>
              <w:bottom w:w="80" w:type="dxa"/>
              <w:right w:w="40" w:type="dxa"/>
            </w:tcMar>
          </w:tcPr>
          <w:p w14:paraId="2BFF8A1F" w14:textId="4A1EDEC3" w:rsidR="0030460E" w:rsidRPr="00EE133E" w:rsidRDefault="005A2C32" w:rsidP="0030460E">
            <w:pPr>
              <w:spacing w:after="0" w:line="240" w:lineRule="auto"/>
              <w:rPr>
                <w:rFonts w:ascii="Arial" w:eastAsia="Arial" w:hAnsi="Arial" w:cs="Times New Roman"/>
                <w:b/>
                <w:color w:val="FFFFFF" w:themeColor="background1"/>
                <w:sz w:val="28"/>
                <w:szCs w:val="28"/>
              </w:rPr>
            </w:pPr>
            <w:r w:rsidRPr="00EE133E">
              <w:rPr>
                <w:rFonts w:ascii="Arial" w:eastAsia="Arial" w:hAnsi="Arial" w:cs="Times New Roman"/>
                <w:b/>
                <w:color w:val="FFFFFF" w:themeColor="background1"/>
                <w:sz w:val="28"/>
                <w:szCs w:val="28"/>
              </w:rPr>
              <w:t xml:space="preserve">Thriving communities </w:t>
            </w:r>
          </w:p>
        </w:tc>
      </w:tr>
      <w:tr w:rsidR="00791F6F" w14:paraId="082BA709" w14:textId="77777777" w:rsidTr="00775A17">
        <w:trPr>
          <w:trHeight w:val="162"/>
        </w:trPr>
        <w:tc>
          <w:tcPr>
            <w:tcW w:w="2597" w:type="dxa"/>
            <w:tcMar>
              <w:top w:w="80" w:type="dxa"/>
              <w:left w:w="40" w:type="dxa"/>
              <w:bottom w:w="80" w:type="dxa"/>
              <w:right w:w="40" w:type="dxa"/>
            </w:tcMar>
          </w:tcPr>
          <w:p w14:paraId="31475116" w14:textId="3A1707AA" w:rsidR="0030460E" w:rsidRPr="00B334FC" w:rsidRDefault="005A2C32" w:rsidP="0030460E">
            <w:pPr>
              <w:spacing w:after="0" w:line="240" w:lineRule="auto"/>
              <w:rPr>
                <w:rFonts w:ascii="Arial" w:eastAsia="Arial" w:hAnsi="Arial" w:cs="Times New Roman"/>
                <w:color w:val="000000"/>
              </w:rPr>
            </w:pPr>
            <w:r>
              <w:t>Develop the Youth Council to make sure the views of young people are represented</w:t>
            </w:r>
          </w:p>
        </w:tc>
        <w:tc>
          <w:tcPr>
            <w:tcW w:w="1372" w:type="dxa"/>
            <w:gridSpan w:val="2"/>
            <w:shd w:val="clear" w:color="auto" w:fill="00B0F0"/>
          </w:tcPr>
          <w:p w14:paraId="78BD1C2A" w14:textId="325BC7B9" w:rsidR="0030460E" w:rsidRPr="00902C75" w:rsidRDefault="005A2C32" w:rsidP="0030460E">
            <w:pPr>
              <w:spacing w:after="0" w:line="240" w:lineRule="auto"/>
              <w:rPr>
                <w:rFonts w:ascii="Arial" w:eastAsia="Times New Roman" w:hAnsi="Arial" w:cs="Arial"/>
                <w:szCs w:val="28"/>
              </w:rPr>
            </w:pPr>
            <w:r w:rsidRPr="00443E91">
              <w:rPr>
                <w:rFonts w:ascii="Arial" w:eastAsia="Calibri" w:hAnsi="Arial" w:cs="Times New Roman"/>
                <w:b/>
                <w:bCs/>
              </w:rPr>
              <w:t>COMPLETE</w:t>
            </w:r>
          </w:p>
        </w:tc>
        <w:tc>
          <w:tcPr>
            <w:tcW w:w="12333" w:type="dxa"/>
            <w:tcMar>
              <w:top w:w="80" w:type="dxa"/>
              <w:left w:w="40" w:type="dxa"/>
              <w:bottom w:w="80" w:type="dxa"/>
              <w:right w:w="40" w:type="dxa"/>
            </w:tcMar>
          </w:tcPr>
          <w:p w14:paraId="7C315556" w14:textId="77777777" w:rsidR="0030460E" w:rsidRPr="00151DA6" w:rsidRDefault="005A2C32" w:rsidP="0030460E">
            <w:pPr>
              <w:spacing w:after="0" w:line="240" w:lineRule="auto"/>
              <w:rPr>
                <w:bCs/>
              </w:rPr>
            </w:pPr>
            <w:r w:rsidRPr="00151DA6">
              <w:rPr>
                <w:bCs/>
              </w:rPr>
              <w:t>This project completed in quarter three 2022/23.</w:t>
            </w:r>
          </w:p>
          <w:p w14:paraId="2571D2A1" w14:textId="77777777" w:rsidR="0030460E" w:rsidRPr="00151DA6" w:rsidRDefault="0030460E" w:rsidP="0030460E">
            <w:pPr>
              <w:spacing w:after="0" w:line="240" w:lineRule="auto"/>
              <w:rPr>
                <w:bCs/>
              </w:rPr>
            </w:pPr>
          </w:p>
          <w:p w14:paraId="1A248FA8" w14:textId="597745E4" w:rsidR="0030460E" w:rsidRPr="00151DA6" w:rsidRDefault="005A2C32" w:rsidP="0030460E">
            <w:pPr>
              <w:spacing w:after="0" w:line="240" w:lineRule="auto"/>
              <w:rPr>
                <w:bCs/>
              </w:rPr>
            </w:pPr>
            <w:r w:rsidRPr="00151DA6">
              <w:rPr>
                <w:bCs/>
              </w:rPr>
              <w:t xml:space="preserve">Since the Youth Council was established in October 2021 its members have </w:t>
            </w:r>
            <w:r w:rsidR="00451FC4" w:rsidRPr="00151DA6">
              <w:rPr>
                <w:bCs/>
              </w:rPr>
              <w:t xml:space="preserve">identifies </w:t>
            </w:r>
            <w:r w:rsidRPr="00151DA6">
              <w:rPr>
                <w:bCs/>
              </w:rPr>
              <w:t>the key themes which they want to focus on, which include, Mental Health, Black, Asian, and Minority Ethnic (BAME), Veterans, Foodbanks and Knife Crime.</w:t>
            </w:r>
          </w:p>
          <w:p w14:paraId="6FCAAB30" w14:textId="77777777" w:rsidR="00775A17" w:rsidRDefault="005A2C32" w:rsidP="0030460E">
            <w:pPr>
              <w:spacing w:after="0" w:line="240" w:lineRule="auto"/>
              <w:rPr>
                <w:bCs/>
              </w:rPr>
            </w:pPr>
            <w:r w:rsidRPr="00151DA6">
              <w:rPr>
                <w:bCs/>
              </w:rPr>
              <w:t>Reflecting the Coun</w:t>
            </w:r>
            <w:r w:rsidRPr="00151DA6">
              <w:rPr>
                <w:bCs/>
              </w:rPr>
              <w:t>cil’s commitment to promoting positive mental health and resilience, Youth Council members have been supported throughout the year to access emotional personal resilience and mental health workshops funded by the Co</w:t>
            </w:r>
            <w:r w:rsidR="009C4B01">
              <w:rPr>
                <w:bCs/>
              </w:rPr>
              <w:t>-</w:t>
            </w:r>
            <w:r w:rsidRPr="00151DA6">
              <w:rPr>
                <w:bCs/>
              </w:rPr>
              <w:t>operative Council Innovation Network and</w:t>
            </w:r>
            <w:r w:rsidRPr="00151DA6">
              <w:rPr>
                <w:bCs/>
              </w:rPr>
              <w:t xml:space="preserve"> delivered by Lancashire Youth Challenge.</w:t>
            </w:r>
          </w:p>
          <w:p w14:paraId="6CD58D40" w14:textId="77777777" w:rsidR="00775A17" w:rsidRDefault="00775A17" w:rsidP="0030460E">
            <w:pPr>
              <w:spacing w:after="0" w:line="240" w:lineRule="auto"/>
              <w:rPr>
                <w:bCs/>
              </w:rPr>
            </w:pPr>
          </w:p>
          <w:p w14:paraId="34486210" w14:textId="4D16555C" w:rsidR="0030460E" w:rsidRPr="00151DA6" w:rsidRDefault="005A2C32" w:rsidP="0030460E">
            <w:pPr>
              <w:spacing w:after="0" w:line="240" w:lineRule="auto"/>
              <w:rPr>
                <w:bCs/>
              </w:rPr>
            </w:pPr>
            <w:r w:rsidRPr="00151DA6">
              <w:rPr>
                <w:bCs/>
              </w:rPr>
              <w:lastRenderedPageBreak/>
              <w:t>The Council has made further investment to sustain the Youth Council and recruited a permanent Youth Development Officer who will work with the Youth Council members to support them in delivering outcomes.</w:t>
            </w:r>
            <w:r w:rsidR="00451FC4" w:rsidRPr="00151DA6">
              <w:rPr>
                <w:bCs/>
              </w:rPr>
              <w:t xml:space="preserve"> The Officer has been building relationships with local schools to promote the Youth Council.</w:t>
            </w:r>
          </w:p>
          <w:p w14:paraId="4B86CC61" w14:textId="77777777" w:rsidR="00451FC4" w:rsidRPr="00151DA6" w:rsidRDefault="00451FC4" w:rsidP="0030460E">
            <w:pPr>
              <w:spacing w:after="0" w:line="240" w:lineRule="auto"/>
              <w:rPr>
                <w:bCs/>
              </w:rPr>
            </w:pPr>
          </w:p>
          <w:p w14:paraId="082ED846" w14:textId="15D821E8" w:rsidR="00451FC4" w:rsidRPr="00151DA6" w:rsidRDefault="005A2C32" w:rsidP="0030460E">
            <w:pPr>
              <w:spacing w:after="0" w:line="240" w:lineRule="auto"/>
              <w:rPr>
                <w:rFonts w:ascii="Arial" w:eastAsia="Calibri" w:hAnsi="Arial" w:cs="Times New Roman"/>
              </w:rPr>
            </w:pPr>
            <w:r w:rsidRPr="00151DA6">
              <w:rPr>
                <w:bCs/>
              </w:rPr>
              <w:t xml:space="preserve">The Youth Council delivered their first project in quarter three, focusing on the cost of living crisis, this was a Festive Freecycle project, where residents were able </w:t>
            </w:r>
            <w:r w:rsidRPr="00151DA6">
              <w:rPr>
                <w:bCs/>
              </w:rPr>
              <w:t>to donate warm clothing and toys that were then provided to those in need over the festive period.</w:t>
            </w:r>
            <w:r w:rsidR="00151DA6">
              <w:rPr>
                <w:bCs/>
              </w:rPr>
              <w:t xml:space="preserve"> The Youth Council will continue to deliver projects and offer</w:t>
            </w:r>
            <w:r w:rsidR="00151DA6" w:rsidRPr="00151DA6">
              <w:rPr>
                <w:bCs/>
              </w:rPr>
              <w:t xml:space="preserve"> a chance for young residents to use their voice and influence decisions within their local communities.</w:t>
            </w:r>
          </w:p>
        </w:tc>
      </w:tr>
      <w:tr w:rsidR="00791F6F" w14:paraId="21852B21" w14:textId="77777777" w:rsidTr="00775A17">
        <w:trPr>
          <w:trHeight w:val="162"/>
        </w:trPr>
        <w:tc>
          <w:tcPr>
            <w:tcW w:w="2597" w:type="dxa"/>
            <w:tcMar>
              <w:top w:w="80" w:type="dxa"/>
              <w:left w:w="40" w:type="dxa"/>
              <w:bottom w:w="80" w:type="dxa"/>
              <w:right w:w="40" w:type="dxa"/>
            </w:tcMar>
          </w:tcPr>
          <w:p w14:paraId="0DB3C131" w14:textId="2E5F0D51" w:rsidR="0030460E" w:rsidRPr="00B334FC" w:rsidRDefault="005A2C32" w:rsidP="0030460E">
            <w:pPr>
              <w:spacing w:after="0" w:line="240" w:lineRule="auto"/>
              <w:rPr>
                <w:rFonts w:ascii="Arial" w:eastAsia="Arial" w:hAnsi="Arial" w:cs="Times New Roman"/>
                <w:color w:val="000000"/>
              </w:rPr>
            </w:pPr>
            <w:r>
              <w:lastRenderedPageBreak/>
              <w:t>Deliver Music in the Park 2022 and Queens Jubilee Celebrations</w:t>
            </w:r>
          </w:p>
        </w:tc>
        <w:tc>
          <w:tcPr>
            <w:tcW w:w="1372" w:type="dxa"/>
            <w:gridSpan w:val="2"/>
            <w:shd w:val="clear" w:color="auto" w:fill="00B0F0"/>
          </w:tcPr>
          <w:p w14:paraId="1D4431CA" w14:textId="550F957E" w:rsidR="0030460E" w:rsidRPr="00902C75" w:rsidRDefault="005A2C32" w:rsidP="0030460E">
            <w:pPr>
              <w:spacing w:after="0" w:line="240" w:lineRule="auto"/>
              <w:rPr>
                <w:rFonts w:ascii="Arial" w:eastAsia="Times New Roman" w:hAnsi="Arial" w:cs="Arial"/>
                <w:szCs w:val="28"/>
              </w:rPr>
            </w:pPr>
            <w:r w:rsidRPr="00443E91">
              <w:rPr>
                <w:rFonts w:ascii="Arial" w:eastAsia="Calibri" w:hAnsi="Arial" w:cs="Times New Roman"/>
                <w:b/>
                <w:bCs/>
              </w:rPr>
              <w:t>COMPLETE</w:t>
            </w:r>
          </w:p>
        </w:tc>
        <w:tc>
          <w:tcPr>
            <w:tcW w:w="12333" w:type="dxa"/>
            <w:tcMar>
              <w:top w:w="80" w:type="dxa"/>
              <w:left w:w="40" w:type="dxa"/>
              <w:bottom w:w="80" w:type="dxa"/>
              <w:right w:w="40" w:type="dxa"/>
            </w:tcMar>
          </w:tcPr>
          <w:p w14:paraId="2EC8A952" w14:textId="77777777" w:rsidR="0030460E" w:rsidRPr="00151DA6" w:rsidRDefault="005A2C32" w:rsidP="0030460E">
            <w:pPr>
              <w:spacing w:after="0" w:line="240" w:lineRule="auto"/>
              <w:rPr>
                <w:bCs/>
              </w:rPr>
            </w:pPr>
            <w:r w:rsidRPr="00151DA6">
              <w:rPr>
                <w:bCs/>
              </w:rPr>
              <w:t>This project completed in quarter two 2022/23.</w:t>
            </w:r>
          </w:p>
          <w:p w14:paraId="2548FFFB" w14:textId="77777777" w:rsidR="0030460E" w:rsidRPr="00151DA6" w:rsidRDefault="0030460E" w:rsidP="0030460E">
            <w:pPr>
              <w:spacing w:after="0" w:line="240" w:lineRule="auto"/>
              <w:rPr>
                <w:bCs/>
              </w:rPr>
            </w:pPr>
          </w:p>
          <w:p w14:paraId="50D21FF3" w14:textId="77777777" w:rsidR="0030460E" w:rsidRPr="00151DA6" w:rsidRDefault="005A2C32" w:rsidP="0030460E">
            <w:pPr>
              <w:spacing w:after="0" w:line="240" w:lineRule="auto"/>
              <w:rPr>
                <w:bCs/>
              </w:rPr>
            </w:pPr>
            <w:r w:rsidRPr="00151DA6">
              <w:rPr>
                <w:bCs/>
              </w:rPr>
              <w:t xml:space="preserve">To mark the Queen’s Platinum Jubilee, the council hosted a weekend of entertainment over the long bank holiday in June 2022. The planned </w:t>
            </w:r>
          </w:p>
          <w:p w14:paraId="6206AF9A" w14:textId="77777777" w:rsidR="0030460E" w:rsidRPr="00151DA6" w:rsidRDefault="005A2C32" w:rsidP="0030460E">
            <w:pPr>
              <w:spacing w:after="0" w:line="240" w:lineRule="auto"/>
              <w:rPr>
                <w:bCs/>
              </w:rPr>
            </w:pPr>
            <w:r w:rsidRPr="00151DA6">
              <w:rPr>
                <w:bCs/>
              </w:rPr>
              <w:t>celebrations held in Worden Park, included a ‘Great British’ themed Leyland Festival, followed by the 80’s themed ‘Music in the Park’ concert which was attended by 3,000 people.</w:t>
            </w:r>
          </w:p>
          <w:p w14:paraId="025F81E9" w14:textId="01096F7D" w:rsidR="0030460E" w:rsidRPr="00151DA6" w:rsidRDefault="005A2C32" w:rsidP="0030460E">
            <w:pPr>
              <w:spacing w:after="0" w:line="240" w:lineRule="auto"/>
              <w:rPr>
                <w:bCs/>
              </w:rPr>
            </w:pPr>
            <w:r w:rsidRPr="00151DA6">
              <w:rPr>
                <w:bCs/>
              </w:rPr>
              <w:t xml:space="preserve"> </w:t>
            </w:r>
          </w:p>
          <w:p w14:paraId="083983E2" w14:textId="7A88D0FF" w:rsidR="0030460E" w:rsidRPr="00151DA6" w:rsidRDefault="005A2C32" w:rsidP="00263997">
            <w:pPr>
              <w:spacing w:after="0" w:line="240" w:lineRule="auto"/>
              <w:rPr>
                <w:bCs/>
              </w:rPr>
            </w:pPr>
            <w:r w:rsidRPr="00151DA6">
              <w:rPr>
                <w:bCs/>
              </w:rPr>
              <w:t>The extended bank holiday weekend was a major success with overall attendanc</w:t>
            </w:r>
            <w:r w:rsidRPr="00151DA6">
              <w:rPr>
                <w:bCs/>
              </w:rPr>
              <w:t xml:space="preserve">e for the events estimated to be between 15,000 and 20,000 people combined. In addition, the council supported local communities to celebrate with grants of over £9,300 to support community groups and street parties across the borough. The events provided </w:t>
            </w:r>
            <w:r w:rsidRPr="00151DA6">
              <w:rPr>
                <w:bCs/>
              </w:rPr>
              <w:t>a great opportunity to celebrate the Queen’s Jubilee marking 70 years of service to the people and brought local communities together, as well as supporting the local economy following the pandemic and restrictions placed on everyone during that period.</w:t>
            </w:r>
          </w:p>
        </w:tc>
      </w:tr>
      <w:tr w:rsidR="00791F6F" w14:paraId="759C18D6" w14:textId="77777777" w:rsidTr="00775A17">
        <w:trPr>
          <w:trHeight w:val="162"/>
        </w:trPr>
        <w:tc>
          <w:tcPr>
            <w:tcW w:w="2597" w:type="dxa"/>
            <w:tcMar>
              <w:top w:w="80" w:type="dxa"/>
              <w:left w:w="40" w:type="dxa"/>
              <w:bottom w:w="80" w:type="dxa"/>
              <w:right w:w="40" w:type="dxa"/>
            </w:tcMar>
          </w:tcPr>
          <w:p w14:paraId="0CD4430B" w14:textId="0DA74939" w:rsidR="0030460E" w:rsidRPr="00B334FC" w:rsidRDefault="005A2C32" w:rsidP="0030460E">
            <w:pPr>
              <w:spacing w:after="0" w:line="240" w:lineRule="auto"/>
              <w:rPr>
                <w:rFonts w:ascii="Arial" w:eastAsia="Arial" w:hAnsi="Arial" w:cs="Times New Roman"/>
                <w:color w:val="000000"/>
              </w:rPr>
            </w:pPr>
            <w:r>
              <w:t>R</w:t>
            </w:r>
            <w:r>
              <w:t>eview and enhance the community hubs as a primary way to work closely with residents</w:t>
            </w:r>
          </w:p>
        </w:tc>
        <w:tc>
          <w:tcPr>
            <w:tcW w:w="1372" w:type="dxa"/>
            <w:gridSpan w:val="2"/>
            <w:shd w:val="clear" w:color="auto" w:fill="92D050"/>
          </w:tcPr>
          <w:p w14:paraId="3C59FA35" w14:textId="756FD880" w:rsidR="0030460E" w:rsidRPr="00902C75" w:rsidRDefault="005A2C32" w:rsidP="0030460E">
            <w:pPr>
              <w:spacing w:after="0" w:line="240" w:lineRule="auto"/>
              <w:rPr>
                <w:rFonts w:ascii="Arial" w:eastAsia="Times New Roman" w:hAnsi="Arial" w:cs="Arial"/>
                <w:szCs w:val="28"/>
              </w:rPr>
            </w:pPr>
            <w:r w:rsidRPr="001852C7">
              <w:rPr>
                <w:rFonts w:ascii="Arial" w:eastAsia="Calibri" w:hAnsi="Arial" w:cs="Times New Roman"/>
                <w:b/>
                <w:bCs/>
              </w:rPr>
              <w:t>G</w:t>
            </w:r>
            <w:r>
              <w:rPr>
                <w:rFonts w:ascii="Arial" w:eastAsia="Calibri" w:hAnsi="Arial" w:cs="Times New Roman"/>
                <w:b/>
                <w:bCs/>
              </w:rPr>
              <w:t>REEN</w:t>
            </w:r>
          </w:p>
        </w:tc>
        <w:tc>
          <w:tcPr>
            <w:tcW w:w="12333" w:type="dxa"/>
            <w:tcMar>
              <w:top w:w="80" w:type="dxa"/>
              <w:left w:w="40" w:type="dxa"/>
              <w:bottom w:w="80" w:type="dxa"/>
              <w:right w:w="40" w:type="dxa"/>
            </w:tcMar>
          </w:tcPr>
          <w:p w14:paraId="5CCE9D37" w14:textId="3093ED03" w:rsidR="0030460E" w:rsidRDefault="005A2C32" w:rsidP="0030460E">
            <w:pPr>
              <w:spacing w:after="0" w:line="240" w:lineRule="auto"/>
            </w:pPr>
            <w:r>
              <w:t>This project will be completed by March 2023.</w:t>
            </w:r>
          </w:p>
          <w:p w14:paraId="35F85380" w14:textId="12A823F4" w:rsidR="0030460E" w:rsidRDefault="0030460E" w:rsidP="0030460E">
            <w:pPr>
              <w:spacing w:after="0" w:line="240" w:lineRule="auto"/>
            </w:pPr>
          </w:p>
          <w:p w14:paraId="6C693AD5" w14:textId="77777777" w:rsidR="0030460E" w:rsidRDefault="005A2C32" w:rsidP="0030460E">
            <w:pPr>
              <w:spacing w:after="0" w:line="240" w:lineRule="auto"/>
            </w:pPr>
            <w:r>
              <w:t xml:space="preserve">A significant achievement has been the delivery of the Council’s ongoing commitment to invest in </w:t>
            </w:r>
            <w:r>
              <w:t>communities. Within quarter one a significant number of grants were awarded through two key programmes: Cabinet approved and granted over £245k to 21 community groups/sports clubs as part of the ‘Leisure Local Community Fund’, focused on making recreation,</w:t>
            </w:r>
            <w:r>
              <w:t xml:space="preserve"> leisure, and sport opportunities accessible to everyone, and Cabinet further approved grant funding as part of the ‘Boost Fund Plus’, with over £283k of funding being awarded to 15 successful applicants. </w:t>
            </w:r>
          </w:p>
          <w:p w14:paraId="36269893" w14:textId="70C3DB78" w:rsidR="0030460E" w:rsidRDefault="0030460E" w:rsidP="0030460E">
            <w:pPr>
              <w:spacing w:after="0" w:line="240" w:lineRule="auto"/>
            </w:pPr>
          </w:p>
          <w:p w14:paraId="14CE752D" w14:textId="77777777" w:rsidR="00D2301A" w:rsidRPr="003F08BE" w:rsidRDefault="005A2C32" w:rsidP="00D2301A">
            <w:pPr>
              <w:spacing w:after="0" w:line="240" w:lineRule="auto"/>
              <w:rPr>
                <w:rFonts w:ascii="Arial" w:eastAsia="Times New Roman" w:hAnsi="Arial" w:cs="Arial"/>
                <w:szCs w:val="28"/>
              </w:rPr>
            </w:pPr>
            <w:r w:rsidRPr="003F08BE">
              <w:rPr>
                <w:rFonts w:ascii="Arial" w:eastAsia="Times New Roman" w:hAnsi="Arial" w:cs="Arial"/>
                <w:szCs w:val="28"/>
              </w:rPr>
              <w:t>A social isolation network has been established w</w:t>
            </w:r>
            <w:r w:rsidRPr="003F08BE">
              <w:rPr>
                <w:rFonts w:ascii="Arial" w:eastAsia="Times New Roman" w:hAnsi="Arial" w:cs="Arial"/>
                <w:szCs w:val="28"/>
              </w:rPr>
              <w:t>ith those who lead social isolation provision across South Ribble attending. This allows individuals to network, share best practice, learn about services and referral pathways, and other ways that the council can support them</w:t>
            </w:r>
          </w:p>
          <w:p w14:paraId="4DCB78D5" w14:textId="77777777" w:rsidR="00D2301A" w:rsidRDefault="00D2301A" w:rsidP="0030460E">
            <w:pPr>
              <w:spacing w:after="0" w:line="240" w:lineRule="auto"/>
            </w:pPr>
          </w:p>
          <w:p w14:paraId="2F3A9613" w14:textId="7D42BDCC" w:rsidR="00D2301A" w:rsidRPr="00263997" w:rsidRDefault="005A2C32" w:rsidP="0030460E">
            <w:pPr>
              <w:spacing w:after="0" w:line="240" w:lineRule="auto"/>
              <w:rPr>
                <w:rFonts w:eastAsia="Calibri" w:cstheme="minorHAnsi"/>
                <w:bCs/>
                <w:color w:val="000000"/>
                <w:szCs w:val="32"/>
              </w:rPr>
            </w:pPr>
            <w:r>
              <w:t>The project will continue to</w:t>
            </w:r>
            <w:r>
              <w:t xml:space="preserve"> deliver against the Community Hub action plans, Cost of Living action plan and roll out the next phase of mental health first aid courses.</w:t>
            </w:r>
          </w:p>
        </w:tc>
      </w:tr>
      <w:tr w:rsidR="00791F6F" w14:paraId="1F7CCA1A" w14:textId="77777777" w:rsidTr="00775A17">
        <w:trPr>
          <w:trHeight w:val="870"/>
        </w:trPr>
        <w:tc>
          <w:tcPr>
            <w:tcW w:w="2597" w:type="dxa"/>
            <w:tcMar>
              <w:top w:w="80" w:type="dxa"/>
              <w:left w:w="40" w:type="dxa"/>
              <w:bottom w:w="80" w:type="dxa"/>
              <w:right w:w="40" w:type="dxa"/>
            </w:tcMar>
          </w:tcPr>
          <w:p w14:paraId="0071C3F4" w14:textId="0062D7F2" w:rsidR="0030460E" w:rsidRPr="00C87FA3" w:rsidRDefault="005A2C32" w:rsidP="0030460E">
            <w:pPr>
              <w:spacing w:after="0" w:line="240" w:lineRule="auto"/>
              <w:rPr>
                <w:rFonts w:ascii="Arial" w:eastAsia="Arial" w:hAnsi="Arial" w:cs="Times New Roman"/>
                <w:b/>
                <w:bCs/>
              </w:rPr>
            </w:pPr>
            <w:r>
              <w:t xml:space="preserve">Develop the visitor offer in South Ribble with even </w:t>
            </w:r>
            <w:r>
              <w:lastRenderedPageBreak/>
              <w:t>more attractions and events</w:t>
            </w:r>
          </w:p>
        </w:tc>
        <w:tc>
          <w:tcPr>
            <w:tcW w:w="1372" w:type="dxa"/>
            <w:gridSpan w:val="2"/>
            <w:shd w:val="clear" w:color="auto" w:fill="92D050"/>
          </w:tcPr>
          <w:p w14:paraId="5C0BE981" w14:textId="52831AAF" w:rsidR="0030460E" w:rsidRPr="00902C75" w:rsidRDefault="005A2C32" w:rsidP="0030460E">
            <w:pPr>
              <w:spacing w:after="0" w:line="240" w:lineRule="auto"/>
              <w:rPr>
                <w:rFonts w:ascii="Arial" w:eastAsia="Times New Roman" w:hAnsi="Arial" w:cs="Arial"/>
                <w:szCs w:val="28"/>
              </w:rPr>
            </w:pPr>
            <w:r w:rsidRPr="001852C7">
              <w:rPr>
                <w:rFonts w:ascii="Arial" w:eastAsia="Calibri" w:hAnsi="Arial" w:cs="Times New Roman"/>
                <w:b/>
                <w:bCs/>
              </w:rPr>
              <w:lastRenderedPageBreak/>
              <w:t>G</w:t>
            </w:r>
            <w:r>
              <w:rPr>
                <w:rFonts w:ascii="Arial" w:eastAsia="Calibri" w:hAnsi="Arial" w:cs="Times New Roman"/>
                <w:b/>
                <w:bCs/>
              </w:rPr>
              <w:t>REEN</w:t>
            </w:r>
          </w:p>
        </w:tc>
        <w:tc>
          <w:tcPr>
            <w:tcW w:w="12333" w:type="dxa"/>
            <w:tcMar>
              <w:top w:w="80" w:type="dxa"/>
              <w:left w:w="40" w:type="dxa"/>
              <w:bottom w:w="80" w:type="dxa"/>
              <w:right w:w="40" w:type="dxa"/>
            </w:tcMar>
          </w:tcPr>
          <w:p w14:paraId="01294C6F" w14:textId="77777777" w:rsidR="0030460E" w:rsidRDefault="005A2C32" w:rsidP="0030460E">
            <w:pPr>
              <w:spacing w:after="0" w:line="240" w:lineRule="auto"/>
            </w:pPr>
            <w:r>
              <w:t>This project will be complete</w:t>
            </w:r>
            <w:r>
              <w:t>d by March 2023.</w:t>
            </w:r>
          </w:p>
          <w:p w14:paraId="682B4BF7" w14:textId="77777777" w:rsidR="0030460E" w:rsidRDefault="0030460E" w:rsidP="0030460E">
            <w:pPr>
              <w:spacing w:after="0" w:line="240" w:lineRule="auto"/>
              <w:rPr>
                <w:rFonts w:ascii="Arial" w:eastAsia="Times New Roman" w:hAnsi="Arial" w:cs="Arial"/>
                <w:szCs w:val="28"/>
              </w:rPr>
            </w:pPr>
          </w:p>
          <w:p w14:paraId="2C59864F" w14:textId="77777777" w:rsidR="0030460E" w:rsidRDefault="005A2C32" w:rsidP="0030460E">
            <w:pPr>
              <w:spacing w:after="0" w:line="240" w:lineRule="auto"/>
              <w:rPr>
                <w:rFonts w:ascii="Arial" w:eastAsia="Times New Roman" w:hAnsi="Arial" w:cs="Arial"/>
                <w:szCs w:val="28"/>
              </w:rPr>
            </w:pPr>
            <w:r w:rsidRPr="009F0A9D">
              <w:rPr>
                <w:rFonts w:ascii="Arial" w:eastAsia="Times New Roman" w:hAnsi="Arial" w:cs="Arial"/>
                <w:szCs w:val="28"/>
              </w:rPr>
              <w:lastRenderedPageBreak/>
              <w:t xml:space="preserve">The project has developed the Discover South Ribble brand, established an active social media presence on Instagram, arranged featured spots on Rock FM, and arranged for the brand to be shown on video billboards around Preston </w:t>
            </w:r>
            <w:r w:rsidRPr="009F0A9D">
              <w:rPr>
                <w:rFonts w:ascii="Arial" w:eastAsia="Times New Roman" w:hAnsi="Arial" w:cs="Arial"/>
                <w:szCs w:val="28"/>
              </w:rPr>
              <w:t>station.</w:t>
            </w:r>
          </w:p>
          <w:p w14:paraId="7E33022E" w14:textId="77777777" w:rsidR="0030460E" w:rsidRDefault="0030460E" w:rsidP="0030460E">
            <w:pPr>
              <w:spacing w:after="0" w:line="240" w:lineRule="auto"/>
              <w:rPr>
                <w:rFonts w:ascii="Arial" w:eastAsia="Times New Roman" w:hAnsi="Arial" w:cs="Arial"/>
                <w:szCs w:val="28"/>
              </w:rPr>
            </w:pPr>
          </w:p>
          <w:p w14:paraId="1DEDB911" w14:textId="1E62A2B2" w:rsidR="0030460E" w:rsidRDefault="005A2C32" w:rsidP="0030460E">
            <w:pPr>
              <w:spacing w:after="0" w:line="240" w:lineRule="auto"/>
            </w:pPr>
            <w:r w:rsidRPr="009F0A9D">
              <w:t xml:space="preserve">The Discover South Ribble website went live at the beginning of quarter three. The website will be a hub for all the things to see and do across the borough, highlighting the very best that South Ribble has to offer including places to eat, </w:t>
            </w:r>
            <w:r w:rsidRPr="009F0A9D">
              <w:t>drink, stay and what’s on (events). In addition to the website launch, events such as Longton Live and Taste of Leyland have been promoted via the Discover South Ribble social media accounts.</w:t>
            </w:r>
          </w:p>
          <w:p w14:paraId="3BFA1431" w14:textId="77777777" w:rsidR="0030460E" w:rsidRDefault="0030460E" w:rsidP="0030460E">
            <w:pPr>
              <w:spacing w:after="0" w:line="240" w:lineRule="auto"/>
              <w:rPr>
                <w:rFonts w:ascii="Arial" w:eastAsia="Times New Roman" w:hAnsi="Arial" w:cs="Arial"/>
                <w:szCs w:val="28"/>
              </w:rPr>
            </w:pPr>
          </w:p>
          <w:p w14:paraId="6F0EA27F" w14:textId="3541F875" w:rsidR="0030460E" w:rsidRPr="00902C75" w:rsidRDefault="005A2C32" w:rsidP="0030460E">
            <w:pPr>
              <w:spacing w:after="0" w:line="240" w:lineRule="auto"/>
              <w:rPr>
                <w:rFonts w:ascii="Arial" w:eastAsia="Times New Roman" w:hAnsi="Arial" w:cs="Arial"/>
                <w:szCs w:val="28"/>
              </w:rPr>
            </w:pPr>
            <w:r>
              <w:t>The project will continue to work with stakeholders to help sup</w:t>
            </w:r>
            <w:r>
              <w:t>ply content to expand the Discover South Ribble Website</w:t>
            </w:r>
            <w:r w:rsidR="006A31D7">
              <w:t>, stakeholder newsletter</w:t>
            </w:r>
            <w:r>
              <w:t xml:space="preserve"> and grow the engagement on social media</w:t>
            </w:r>
            <w:r w:rsidR="006A31D7">
              <w:t>. T</w:t>
            </w:r>
            <w:r w:rsidR="00D2301A">
              <w:t>he draft</w:t>
            </w:r>
            <w:r>
              <w:t xml:space="preserve"> South Ribble 5-year Tourism Strategy</w:t>
            </w:r>
            <w:r w:rsidR="00D2301A">
              <w:t xml:space="preserve"> will </w:t>
            </w:r>
            <w:r w:rsidR="006A31D7">
              <w:t xml:space="preserve">also </w:t>
            </w:r>
            <w:r w:rsidR="00D2301A">
              <w:t>be taken forward for approval.</w:t>
            </w:r>
          </w:p>
        </w:tc>
      </w:tr>
      <w:tr w:rsidR="00791F6F" w14:paraId="2E6D22F2" w14:textId="77777777" w:rsidTr="00263997">
        <w:trPr>
          <w:trHeight w:val="310"/>
        </w:trPr>
        <w:tc>
          <w:tcPr>
            <w:tcW w:w="16302" w:type="dxa"/>
            <w:gridSpan w:val="4"/>
            <w:shd w:val="clear" w:color="auto" w:fill="92D050"/>
            <w:tcMar>
              <w:top w:w="80" w:type="dxa"/>
              <w:left w:w="40" w:type="dxa"/>
              <w:bottom w:w="80" w:type="dxa"/>
              <w:right w:w="40" w:type="dxa"/>
            </w:tcMar>
          </w:tcPr>
          <w:p w14:paraId="14201909" w14:textId="4F18D955" w:rsidR="0030460E" w:rsidRPr="00EE133E" w:rsidRDefault="005A2C32" w:rsidP="0030460E">
            <w:pPr>
              <w:spacing w:after="0" w:line="240" w:lineRule="auto"/>
              <w:rPr>
                <w:rFonts w:ascii="Arial" w:eastAsia="Arial" w:hAnsi="Arial" w:cs="Times New Roman"/>
                <w:b/>
                <w:color w:val="FFFFFF" w:themeColor="background1"/>
                <w:sz w:val="28"/>
                <w:szCs w:val="28"/>
              </w:rPr>
            </w:pPr>
            <w:r w:rsidRPr="00EE133E">
              <w:rPr>
                <w:rFonts w:ascii="Arial" w:eastAsia="Arial" w:hAnsi="Arial" w:cs="Times New Roman"/>
                <w:b/>
                <w:color w:val="FFFFFF" w:themeColor="background1"/>
                <w:sz w:val="28"/>
                <w:szCs w:val="28"/>
              </w:rPr>
              <w:lastRenderedPageBreak/>
              <w:t>Good homes, green spaces, healthy places</w:t>
            </w:r>
          </w:p>
        </w:tc>
      </w:tr>
      <w:tr w:rsidR="00791F6F" w14:paraId="7EFA5DC6" w14:textId="77777777" w:rsidTr="00775A17">
        <w:trPr>
          <w:trHeight w:val="304"/>
        </w:trPr>
        <w:tc>
          <w:tcPr>
            <w:tcW w:w="2597" w:type="dxa"/>
            <w:tcMar>
              <w:top w:w="80" w:type="dxa"/>
              <w:left w:w="40" w:type="dxa"/>
              <w:bottom w:w="80" w:type="dxa"/>
              <w:right w:w="40" w:type="dxa"/>
            </w:tcMar>
          </w:tcPr>
          <w:p w14:paraId="128BAD5D" w14:textId="63B82926" w:rsidR="0030460E" w:rsidRPr="005D641B" w:rsidRDefault="005A2C32" w:rsidP="0030460E">
            <w:pPr>
              <w:spacing w:after="0" w:line="240" w:lineRule="auto"/>
              <w:rPr>
                <w:rFonts w:ascii="Arial" w:hAnsi="Arial" w:cs="Arial"/>
                <w:b/>
                <w:bCs/>
              </w:rPr>
            </w:pPr>
            <w:r>
              <w:t>Improve leisure facilities in South Ribble to improve wellbeing</w:t>
            </w:r>
          </w:p>
        </w:tc>
        <w:tc>
          <w:tcPr>
            <w:tcW w:w="1372" w:type="dxa"/>
            <w:gridSpan w:val="2"/>
            <w:shd w:val="clear" w:color="auto" w:fill="92D050"/>
          </w:tcPr>
          <w:p w14:paraId="13867F7C" w14:textId="04C46E67" w:rsidR="0030460E" w:rsidRPr="00902C75" w:rsidRDefault="005A2C32" w:rsidP="0030460E">
            <w:pPr>
              <w:spacing w:after="0" w:line="240" w:lineRule="auto"/>
              <w:rPr>
                <w:rFonts w:ascii="Arial" w:eastAsia="Times New Roman" w:hAnsi="Arial" w:cs="Arial"/>
                <w:szCs w:val="28"/>
              </w:rPr>
            </w:pPr>
            <w:r w:rsidRPr="001852C7">
              <w:rPr>
                <w:rFonts w:ascii="Arial" w:eastAsia="Calibri" w:hAnsi="Arial" w:cs="Times New Roman"/>
                <w:b/>
                <w:bCs/>
              </w:rPr>
              <w:t>G</w:t>
            </w:r>
            <w:r>
              <w:rPr>
                <w:rFonts w:ascii="Arial" w:eastAsia="Calibri" w:hAnsi="Arial" w:cs="Times New Roman"/>
                <w:b/>
                <w:bCs/>
              </w:rPr>
              <w:t>REEN</w:t>
            </w:r>
          </w:p>
        </w:tc>
        <w:tc>
          <w:tcPr>
            <w:tcW w:w="12333" w:type="dxa"/>
            <w:tcMar>
              <w:top w:w="80" w:type="dxa"/>
              <w:left w:w="40" w:type="dxa"/>
              <w:bottom w:w="80" w:type="dxa"/>
              <w:right w:w="40" w:type="dxa"/>
            </w:tcMar>
          </w:tcPr>
          <w:p w14:paraId="0E2DBB96" w14:textId="4790B2DB" w:rsidR="0030460E" w:rsidRDefault="005A2C32" w:rsidP="0030460E">
            <w:pPr>
              <w:spacing w:after="0" w:line="240" w:lineRule="auto"/>
            </w:pPr>
            <w:r>
              <w:t>This project will be rolled into the service business plans for 2022/2023.</w:t>
            </w:r>
          </w:p>
          <w:p w14:paraId="1D0240B6" w14:textId="77777777" w:rsidR="0030460E" w:rsidRDefault="0030460E" w:rsidP="0030460E">
            <w:pPr>
              <w:spacing w:after="0" w:line="240" w:lineRule="auto"/>
            </w:pPr>
          </w:p>
          <w:p w14:paraId="006AF4CC" w14:textId="4FAE2CDD" w:rsidR="0030460E" w:rsidRDefault="005A2C32" w:rsidP="0030460E">
            <w:pPr>
              <w:spacing w:after="0" w:line="240" w:lineRule="auto"/>
            </w:pPr>
            <w:r>
              <w:t>As part of the commitment to improve leisure facilities across the borough, the council approved an investment</w:t>
            </w:r>
            <w:r>
              <w:t xml:space="preserve"> of £8.6 million to deliver improvements to Bamber Bridge, Leyland and Penwortham leisure centres and the South Ribble Tennis Centre. These improvements will be delivered in addition to the decarbonisation works already identified for those sites. </w:t>
            </w:r>
          </w:p>
          <w:p w14:paraId="67FC0009" w14:textId="77777777" w:rsidR="006A31D7" w:rsidRDefault="006A31D7" w:rsidP="0030460E">
            <w:pPr>
              <w:spacing w:after="0" w:line="240" w:lineRule="auto"/>
            </w:pPr>
          </w:p>
          <w:p w14:paraId="582055A1" w14:textId="119AB3FE" w:rsidR="006A31D7" w:rsidRDefault="005A2C32" w:rsidP="006A31D7">
            <w:pPr>
              <w:spacing w:after="0" w:line="240" w:lineRule="auto"/>
            </w:pPr>
            <w:r w:rsidRPr="003F08BE">
              <w:t>The pr</w:t>
            </w:r>
            <w:r w:rsidRPr="003F08BE">
              <w:t>oject will be delivered in two phases, Phase 1 will deliver the Decarbonisation Programme, and Phase 2 will deliver the Leisure Improvement Programme.</w:t>
            </w:r>
          </w:p>
          <w:p w14:paraId="76F7CB6C" w14:textId="77777777" w:rsidR="006A31D7" w:rsidRDefault="006A31D7" w:rsidP="006A31D7">
            <w:pPr>
              <w:spacing w:after="0" w:line="240" w:lineRule="auto"/>
            </w:pPr>
          </w:p>
          <w:p w14:paraId="0C8B7ECF" w14:textId="77777777" w:rsidR="006A31D7" w:rsidRDefault="005A2C32" w:rsidP="006A31D7">
            <w:pPr>
              <w:spacing w:after="0" w:line="240" w:lineRule="auto"/>
              <w:rPr>
                <w:rFonts w:eastAsia="Calibri" w:cstheme="minorHAnsi"/>
                <w:bCs/>
                <w:color w:val="000000"/>
                <w:szCs w:val="32"/>
              </w:rPr>
            </w:pPr>
            <w:r>
              <w:t xml:space="preserve">For the </w:t>
            </w:r>
            <w:r>
              <w:rPr>
                <w:rFonts w:eastAsia="Calibri" w:cstheme="minorHAnsi"/>
                <w:bCs/>
                <w:color w:val="000000"/>
                <w:szCs w:val="32"/>
              </w:rPr>
              <w:t xml:space="preserve">decarbonisation phase of the programme, the mechanical and electrical services(M&amp;E) </w:t>
            </w:r>
            <w:r>
              <w:rPr>
                <w:rFonts w:eastAsia="Calibri" w:cstheme="minorHAnsi"/>
                <w:bCs/>
                <w:color w:val="000000"/>
                <w:szCs w:val="32"/>
              </w:rPr>
              <w:t>Consultant has been novated and brought in house to be managed by the Council. The delivery strategy has now been agreed following completion of the technical design and specification of works.  Initial site set up has begun and works on-site will commence</w:t>
            </w:r>
            <w:r>
              <w:rPr>
                <w:rFonts w:eastAsia="Calibri" w:cstheme="minorHAnsi"/>
                <w:bCs/>
                <w:color w:val="000000"/>
                <w:szCs w:val="32"/>
              </w:rPr>
              <w:t xml:space="preserve"> in January 2023. </w:t>
            </w:r>
          </w:p>
          <w:p w14:paraId="4DAB329E" w14:textId="77777777" w:rsidR="006A31D7" w:rsidRDefault="006A31D7" w:rsidP="006A31D7">
            <w:pPr>
              <w:spacing w:after="0" w:line="240" w:lineRule="auto"/>
              <w:rPr>
                <w:rFonts w:eastAsia="Calibri" w:cstheme="minorHAnsi"/>
                <w:bCs/>
                <w:color w:val="000000"/>
                <w:szCs w:val="32"/>
              </w:rPr>
            </w:pPr>
          </w:p>
          <w:p w14:paraId="29D58274" w14:textId="5A210175" w:rsidR="0030460E" w:rsidRPr="00902C75" w:rsidRDefault="005A2C32" w:rsidP="006A31D7">
            <w:pPr>
              <w:spacing w:after="0" w:line="240" w:lineRule="auto"/>
              <w:rPr>
                <w:rFonts w:ascii="Arial" w:eastAsia="Times New Roman" w:hAnsi="Arial" w:cs="Arial"/>
                <w:szCs w:val="28"/>
              </w:rPr>
            </w:pPr>
            <w:r>
              <w:rPr>
                <w:rFonts w:eastAsia="Calibri" w:cstheme="minorHAnsi"/>
                <w:bCs/>
                <w:color w:val="000000"/>
                <w:szCs w:val="32"/>
              </w:rPr>
              <w:t>For the leisure improvement phase of the programme, progress has been made with the completion of the design development and detailed programme of works.</w:t>
            </w:r>
            <w:r>
              <w:t xml:space="preserve"> The types of work to be undertaken as part of this programme include revamped pool</w:t>
            </w:r>
            <w:r>
              <w:t xml:space="preserve"> side areas, refurbishing of wet side changing rooms, and remodelled reception areas allowing for a more welcoming entrance for members.</w:t>
            </w:r>
            <w:r>
              <w:rPr>
                <w:rFonts w:eastAsia="Calibri" w:cstheme="minorHAnsi"/>
                <w:bCs/>
                <w:color w:val="000000"/>
                <w:szCs w:val="32"/>
              </w:rPr>
              <w:t xml:space="preserve">  Over the next quarter, a main contractor will be appointed to deliver the leisure improvement programme</w:t>
            </w:r>
            <w:r w:rsidR="008C5B2A">
              <w:t xml:space="preserve">. </w:t>
            </w:r>
          </w:p>
        </w:tc>
      </w:tr>
      <w:tr w:rsidR="00791F6F" w14:paraId="530364D0" w14:textId="77777777" w:rsidTr="00775A17">
        <w:trPr>
          <w:trHeight w:val="597"/>
        </w:trPr>
        <w:tc>
          <w:tcPr>
            <w:tcW w:w="2597" w:type="dxa"/>
            <w:tcMar>
              <w:top w:w="80" w:type="dxa"/>
              <w:left w:w="40" w:type="dxa"/>
              <w:bottom w:w="80" w:type="dxa"/>
              <w:right w:w="40" w:type="dxa"/>
            </w:tcMar>
          </w:tcPr>
          <w:p w14:paraId="667D4B52" w14:textId="0CEE3B94" w:rsidR="0030460E" w:rsidRPr="005D641B" w:rsidRDefault="005A2C32" w:rsidP="0030460E">
            <w:pPr>
              <w:spacing w:after="0" w:line="240" w:lineRule="auto"/>
              <w:rPr>
                <w:rFonts w:ascii="Arial" w:hAnsi="Arial" w:cs="Arial"/>
                <w:b/>
                <w:bCs/>
              </w:rPr>
            </w:pPr>
            <w:r>
              <w:t>Deliver the new Worden Hall complex as a flagship venue</w:t>
            </w:r>
          </w:p>
        </w:tc>
        <w:tc>
          <w:tcPr>
            <w:tcW w:w="1372" w:type="dxa"/>
            <w:gridSpan w:val="2"/>
            <w:shd w:val="clear" w:color="auto" w:fill="00B0F0"/>
          </w:tcPr>
          <w:p w14:paraId="6FBF67CC" w14:textId="0C5A6B6F" w:rsidR="0030460E" w:rsidRPr="00902C75" w:rsidRDefault="005A2C32" w:rsidP="0030460E">
            <w:pPr>
              <w:spacing w:after="0" w:line="240" w:lineRule="auto"/>
              <w:rPr>
                <w:rFonts w:ascii="Arial" w:eastAsia="Times New Roman" w:hAnsi="Arial" w:cs="Arial"/>
                <w:szCs w:val="28"/>
              </w:rPr>
            </w:pPr>
            <w:r w:rsidRPr="00443E91">
              <w:rPr>
                <w:rFonts w:ascii="Arial" w:eastAsia="Calibri" w:hAnsi="Arial" w:cs="Times New Roman"/>
                <w:b/>
                <w:bCs/>
              </w:rPr>
              <w:t>COMPLETE</w:t>
            </w:r>
          </w:p>
        </w:tc>
        <w:tc>
          <w:tcPr>
            <w:tcW w:w="12333" w:type="dxa"/>
            <w:tcMar>
              <w:top w:w="80" w:type="dxa"/>
              <w:left w:w="40" w:type="dxa"/>
              <w:bottom w:w="80" w:type="dxa"/>
              <w:right w:w="40" w:type="dxa"/>
            </w:tcMar>
          </w:tcPr>
          <w:p w14:paraId="6C82F142" w14:textId="77777777" w:rsidR="0030460E" w:rsidRDefault="005A2C32" w:rsidP="0030460E">
            <w:pPr>
              <w:spacing w:after="0" w:line="240" w:lineRule="auto"/>
              <w:rPr>
                <w:rFonts w:ascii="Arial" w:eastAsia="Times New Roman" w:hAnsi="Arial" w:cs="Arial"/>
                <w:szCs w:val="28"/>
              </w:rPr>
            </w:pPr>
            <w:r>
              <w:rPr>
                <w:rFonts w:ascii="Arial" w:eastAsia="Times New Roman" w:hAnsi="Arial" w:cs="Arial"/>
                <w:szCs w:val="28"/>
              </w:rPr>
              <w:t>This project completed in quarter two 2022/23.</w:t>
            </w:r>
          </w:p>
          <w:p w14:paraId="014CF943" w14:textId="77777777" w:rsidR="0030460E" w:rsidRDefault="0030460E" w:rsidP="0030460E">
            <w:pPr>
              <w:spacing w:after="0" w:line="240" w:lineRule="auto"/>
              <w:rPr>
                <w:rFonts w:ascii="Arial" w:eastAsia="Times New Roman" w:hAnsi="Arial" w:cs="Arial"/>
                <w:szCs w:val="28"/>
              </w:rPr>
            </w:pPr>
          </w:p>
          <w:p w14:paraId="22D16A47" w14:textId="77777777" w:rsidR="0030460E" w:rsidRDefault="005A2C32" w:rsidP="0030460E">
            <w:pPr>
              <w:spacing w:after="0" w:line="240" w:lineRule="auto"/>
            </w:pPr>
            <w:r>
              <w:t xml:space="preserve">Worden Hall was reopened at the end of September, following an investment of £2.8 million. This marked the completion of extensive renovations </w:t>
            </w:r>
            <w:r>
              <w:t>to the stunning grade II listed building at the heart of the award-winning Worden Park.</w:t>
            </w:r>
          </w:p>
          <w:p w14:paraId="71551BCC" w14:textId="77777777" w:rsidR="0030460E" w:rsidRDefault="0030460E" w:rsidP="0030460E">
            <w:pPr>
              <w:spacing w:after="0" w:line="240" w:lineRule="auto"/>
            </w:pPr>
          </w:p>
          <w:p w14:paraId="1CFDE33D" w14:textId="56E6DA64" w:rsidR="0030460E" w:rsidRPr="00902C75" w:rsidRDefault="005A2C32" w:rsidP="0030460E">
            <w:pPr>
              <w:spacing w:after="0" w:line="240" w:lineRule="auto"/>
              <w:rPr>
                <w:rFonts w:ascii="Arial" w:eastAsia="Times New Roman" w:hAnsi="Arial" w:cs="Arial"/>
                <w:szCs w:val="28"/>
              </w:rPr>
            </w:pPr>
            <w:r>
              <w:t>The landmark refurbishment saw the removal of the central conservatory to make way for a beautiful entrance area and courtyard, damaged windows were replaced and a re-</w:t>
            </w:r>
            <w:r>
              <w:t xml:space="preserve">configuration of downstairs rooms has taken place to allow for two new </w:t>
            </w:r>
            <w:r>
              <w:lastRenderedPageBreak/>
              <w:t>kitchen areas; one which will serve the Folly Cafe and Deli in its new location as part of the Hall and one to serve the new multi-use event space in the iconic Barn. The Barn is availa</w:t>
            </w:r>
            <w:r>
              <w:t>ble for small weddings and other events and has a new roof, windows, and lighting. The Courtyard Hall, transformed from the old stables now links beautifully to the old Derby Wing, the Barn, Folly Café, and retail space. The construction of a new two-store</w:t>
            </w:r>
            <w:r>
              <w:t>y extension provides full accessibility to the first-floor facilities. The much-loved building will be available for private hire with bookings being taken from spring 2023.</w:t>
            </w:r>
          </w:p>
        </w:tc>
      </w:tr>
      <w:tr w:rsidR="00791F6F" w14:paraId="6519DF03" w14:textId="77777777" w:rsidTr="00775A17">
        <w:trPr>
          <w:trHeight w:val="597"/>
        </w:trPr>
        <w:tc>
          <w:tcPr>
            <w:tcW w:w="2597" w:type="dxa"/>
            <w:tcMar>
              <w:top w:w="80" w:type="dxa"/>
              <w:left w:w="40" w:type="dxa"/>
              <w:bottom w:w="80" w:type="dxa"/>
              <w:right w:w="40" w:type="dxa"/>
            </w:tcMar>
          </w:tcPr>
          <w:p w14:paraId="52841BFE" w14:textId="3D1FA192" w:rsidR="0030460E" w:rsidRPr="005D641B" w:rsidRDefault="005A2C32" w:rsidP="0030460E">
            <w:pPr>
              <w:spacing w:after="0" w:line="240" w:lineRule="auto"/>
              <w:rPr>
                <w:rFonts w:ascii="Arial" w:hAnsi="Arial" w:cs="Arial"/>
                <w:b/>
                <w:bCs/>
              </w:rPr>
            </w:pPr>
            <w:r>
              <w:lastRenderedPageBreak/>
              <w:t>Lead action to address climate change for South Ribble</w:t>
            </w:r>
          </w:p>
        </w:tc>
        <w:tc>
          <w:tcPr>
            <w:tcW w:w="1372" w:type="dxa"/>
            <w:gridSpan w:val="2"/>
            <w:shd w:val="clear" w:color="auto" w:fill="92D050"/>
          </w:tcPr>
          <w:p w14:paraId="3132D237" w14:textId="7EEAF058" w:rsidR="0030460E" w:rsidRPr="00902C75" w:rsidRDefault="005A2C32" w:rsidP="0030460E">
            <w:pPr>
              <w:spacing w:after="0" w:line="240" w:lineRule="auto"/>
              <w:rPr>
                <w:rFonts w:ascii="Arial" w:eastAsia="Times New Roman" w:hAnsi="Arial" w:cs="Arial"/>
                <w:szCs w:val="28"/>
              </w:rPr>
            </w:pPr>
            <w:r w:rsidRPr="001852C7">
              <w:rPr>
                <w:rFonts w:ascii="Arial" w:eastAsia="Calibri" w:hAnsi="Arial" w:cs="Times New Roman"/>
                <w:b/>
                <w:bCs/>
              </w:rPr>
              <w:t>G</w:t>
            </w:r>
            <w:r>
              <w:rPr>
                <w:rFonts w:ascii="Arial" w:eastAsia="Calibri" w:hAnsi="Arial" w:cs="Times New Roman"/>
                <w:b/>
                <w:bCs/>
              </w:rPr>
              <w:t>REEN</w:t>
            </w:r>
          </w:p>
        </w:tc>
        <w:tc>
          <w:tcPr>
            <w:tcW w:w="12333" w:type="dxa"/>
            <w:tcMar>
              <w:top w:w="80" w:type="dxa"/>
              <w:left w:w="40" w:type="dxa"/>
              <w:bottom w:w="80" w:type="dxa"/>
              <w:right w:w="40" w:type="dxa"/>
            </w:tcMar>
          </w:tcPr>
          <w:p w14:paraId="0FA2AF1C" w14:textId="77777777" w:rsidR="0030460E" w:rsidRDefault="005A2C32" w:rsidP="0030460E">
            <w:pPr>
              <w:spacing w:after="0" w:line="240" w:lineRule="auto"/>
              <w:rPr>
                <w:rFonts w:ascii="Arial" w:eastAsia="Calibri" w:hAnsi="Arial" w:cs="Times New Roman"/>
              </w:rPr>
            </w:pPr>
            <w:r w:rsidRPr="005771F2">
              <w:rPr>
                <w:rFonts w:ascii="Arial" w:eastAsia="Calibri" w:hAnsi="Arial" w:cs="Times New Roman"/>
              </w:rPr>
              <w:t xml:space="preserve">This project </w:t>
            </w:r>
            <w:r w:rsidRPr="005771F2">
              <w:rPr>
                <w:rFonts w:ascii="Arial" w:eastAsia="Calibri" w:hAnsi="Arial" w:cs="Times New Roman"/>
              </w:rPr>
              <w:t>will continue into the 2022/23 programme of corporate strategy projects</w:t>
            </w:r>
          </w:p>
          <w:p w14:paraId="63C55A87" w14:textId="77777777" w:rsidR="0030460E" w:rsidRDefault="0030460E" w:rsidP="0030460E">
            <w:pPr>
              <w:spacing w:after="0" w:line="240" w:lineRule="auto"/>
              <w:rPr>
                <w:rFonts w:ascii="Arial" w:eastAsia="Calibri" w:hAnsi="Arial" w:cs="Times New Roman"/>
                <w:szCs w:val="28"/>
              </w:rPr>
            </w:pPr>
          </w:p>
          <w:p w14:paraId="439F236E" w14:textId="77777777" w:rsidR="0030460E" w:rsidRDefault="005A2C32" w:rsidP="0030460E">
            <w:pPr>
              <w:spacing w:after="0" w:line="240" w:lineRule="auto"/>
            </w:pPr>
            <w:r>
              <w:t>As part of the Council’s commitment to protecting the local environment, a consultation was undertaken from April to June 2022 on the South Ribble Biodiversity Strategy which received a total of 161 responses. The Biodiversity Strategy was approved for ado</w:t>
            </w:r>
            <w:r>
              <w:t>ption at Council in July 2022 and sets out ways to promote, conserve and enhance biodiversity across the Borough.</w:t>
            </w:r>
          </w:p>
          <w:p w14:paraId="003DF188" w14:textId="77777777" w:rsidR="0030460E" w:rsidRDefault="0030460E" w:rsidP="0030460E">
            <w:pPr>
              <w:spacing w:after="0" w:line="240" w:lineRule="auto"/>
            </w:pPr>
          </w:p>
          <w:p w14:paraId="71FACB9C" w14:textId="586B49AB" w:rsidR="0030460E" w:rsidRDefault="005A2C32" w:rsidP="0030460E">
            <w:pPr>
              <w:spacing w:after="0" w:line="240" w:lineRule="auto"/>
            </w:pPr>
            <w:r>
              <w:t xml:space="preserve">Work has progressed towards </w:t>
            </w:r>
            <w:r w:rsidRPr="00263997">
              <w:t xml:space="preserve">the installation of 19 Electric Vehicle Charging Points (EVC) with contracts and leases expected to be signed </w:t>
            </w:r>
            <w:r w:rsidR="00263997">
              <w:t>and installation to commence in quarter four</w:t>
            </w:r>
            <w:r>
              <w:t>. Locations for the EVCs include Kings Street (Leyland), the Railway Station (Leyland), King Street (Lostock) and Cannbridge Street (Walton-le-Dale).</w:t>
            </w:r>
          </w:p>
          <w:p w14:paraId="7893045D" w14:textId="77777777" w:rsidR="0030460E" w:rsidRDefault="0030460E" w:rsidP="0030460E">
            <w:pPr>
              <w:spacing w:after="0" w:line="240" w:lineRule="auto"/>
            </w:pPr>
          </w:p>
          <w:p w14:paraId="7A74241C" w14:textId="0EE1C95B" w:rsidR="0030460E" w:rsidRDefault="005A2C32" w:rsidP="0030460E">
            <w:pPr>
              <w:spacing w:after="0" w:line="240" w:lineRule="auto"/>
            </w:pPr>
            <w:r>
              <w:t xml:space="preserve">A number of sites have been identified for tree planting across </w:t>
            </w:r>
            <w:r>
              <w:t xml:space="preserve">the borough. Examples of sites include New Longton Woodland, Cockshot Wood, Townsway Orchard and Lockstock Hall Academy. Orders have been placed for the supply of the trees, </w:t>
            </w:r>
            <w:r w:rsidRPr="00263997">
              <w:t xml:space="preserve">with planting </w:t>
            </w:r>
            <w:r w:rsidR="00263997" w:rsidRPr="00263997">
              <w:t>to be complete by</w:t>
            </w:r>
            <w:r w:rsidRPr="00263997">
              <w:t xml:space="preserve"> </w:t>
            </w:r>
            <w:r w:rsidR="00263997" w:rsidRPr="00263997">
              <w:t>March</w:t>
            </w:r>
            <w:r w:rsidRPr="00263997">
              <w:t xml:space="preserve"> 202</w:t>
            </w:r>
            <w:r w:rsidR="00263997" w:rsidRPr="00263997">
              <w:t>3</w:t>
            </w:r>
            <w:r w:rsidRPr="00263997">
              <w:t>.</w:t>
            </w:r>
            <w:r>
              <w:t xml:space="preserve"> </w:t>
            </w:r>
          </w:p>
          <w:p w14:paraId="05B753E3" w14:textId="0E718CC9" w:rsidR="00263997" w:rsidRPr="001852C7" w:rsidRDefault="00263997" w:rsidP="0030460E">
            <w:pPr>
              <w:spacing w:after="0" w:line="240" w:lineRule="auto"/>
            </w:pPr>
          </w:p>
        </w:tc>
      </w:tr>
      <w:tr w:rsidR="00791F6F" w14:paraId="13391A86" w14:textId="77777777" w:rsidTr="00775A17">
        <w:trPr>
          <w:trHeight w:val="597"/>
        </w:trPr>
        <w:tc>
          <w:tcPr>
            <w:tcW w:w="2597" w:type="dxa"/>
            <w:tcMar>
              <w:top w:w="80" w:type="dxa"/>
              <w:left w:w="40" w:type="dxa"/>
              <w:bottom w:w="80" w:type="dxa"/>
              <w:right w:w="40" w:type="dxa"/>
            </w:tcMar>
          </w:tcPr>
          <w:p w14:paraId="2786D48F" w14:textId="498B55B5" w:rsidR="0030460E" w:rsidRPr="005D641B" w:rsidRDefault="005A2C32" w:rsidP="0030460E">
            <w:pPr>
              <w:spacing w:after="0" w:line="240" w:lineRule="auto"/>
              <w:rPr>
                <w:rFonts w:ascii="Arial" w:hAnsi="Arial" w:cs="Arial"/>
                <w:b/>
                <w:bCs/>
              </w:rPr>
            </w:pPr>
            <w:r>
              <w:t>Deliver affordable homes</w:t>
            </w:r>
          </w:p>
        </w:tc>
        <w:tc>
          <w:tcPr>
            <w:tcW w:w="1372" w:type="dxa"/>
            <w:gridSpan w:val="2"/>
            <w:shd w:val="clear" w:color="auto" w:fill="FFC000"/>
          </w:tcPr>
          <w:p w14:paraId="7A953322" w14:textId="13A406FA" w:rsidR="0030460E" w:rsidRPr="00902C75" w:rsidRDefault="005A2C32" w:rsidP="0030460E">
            <w:pPr>
              <w:spacing w:after="0" w:line="240" w:lineRule="auto"/>
              <w:rPr>
                <w:rFonts w:ascii="Arial" w:eastAsia="Times New Roman" w:hAnsi="Arial" w:cs="Arial"/>
                <w:szCs w:val="28"/>
              </w:rPr>
            </w:pPr>
            <w:r>
              <w:rPr>
                <w:rFonts w:ascii="Arial" w:eastAsia="Calibri" w:hAnsi="Arial" w:cs="Times New Roman"/>
                <w:b/>
                <w:bCs/>
              </w:rPr>
              <w:t>Amber</w:t>
            </w:r>
          </w:p>
        </w:tc>
        <w:tc>
          <w:tcPr>
            <w:tcW w:w="12333" w:type="dxa"/>
            <w:tcMar>
              <w:top w:w="80" w:type="dxa"/>
              <w:left w:w="40" w:type="dxa"/>
              <w:bottom w:w="80" w:type="dxa"/>
              <w:right w:w="40" w:type="dxa"/>
            </w:tcMar>
          </w:tcPr>
          <w:p w14:paraId="0CDE6605" w14:textId="77777777" w:rsidR="0030460E" w:rsidRPr="00165A64" w:rsidRDefault="005A2C32" w:rsidP="0030460E">
            <w:pPr>
              <w:spacing w:after="0" w:line="240" w:lineRule="auto"/>
            </w:pPr>
            <w:r w:rsidRPr="00165A64">
              <w:t xml:space="preserve">This project will continue into the 2022/23 </w:t>
            </w:r>
            <w:r w:rsidRPr="00165A64">
              <w:t>programme of corporate strategy projects</w:t>
            </w:r>
          </w:p>
          <w:p w14:paraId="5599D029" w14:textId="77777777" w:rsidR="0030460E" w:rsidRPr="00165A64" w:rsidRDefault="0030460E" w:rsidP="0030460E">
            <w:pPr>
              <w:spacing w:after="0" w:line="240" w:lineRule="auto"/>
            </w:pPr>
          </w:p>
          <w:p w14:paraId="4D49E399" w14:textId="50AAFFFE" w:rsidR="0030460E" w:rsidRDefault="005A2C32" w:rsidP="0030460E">
            <w:pPr>
              <w:spacing w:after="0" w:line="240" w:lineRule="auto"/>
            </w:pPr>
            <w:r>
              <w:t>As part of the council’s ambitions to provide affordable and safe housing, the two key schemes of McKenzie Arms and Jubilee Gardens Extra Care scheme are being delivered. At the McKenzie Arms site work has progress</w:t>
            </w:r>
            <w:r>
              <w:t xml:space="preserve">ed towards the creation of fifteen affordable housing using, with a mix of apartments and town houses. The project is slightly behind, with an expected practical completion date of </w:t>
            </w:r>
            <w:r w:rsidR="00165A64">
              <w:t>March</w:t>
            </w:r>
            <w:r>
              <w:t xml:space="preserve"> 2023. </w:t>
            </w:r>
          </w:p>
          <w:p w14:paraId="5FBC2158" w14:textId="77777777" w:rsidR="0030460E" w:rsidRDefault="0030460E" w:rsidP="0030460E">
            <w:pPr>
              <w:spacing w:after="0" w:line="240" w:lineRule="auto"/>
            </w:pPr>
          </w:p>
          <w:p w14:paraId="48D7A09A" w14:textId="3932CCCC" w:rsidR="00165A64" w:rsidRPr="00775A17" w:rsidRDefault="005A2C32" w:rsidP="00165A64">
            <w:pPr>
              <w:spacing w:after="0" w:line="240" w:lineRule="auto"/>
            </w:pPr>
            <w:r>
              <w:t>The Jubilee Gardens Extra Care scheme will provide up to 68 o</w:t>
            </w:r>
            <w:r>
              <w:t>ne/two bedroom assisted living units. The facility will provide around the clock care for residents whilst maintaining their independence. Work is progressing on RIBA stage 4 design and the council has been successful with a submission for a funding applic</w:t>
            </w:r>
            <w:r>
              <w:t xml:space="preserve">ation to Homes England for £6 million. The project has </w:t>
            </w:r>
            <w:r w:rsidRPr="00165A64">
              <w:t>been delayed due to increased project costs exceeding the budget approved by the Council. This is likely to have an impact on the project’s delivery schedule. A review of opportunities to advance the J</w:t>
            </w:r>
            <w:r w:rsidRPr="00165A64">
              <w:t>ubilee Gardens programme is being carried out by the council, including the option seeking an alternative contractor via the framework</w:t>
            </w:r>
            <w:r w:rsidR="00B040FF">
              <w:t xml:space="preserve"> i</w:t>
            </w:r>
            <w:r w:rsidRPr="00165A64">
              <w:t>f an agreement cannot be reached with the current contractor on terms and project costs. To mitigate further risk of del</w:t>
            </w:r>
            <w:r w:rsidRPr="00165A64">
              <w:t>ays to the programme</w:t>
            </w:r>
            <w:r w:rsidR="00B040FF">
              <w:t xml:space="preserve">, </w:t>
            </w:r>
            <w:r w:rsidRPr="00165A64">
              <w:t xml:space="preserve">the project team have developed an enabling works package to potentially start on site within the next quarter. </w:t>
            </w:r>
          </w:p>
        </w:tc>
      </w:tr>
    </w:tbl>
    <w:p w14:paraId="736C8660" w14:textId="5798C07E" w:rsidR="00E77F02" w:rsidRPr="00E77F02" w:rsidRDefault="00E77F02" w:rsidP="00E77F02">
      <w:pPr>
        <w:rPr>
          <w:b/>
          <w:bCs/>
        </w:rPr>
      </w:pPr>
    </w:p>
    <w:sectPr w:rsidR="00E77F02" w:rsidRPr="00E77F02" w:rsidSect="00C22767">
      <w:pgSz w:w="16838" w:h="11906" w:orient="landscape"/>
      <w:pgMar w:top="709" w:right="1440" w:bottom="426"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oward Anthony" w:date="2023-02-21T09:33:00Z" w:initials="HA">
    <w:p w14:paraId="08A2FD3A" w14:textId="77777777" w:rsidR="006D28FE" w:rsidRDefault="005A2C32">
      <w:pPr>
        <w:pStyle w:val="CommentText"/>
      </w:pPr>
      <w:r>
        <w:rPr>
          <w:rStyle w:val="CommentReference"/>
        </w:rPr>
        <w:annotationRef/>
      </w:r>
      <w:r>
        <w:t xml:space="preserve">Just to check numbers of what we report </w:t>
      </w:r>
    </w:p>
  </w:comment>
  <w:comment w:id="6" w:author="Victoria Willett" w:date="2023-02-22T22:06:00Z" w:initials="VW">
    <w:p w14:paraId="356E5377" w14:textId="77777777" w:rsidR="006D28FE" w:rsidRDefault="005A2C32">
      <w:pPr>
        <w:pStyle w:val="CommentText"/>
      </w:pPr>
      <w:r>
        <w:rPr>
          <w:rStyle w:val="CommentReference"/>
        </w:rPr>
        <w:annotationRef/>
      </w:r>
      <w:r>
        <w:rPr>
          <w:noProof/>
        </w:rPr>
        <w:t xml:space="preserve">Was it within the scope of this project to develop the tourism </w:t>
      </w:r>
      <w:r>
        <w:rPr>
          <w:noProof/>
        </w:rPr>
        <w:t>strategy?</w:t>
      </w:r>
    </w:p>
  </w:comment>
  <w:comment w:id="7" w:author="Howard Anthony" w:date="2023-02-23T14:09:00Z" w:initials="HA">
    <w:p w14:paraId="62688A68" w14:textId="77777777" w:rsidR="006D28FE" w:rsidRDefault="005A2C32">
      <w:pPr>
        <w:pStyle w:val="CommentText"/>
      </w:pPr>
      <w:r>
        <w:rPr>
          <w:rStyle w:val="CommentReference"/>
        </w:rPr>
        <w:annotationRef/>
      </w:r>
      <w:r>
        <w:t xml:space="preserve">Yes it was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A2FD3A" w15:done="1"/>
  <w15:commentEx w15:paraId="356E5377" w15:done="1"/>
  <w15:commentEx w15:paraId="62688A68" w15:paraIdParent="356E53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F0E65" w16cex:dateUtc="2023-02-21T09:33:00Z"/>
  <w16cex:commentExtensible w16cex:durableId="27A11052" w16cex:dateUtc="2023-02-22T22:06:00Z"/>
  <w16cex:commentExtensible w16cex:durableId="27A1F208" w16cex:dateUtc="2023-02-23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A2FD3A" w16cid:durableId="279F0E65"/>
  <w16cid:commentId w16cid:paraId="356E5377" w16cid:durableId="27A11052"/>
  <w16cid:commentId w16cid:paraId="62688A68" w16cid:durableId="27A1F2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271"/>
    <w:multiLevelType w:val="hybridMultilevel"/>
    <w:tmpl w:val="8BCA58D8"/>
    <w:lvl w:ilvl="0" w:tplc="48AA1E86">
      <w:start w:val="1"/>
      <w:numFmt w:val="bullet"/>
      <w:lvlText w:val=""/>
      <w:lvlJc w:val="left"/>
      <w:pPr>
        <w:ind w:left="720" w:hanging="360"/>
      </w:pPr>
      <w:rPr>
        <w:rFonts w:ascii="Symbol" w:hAnsi="Symbol" w:hint="default"/>
      </w:rPr>
    </w:lvl>
    <w:lvl w:ilvl="1" w:tplc="67942EF4">
      <w:start w:val="1"/>
      <w:numFmt w:val="bullet"/>
      <w:lvlText w:val="o"/>
      <w:lvlJc w:val="left"/>
      <w:pPr>
        <w:ind w:left="1440" w:hanging="360"/>
      </w:pPr>
      <w:rPr>
        <w:rFonts w:ascii="Courier New" w:hAnsi="Courier New" w:cs="Courier New" w:hint="default"/>
      </w:rPr>
    </w:lvl>
    <w:lvl w:ilvl="2" w:tplc="9EE419A6" w:tentative="1">
      <w:start w:val="1"/>
      <w:numFmt w:val="bullet"/>
      <w:lvlText w:val=""/>
      <w:lvlJc w:val="left"/>
      <w:pPr>
        <w:ind w:left="2160" w:hanging="360"/>
      </w:pPr>
      <w:rPr>
        <w:rFonts w:ascii="Wingdings" w:hAnsi="Wingdings" w:hint="default"/>
      </w:rPr>
    </w:lvl>
    <w:lvl w:ilvl="3" w:tplc="4288F1B8" w:tentative="1">
      <w:start w:val="1"/>
      <w:numFmt w:val="bullet"/>
      <w:lvlText w:val=""/>
      <w:lvlJc w:val="left"/>
      <w:pPr>
        <w:ind w:left="2880" w:hanging="360"/>
      </w:pPr>
      <w:rPr>
        <w:rFonts w:ascii="Symbol" w:hAnsi="Symbol" w:hint="default"/>
      </w:rPr>
    </w:lvl>
    <w:lvl w:ilvl="4" w:tplc="AC6E6A48" w:tentative="1">
      <w:start w:val="1"/>
      <w:numFmt w:val="bullet"/>
      <w:lvlText w:val="o"/>
      <w:lvlJc w:val="left"/>
      <w:pPr>
        <w:ind w:left="3600" w:hanging="360"/>
      </w:pPr>
      <w:rPr>
        <w:rFonts w:ascii="Courier New" w:hAnsi="Courier New" w:cs="Courier New" w:hint="default"/>
      </w:rPr>
    </w:lvl>
    <w:lvl w:ilvl="5" w:tplc="C49C4938" w:tentative="1">
      <w:start w:val="1"/>
      <w:numFmt w:val="bullet"/>
      <w:lvlText w:val=""/>
      <w:lvlJc w:val="left"/>
      <w:pPr>
        <w:ind w:left="4320" w:hanging="360"/>
      </w:pPr>
      <w:rPr>
        <w:rFonts w:ascii="Wingdings" w:hAnsi="Wingdings" w:hint="default"/>
      </w:rPr>
    </w:lvl>
    <w:lvl w:ilvl="6" w:tplc="6D525C26" w:tentative="1">
      <w:start w:val="1"/>
      <w:numFmt w:val="bullet"/>
      <w:lvlText w:val=""/>
      <w:lvlJc w:val="left"/>
      <w:pPr>
        <w:ind w:left="5040" w:hanging="360"/>
      </w:pPr>
      <w:rPr>
        <w:rFonts w:ascii="Symbol" w:hAnsi="Symbol" w:hint="default"/>
      </w:rPr>
    </w:lvl>
    <w:lvl w:ilvl="7" w:tplc="B41067F0" w:tentative="1">
      <w:start w:val="1"/>
      <w:numFmt w:val="bullet"/>
      <w:lvlText w:val="o"/>
      <w:lvlJc w:val="left"/>
      <w:pPr>
        <w:ind w:left="5760" w:hanging="360"/>
      </w:pPr>
      <w:rPr>
        <w:rFonts w:ascii="Courier New" w:hAnsi="Courier New" w:cs="Courier New" w:hint="default"/>
      </w:rPr>
    </w:lvl>
    <w:lvl w:ilvl="8" w:tplc="FFA62594" w:tentative="1">
      <w:start w:val="1"/>
      <w:numFmt w:val="bullet"/>
      <w:lvlText w:val=""/>
      <w:lvlJc w:val="left"/>
      <w:pPr>
        <w:ind w:left="6480" w:hanging="360"/>
      </w:pPr>
      <w:rPr>
        <w:rFonts w:ascii="Wingdings" w:hAnsi="Wingdings" w:hint="default"/>
      </w:rPr>
    </w:lvl>
  </w:abstractNum>
  <w:abstractNum w:abstractNumId="1" w15:restartNumberingAfterBreak="0">
    <w:nsid w:val="029F3990"/>
    <w:multiLevelType w:val="hybridMultilevel"/>
    <w:tmpl w:val="AC5E0FD8"/>
    <w:lvl w:ilvl="0" w:tplc="24286BD0">
      <w:start w:val="1"/>
      <w:numFmt w:val="bullet"/>
      <w:lvlText w:val=""/>
      <w:lvlJc w:val="left"/>
      <w:pPr>
        <w:ind w:left="1080" w:hanging="360"/>
      </w:pPr>
      <w:rPr>
        <w:rFonts w:ascii="Symbol" w:hAnsi="Symbol" w:hint="default"/>
      </w:rPr>
    </w:lvl>
    <w:lvl w:ilvl="1" w:tplc="67B8603C" w:tentative="1">
      <w:start w:val="1"/>
      <w:numFmt w:val="bullet"/>
      <w:lvlText w:val="o"/>
      <w:lvlJc w:val="left"/>
      <w:pPr>
        <w:ind w:left="1800" w:hanging="360"/>
      </w:pPr>
      <w:rPr>
        <w:rFonts w:ascii="Courier New" w:hAnsi="Courier New" w:cs="Courier New" w:hint="default"/>
      </w:rPr>
    </w:lvl>
    <w:lvl w:ilvl="2" w:tplc="5FEA15B4" w:tentative="1">
      <w:start w:val="1"/>
      <w:numFmt w:val="bullet"/>
      <w:lvlText w:val=""/>
      <w:lvlJc w:val="left"/>
      <w:pPr>
        <w:ind w:left="2520" w:hanging="360"/>
      </w:pPr>
      <w:rPr>
        <w:rFonts w:ascii="Wingdings" w:hAnsi="Wingdings" w:hint="default"/>
      </w:rPr>
    </w:lvl>
    <w:lvl w:ilvl="3" w:tplc="EB8E64BA" w:tentative="1">
      <w:start w:val="1"/>
      <w:numFmt w:val="bullet"/>
      <w:lvlText w:val=""/>
      <w:lvlJc w:val="left"/>
      <w:pPr>
        <w:ind w:left="3240" w:hanging="360"/>
      </w:pPr>
      <w:rPr>
        <w:rFonts w:ascii="Symbol" w:hAnsi="Symbol" w:hint="default"/>
      </w:rPr>
    </w:lvl>
    <w:lvl w:ilvl="4" w:tplc="A9546560" w:tentative="1">
      <w:start w:val="1"/>
      <w:numFmt w:val="bullet"/>
      <w:lvlText w:val="o"/>
      <w:lvlJc w:val="left"/>
      <w:pPr>
        <w:ind w:left="3960" w:hanging="360"/>
      </w:pPr>
      <w:rPr>
        <w:rFonts w:ascii="Courier New" w:hAnsi="Courier New" w:cs="Courier New" w:hint="default"/>
      </w:rPr>
    </w:lvl>
    <w:lvl w:ilvl="5" w:tplc="867A7210" w:tentative="1">
      <w:start w:val="1"/>
      <w:numFmt w:val="bullet"/>
      <w:lvlText w:val=""/>
      <w:lvlJc w:val="left"/>
      <w:pPr>
        <w:ind w:left="4680" w:hanging="360"/>
      </w:pPr>
      <w:rPr>
        <w:rFonts w:ascii="Wingdings" w:hAnsi="Wingdings" w:hint="default"/>
      </w:rPr>
    </w:lvl>
    <w:lvl w:ilvl="6" w:tplc="7444C30C" w:tentative="1">
      <w:start w:val="1"/>
      <w:numFmt w:val="bullet"/>
      <w:lvlText w:val=""/>
      <w:lvlJc w:val="left"/>
      <w:pPr>
        <w:ind w:left="5400" w:hanging="360"/>
      </w:pPr>
      <w:rPr>
        <w:rFonts w:ascii="Symbol" w:hAnsi="Symbol" w:hint="default"/>
      </w:rPr>
    </w:lvl>
    <w:lvl w:ilvl="7" w:tplc="1F903184" w:tentative="1">
      <w:start w:val="1"/>
      <w:numFmt w:val="bullet"/>
      <w:lvlText w:val="o"/>
      <w:lvlJc w:val="left"/>
      <w:pPr>
        <w:ind w:left="6120" w:hanging="360"/>
      </w:pPr>
      <w:rPr>
        <w:rFonts w:ascii="Courier New" w:hAnsi="Courier New" w:cs="Courier New" w:hint="default"/>
      </w:rPr>
    </w:lvl>
    <w:lvl w:ilvl="8" w:tplc="ED2A18A4" w:tentative="1">
      <w:start w:val="1"/>
      <w:numFmt w:val="bullet"/>
      <w:lvlText w:val=""/>
      <w:lvlJc w:val="left"/>
      <w:pPr>
        <w:ind w:left="6840" w:hanging="360"/>
      </w:pPr>
      <w:rPr>
        <w:rFonts w:ascii="Wingdings" w:hAnsi="Wingdings" w:hint="default"/>
      </w:rPr>
    </w:lvl>
  </w:abstractNum>
  <w:abstractNum w:abstractNumId="2" w15:restartNumberingAfterBreak="0">
    <w:nsid w:val="03382B09"/>
    <w:multiLevelType w:val="hybridMultilevel"/>
    <w:tmpl w:val="3BF8FE30"/>
    <w:lvl w:ilvl="0" w:tplc="A3767858">
      <w:start w:val="1"/>
      <w:numFmt w:val="bullet"/>
      <w:lvlText w:val=""/>
      <w:lvlJc w:val="left"/>
      <w:pPr>
        <w:ind w:left="3970" w:hanging="360"/>
      </w:pPr>
      <w:rPr>
        <w:rFonts w:ascii="Symbol" w:hAnsi="Symbol" w:hint="default"/>
      </w:rPr>
    </w:lvl>
    <w:lvl w:ilvl="1" w:tplc="59884D4C" w:tentative="1">
      <w:start w:val="1"/>
      <w:numFmt w:val="bullet"/>
      <w:lvlText w:val="o"/>
      <w:lvlJc w:val="left"/>
      <w:pPr>
        <w:ind w:left="4690" w:hanging="360"/>
      </w:pPr>
      <w:rPr>
        <w:rFonts w:ascii="Courier New" w:hAnsi="Courier New" w:cs="Courier New" w:hint="default"/>
      </w:rPr>
    </w:lvl>
    <w:lvl w:ilvl="2" w:tplc="EF66DBFE" w:tentative="1">
      <w:start w:val="1"/>
      <w:numFmt w:val="bullet"/>
      <w:lvlText w:val=""/>
      <w:lvlJc w:val="left"/>
      <w:pPr>
        <w:ind w:left="5410" w:hanging="360"/>
      </w:pPr>
      <w:rPr>
        <w:rFonts w:ascii="Wingdings" w:hAnsi="Wingdings" w:hint="default"/>
      </w:rPr>
    </w:lvl>
    <w:lvl w:ilvl="3" w:tplc="26363D04" w:tentative="1">
      <w:start w:val="1"/>
      <w:numFmt w:val="bullet"/>
      <w:lvlText w:val=""/>
      <w:lvlJc w:val="left"/>
      <w:pPr>
        <w:ind w:left="6130" w:hanging="360"/>
      </w:pPr>
      <w:rPr>
        <w:rFonts w:ascii="Symbol" w:hAnsi="Symbol" w:hint="default"/>
      </w:rPr>
    </w:lvl>
    <w:lvl w:ilvl="4" w:tplc="1E307996" w:tentative="1">
      <w:start w:val="1"/>
      <w:numFmt w:val="bullet"/>
      <w:lvlText w:val="o"/>
      <w:lvlJc w:val="left"/>
      <w:pPr>
        <w:ind w:left="6850" w:hanging="360"/>
      </w:pPr>
      <w:rPr>
        <w:rFonts w:ascii="Courier New" w:hAnsi="Courier New" w:cs="Courier New" w:hint="default"/>
      </w:rPr>
    </w:lvl>
    <w:lvl w:ilvl="5" w:tplc="FC166E68" w:tentative="1">
      <w:start w:val="1"/>
      <w:numFmt w:val="bullet"/>
      <w:lvlText w:val=""/>
      <w:lvlJc w:val="left"/>
      <w:pPr>
        <w:ind w:left="7570" w:hanging="360"/>
      </w:pPr>
      <w:rPr>
        <w:rFonts w:ascii="Wingdings" w:hAnsi="Wingdings" w:hint="default"/>
      </w:rPr>
    </w:lvl>
    <w:lvl w:ilvl="6" w:tplc="27B0FAC6" w:tentative="1">
      <w:start w:val="1"/>
      <w:numFmt w:val="bullet"/>
      <w:lvlText w:val=""/>
      <w:lvlJc w:val="left"/>
      <w:pPr>
        <w:ind w:left="8290" w:hanging="360"/>
      </w:pPr>
      <w:rPr>
        <w:rFonts w:ascii="Symbol" w:hAnsi="Symbol" w:hint="default"/>
      </w:rPr>
    </w:lvl>
    <w:lvl w:ilvl="7" w:tplc="436AB52E" w:tentative="1">
      <w:start w:val="1"/>
      <w:numFmt w:val="bullet"/>
      <w:lvlText w:val="o"/>
      <w:lvlJc w:val="left"/>
      <w:pPr>
        <w:ind w:left="9010" w:hanging="360"/>
      </w:pPr>
      <w:rPr>
        <w:rFonts w:ascii="Courier New" w:hAnsi="Courier New" w:cs="Courier New" w:hint="default"/>
      </w:rPr>
    </w:lvl>
    <w:lvl w:ilvl="8" w:tplc="5704BF2A" w:tentative="1">
      <w:start w:val="1"/>
      <w:numFmt w:val="bullet"/>
      <w:lvlText w:val=""/>
      <w:lvlJc w:val="left"/>
      <w:pPr>
        <w:ind w:left="9730" w:hanging="360"/>
      </w:pPr>
      <w:rPr>
        <w:rFonts w:ascii="Wingdings" w:hAnsi="Wingdings" w:hint="default"/>
      </w:rPr>
    </w:lvl>
  </w:abstractNum>
  <w:abstractNum w:abstractNumId="3" w15:restartNumberingAfterBreak="0">
    <w:nsid w:val="0634289D"/>
    <w:multiLevelType w:val="hybridMultilevel"/>
    <w:tmpl w:val="BDA617F0"/>
    <w:lvl w:ilvl="0" w:tplc="A3B25636">
      <w:start w:val="1"/>
      <w:numFmt w:val="bullet"/>
      <w:lvlText w:val=""/>
      <w:lvlJc w:val="left"/>
      <w:pPr>
        <w:ind w:left="720" w:hanging="360"/>
      </w:pPr>
      <w:rPr>
        <w:rFonts w:ascii="Symbol" w:hAnsi="Symbol" w:hint="default"/>
      </w:rPr>
    </w:lvl>
    <w:lvl w:ilvl="1" w:tplc="CE66CEE6" w:tentative="1">
      <w:start w:val="1"/>
      <w:numFmt w:val="bullet"/>
      <w:lvlText w:val="o"/>
      <w:lvlJc w:val="left"/>
      <w:pPr>
        <w:ind w:left="1440" w:hanging="360"/>
      </w:pPr>
      <w:rPr>
        <w:rFonts w:ascii="Courier New" w:hAnsi="Courier New" w:cs="Courier New" w:hint="default"/>
      </w:rPr>
    </w:lvl>
    <w:lvl w:ilvl="2" w:tplc="00A2BF6A" w:tentative="1">
      <w:start w:val="1"/>
      <w:numFmt w:val="bullet"/>
      <w:lvlText w:val=""/>
      <w:lvlJc w:val="left"/>
      <w:pPr>
        <w:ind w:left="2160" w:hanging="360"/>
      </w:pPr>
      <w:rPr>
        <w:rFonts w:ascii="Wingdings" w:hAnsi="Wingdings" w:hint="default"/>
      </w:rPr>
    </w:lvl>
    <w:lvl w:ilvl="3" w:tplc="DB2A7D60" w:tentative="1">
      <w:start w:val="1"/>
      <w:numFmt w:val="bullet"/>
      <w:lvlText w:val=""/>
      <w:lvlJc w:val="left"/>
      <w:pPr>
        <w:ind w:left="2880" w:hanging="360"/>
      </w:pPr>
      <w:rPr>
        <w:rFonts w:ascii="Symbol" w:hAnsi="Symbol" w:hint="default"/>
      </w:rPr>
    </w:lvl>
    <w:lvl w:ilvl="4" w:tplc="5D7E1BA0" w:tentative="1">
      <w:start w:val="1"/>
      <w:numFmt w:val="bullet"/>
      <w:lvlText w:val="o"/>
      <w:lvlJc w:val="left"/>
      <w:pPr>
        <w:ind w:left="3600" w:hanging="360"/>
      </w:pPr>
      <w:rPr>
        <w:rFonts w:ascii="Courier New" w:hAnsi="Courier New" w:cs="Courier New" w:hint="default"/>
      </w:rPr>
    </w:lvl>
    <w:lvl w:ilvl="5" w:tplc="1108C43A" w:tentative="1">
      <w:start w:val="1"/>
      <w:numFmt w:val="bullet"/>
      <w:lvlText w:val=""/>
      <w:lvlJc w:val="left"/>
      <w:pPr>
        <w:ind w:left="4320" w:hanging="360"/>
      </w:pPr>
      <w:rPr>
        <w:rFonts w:ascii="Wingdings" w:hAnsi="Wingdings" w:hint="default"/>
      </w:rPr>
    </w:lvl>
    <w:lvl w:ilvl="6" w:tplc="6A2C7452" w:tentative="1">
      <w:start w:val="1"/>
      <w:numFmt w:val="bullet"/>
      <w:lvlText w:val=""/>
      <w:lvlJc w:val="left"/>
      <w:pPr>
        <w:ind w:left="5040" w:hanging="360"/>
      </w:pPr>
      <w:rPr>
        <w:rFonts w:ascii="Symbol" w:hAnsi="Symbol" w:hint="default"/>
      </w:rPr>
    </w:lvl>
    <w:lvl w:ilvl="7" w:tplc="0652DC7A" w:tentative="1">
      <w:start w:val="1"/>
      <w:numFmt w:val="bullet"/>
      <w:lvlText w:val="o"/>
      <w:lvlJc w:val="left"/>
      <w:pPr>
        <w:ind w:left="5760" w:hanging="360"/>
      </w:pPr>
      <w:rPr>
        <w:rFonts w:ascii="Courier New" w:hAnsi="Courier New" w:cs="Courier New" w:hint="default"/>
      </w:rPr>
    </w:lvl>
    <w:lvl w:ilvl="8" w:tplc="CA4C6C8E" w:tentative="1">
      <w:start w:val="1"/>
      <w:numFmt w:val="bullet"/>
      <w:lvlText w:val=""/>
      <w:lvlJc w:val="left"/>
      <w:pPr>
        <w:ind w:left="6480" w:hanging="360"/>
      </w:pPr>
      <w:rPr>
        <w:rFonts w:ascii="Wingdings" w:hAnsi="Wingdings" w:hint="default"/>
      </w:rPr>
    </w:lvl>
  </w:abstractNum>
  <w:abstractNum w:abstractNumId="4" w15:restartNumberingAfterBreak="0">
    <w:nsid w:val="07E91EDE"/>
    <w:multiLevelType w:val="hybridMultilevel"/>
    <w:tmpl w:val="DB922496"/>
    <w:lvl w:ilvl="0" w:tplc="82686996">
      <w:start w:val="1"/>
      <w:numFmt w:val="bullet"/>
      <w:lvlText w:val=""/>
      <w:lvlJc w:val="left"/>
      <w:pPr>
        <w:ind w:left="1800" w:hanging="360"/>
      </w:pPr>
      <w:rPr>
        <w:rFonts w:ascii="Symbol" w:hAnsi="Symbol" w:hint="default"/>
      </w:rPr>
    </w:lvl>
    <w:lvl w:ilvl="1" w:tplc="04AA25EA" w:tentative="1">
      <w:start w:val="1"/>
      <w:numFmt w:val="bullet"/>
      <w:lvlText w:val="o"/>
      <w:lvlJc w:val="left"/>
      <w:pPr>
        <w:ind w:left="2520" w:hanging="360"/>
      </w:pPr>
      <w:rPr>
        <w:rFonts w:ascii="Courier New" w:hAnsi="Courier New" w:cs="Courier New" w:hint="default"/>
      </w:rPr>
    </w:lvl>
    <w:lvl w:ilvl="2" w:tplc="C70CD106" w:tentative="1">
      <w:start w:val="1"/>
      <w:numFmt w:val="bullet"/>
      <w:lvlText w:val=""/>
      <w:lvlJc w:val="left"/>
      <w:pPr>
        <w:ind w:left="3240" w:hanging="360"/>
      </w:pPr>
      <w:rPr>
        <w:rFonts w:ascii="Wingdings" w:hAnsi="Wingdings" w:hint="default"/>
      </w:rPr>
    </w:lvl>
    <w:lvl w:ilvl="3" w:tplc="60BEBFC6" w:tentative="1">
      <w:start w:val="1"/>
      <w:numFmt w:val="bullet"/>
      <w:lvlText w:val=""/>
      <w:lvlJc w:val="left"/>
      <w:pPr>
        <w:ind w:left="3960" w:hanging="360"/>
      </w:pPr>
      <w:rPr>
        <w:rFonts w:ascii="Symbol" w:hAnsi="Symbol" w:hint="default"/>
      </w:rPr>
    </w:lvl>
    <w:lvl w:ilvl="4" w:tplc="AE94E3F0" w:tentative="1">
      <w:start w:val="1"/>
      <w:numFmt w:val="bullet"/>
      <w:lvlText w:val="o"/>
      <w:lvlJc w:val="left"/>
      <w:pPr>
        <w:ind w:left="4680" w:hanging="360"/>
      </w:pPr>
      <w:rPr>
        <w:rFonts w:ascii="Courier New" w:hAnsi="Courier New" w:cs="Courier New" w:hint="default"/>
      </w:rPr>
    </w:lvl>
    <w:lvl w:ilvl="5" w:tplc="341EBCBA" w:tentative="1">
      <w:start w:val="1"/>
      <w:numFmt w:val="bullet"/>
      <w:lvlText w:val=""/>
      <w:lvlJc w:val="left"/>
      <w:pPr>
        <w:ind w:left="5400" w:hanging="360"/>
      </w:pPr>
      <w:rPr>
        <w:rFonts w:ascii="Wingdings" w:hAnsi="Wingdings" w:hint="default"/>
      </w:rPr>
    </w:lvl>
    <w:lvl w:ilvl="6" w:tplc="B6DA368A" w:tentative="1">
      <w:start w:val="1"/>
      <w:numFmt w:val="bullet"/>
      <w:lvlText w:val=""/>
      <w:lvlJc w:val="left"/>
      <w:pPr>
        <w:ind w:left="6120" w:hanging="360"/>
      </w:pPr>
      <w:rPr>
        <w:rFonts w:ascii="Symbol" w:hAnsi="Symbol" w:hint="default"/>
      </w:rPr>
    </w:lvl>
    <w:lvl w:ilvl="7" w:tplc="A62685D8" w:tentative="1">
      <w:start w:val="1"/>
      <w:numFmt w:val="bullet"/>
      <w:lvlText w:val="o"/>
      <w:lvlJc w:val="left"/>
      <w:pPr>
        <w:ind w:left="6840" w:hanging="360"/>
      </w:pPr>
      <w:rPr>
        <w:rFonts w:ascii="Courier New" w:hAnsi="Courier New" w:cs="Courier New" w:hint="default"/>
      </w:rPr>
    </w:lvl>
    <w:lvl w:ilvl="8" w:tplc="221CDE6A" w:tentative="1">
      <w:start w:val="1"/>
      <w:numFmt w:val="bullet"/>
      <w:lvlText w:val=""/>
      <w:lvlJc w:val="left"/>
      <w:pPr>
        <w:ind w:left="7560" w:hanging="360"/>
      </w:pPr>
      <w:rPr>
        <w:rFonts w:ascii="Wingdings" w:hAnsi="Wingdings" w:hint="default"/>
      </w:rPr>
    </w:lvl>
  </w:abstractNum>
  <w:abstractNum w:abstractNumId="5" w15:restartNumberingAfterBreak="0">
    <w:nsid w:val="08136415"/>
    <w:multiLevelType w:val="hybridMultilevel"/>
    <w:tmpl w:val="6ADE3D6A"/>
    <w:lvl w:ilvl="0" w:tplc="3A8A18BC">
      <w:start w:val="1"/>
      <w:numFmt w:val="decimal"/>
      <w:lvlText w:val="%1."/>
      <w:lvlJc w:val="left"/>
      <w:pPr>
        <w:ind w:left="360" w:hanging="360"/>
      </w:pPr>
      <w:rPr>
        <w:rFonts w:ascii="Arial" w:hAnsi="Arial" w:hint="default"/>
        <w:b w:val="0"/>
        <w:bCs w:val="0"/>
        <w:i w:val="0"/>
        <w:color w:val="auto"/>
        <w:sz w:val="22"/>
        <w:szCs w:val="22"/>
      </w:rPr>
    </w:lvl>
    <w:lvl w:ilvl="1" w:tplc="26D2CFDA">
      <w:start w:val="1"/>
      <w:numFmt w:val="bullet"/>
      <w:lvlText w:val=""/>
      <w:lvlJc w:val="left"/>
      <w:pPr>
        <w:ind w:left="1080" w:hanging="360"/>
      </w:pPr>
      <w:rPr>
        <w:rFonts w:ascii="Symbol" w:hAnsi="Symbol" w:hint="default"/>
      </w:rPr>
    </w:lvl>
    <w:lvl w:ilvl="2" w:tplc="9CAC077C" w:tentative="1">
      <w:start w:val="1"/>
      <w:numFmt w:val="lowerRoman"/>
      <w:lvlText w:val="%3."/>
      <w:lvlJc w:val="right"/>
      <w:pPr>
        <w:ind w:left="1800" w:hanging="180"/>
      </w:pPr>
    </w:lvl>
    <w:lvl w:ilvl="3" w:tplc="8662E90E" w:tentative="1">
      <w:start w:val="1"/>
      <w:numFmt w:val="decimal"/>
      <w:lvlText w:val="%4."/>
      <w:lvlJc w:val="left"/>
      <w:pPr>
        <w:ind w:left="2520" w:hanging="360"/>
      </w:pPr>
    </w:lvl>
    <w:lvl w:ilvl="4" w:tplc="55D2D5CA" w:tentative="1">
      <w:start w:val="1"/>
      <w:numFmt w:val="lowerLetter"/>
      <w:lvlText w:val="%5."/>
      <w:lvlJc w:val="left"/>
      <w:pPr>
        <w:ind w:left="3240" w:hanging="360"/>
      </w:pPr>
    </w:lvl>
    <w:lvl w:ilvl="5" w:tplc="20DCFE6A" w:tentative="1">
      <w:start w:val="1"/>
      <w:numFmt w:val="lowerRoman"/>
      <w:lvlText w:val="%6."/>
      <w:lvlJc w:val="right"/>
      <w:pPr>
        <w:ind w:left="3960" w:hanging="180"/>
      </w:pPr>
    </w:lvl>
    <w:lvl w:ilvl="6" w:tplc="E3FE4740" w:tentative="1">
      <w:start w:val="1"/>
      <w:numFmt w:val="decimal"/>
      <w:lvlText w:val="%7."/>
      <w:lvlJc w:val="left"/>
      <w:pPr>
        <w:ind w:left="4680" w:hanging="360"/>
      </w:pPr>
    </w:lvl>
    <w:lvl w:ilvl="7" w:tplc="F5D813BC" w:tentative="1">
      <w:start w:val="1"/>
      <w:numFmt w:val="lowerLetter"/>
      <w:lvlText w:val="%8."/>
      <w:lvlJc w:val="left"/>
      <w:pPr>
        <w:ind w:left="5400" w:hanging="360"/>
      </w:pPr>
    </w:lvl>
    <w:lvl w:ilvl="8" w:tplc="85E88722" w:tentative="1">
      <w:start w:val="1"/>
      <w:numFmt w:val="lowerRoman"/>
      <w:lvlText w:val="%9."/>
      <w:lvlJc w:val="right"/>
      <w:pPr>
        <w:ind w:left="6120" w:hanging="180"/>
      </w:pPr>
    </w:lvl>
  </w:abstractNum>
  <w:abstractNum w:abstractNumId="6" w15:restartNumberingAfterBreak="0">
    <w:nsid w:val="0ECC62FB"/>
    <w:multiLevelType w:val="hybridMultilevel"/>
    <w:tmpl w:val="16506A46"/>
    <w:lvl w:ilvl="0" w:tplc="364A4212">
      <w:start w:val="1"/>
      <w:numFmt w:val="bullet"/>
      <w:lvlText w:val=""/>
      <w:lvlJc w:val="left"/>
      <w:pPr>
        <w:ind w:left="1287" w:hanging="360"/>
      </w:pPr>
      <w:rPr>
        <w:rFonts w:ascii="Symbol" w:hAnsi="Symbol" w:hint="default"/>
      </w:rPr>
    </w:lvl>
    <w:lvl w:ilvl="1" w:tplc="412C8CF4" w:tentative="1">
      <w:start w:val="1"/>
      <w:numFmt w:val="bullet"/>
      <w:lvlText w:val="o"/>
      <w:lvlJc w:val="left"/>
      <w:pPr>
        <w:ind w:left="2007" w:hanging="360"/>
      </w:pPr>
      <w:rPr>
        <w:rFonts w:ascii="Courier New" w:hAnsi="Courier New" w:cs="Courier New" w:hint="default"/>
      </w:rPr>
    </w:lvl>
    <w:lvl w:ilvl="2" w:tplc="F3E0591E" w:tentative="1">
      <w:start w:val="1"/>
      <w:numFmt w:val="bullet"/>
      <w:lvlText w:val=""/>
      <w:lvlJc w:val="left"/>
      <w:pPr>
        <w:ind w:left="2727" w:hanging="360"/>
      </w:pPr>
      <w:rPr>
        <w:rFonts w:ascii="Wingdings" w:hAnsi="Wingdings" w:hint="default"/>
      </w:rPr>
    </w:lvl>
    <w:lvl w:ilvl="3" w:tplc="5498C672" w:tentative="1">
      <w:start w:val="1"/>
      <w:numFmt w:val="bullet"/>
      <w:lvlText w:val=""/>
      <w:lvlJc w:val="left"/>
      <w:pPr>
        <w:ind w:left="3447" w:hanging="360"/>
      </w:pPr>
      <w:rPr>
        <w:rFonts w:ascii="Symbol" w:hAnsi="Symbol" w:hint="default"/>
      </w:rPr>
    </w:lvl>
    <w:lvl w:ilvl="4" w:tplc="99C0015A" w:tentative="1">
      <w:start w:val="1"/>
      <w:numFmt w:val="bullet"/>
      <w:lvlText w:val="o"/>
      <w:lvlJc w:val="left"/>
      <w:pPr>
        <w:ind w:left="4167" w:hanging="360"/>
      </w:pPr>
      <w:rPr>
        <w:rFonts w:ascii="Courier New" w:hAnsi="Courier New" w:cs="Courier New" w:hint="default"/>
      </w:rPr>
    </w:lvl>
    <w:lvl w:ilvl="5" w:tplc="11788E14" w:tentative="1">
      <w:start w:val="1"/>
      <w:numFmt w:val="bullet"/>
      <w:lvlText w:val=""/>
      <w:lvlJc w:val="left"/>
      <w:pPr>
        <w:ind w:left="4887" w:hanging="360"/>
      </w:pPr>
      <w:rPr>
        <w:rFonts w:ascii="Wingdings" w:hAnsi="Wingdings" w:hint="default"/>
      </w:rPr>
    </w:lvl>
    <w:lvl w:ilvl="6" w:tplc="FFD40CAA" w:tentative="1">
      <w:start w:val="1"/>
      <w:numFmt w:val="bullet"/>
      <w:lvlText w:val=""/>
      <w:lvlJc w:val="left"/>
      <w:pPr>
        <w:ind w:left="5607" w:hanging="360"/>
      </w:pPr>
      <w:rPr>
        <w:rFonts w:ascii="Symbol" w:hAnsi="Symbol" w:hint="default"/>
      </w:rPr>
    </w:lvl>
    <w:lvl w:ilvl="7" w:tplc="3C32D218" w:tentative="1">
      <w:start w:val="1"/>
      <w:numFmt w:val="bullet"/>
      <w:lvlText w:val="o"/>
      <w:lvlJc w:val="left"/>
      <w:pPr>
        <w:ind w:left="6327" w:hanging="360"/>
      </w:pPr>
      <w:rPr>
        <w:rFonts w:ascii="Courier New" w:hAnsi="Courier New" w:cs="Courier New" w:hint="default"/>
      </w:rPr>
    </w:lvl>
    <w:lvl w:ilvl="8" w:tplc="8EE2F772" w:tentative="1">
      <w:start w:val="1"/>
      <w:numFmt w:val="bullet"/>
      <w:lvlText w:val=""/>
      <w:lvlJc w:val="left"/>
      <w:pPr>
        <w:ind w:left="7047" w:hanging="360"/>
      </w:pPr>
      <w:rPr>
        <w:rFonts w:ascii="Wingdings" w:hAnsi="Wingdings" w:hint="default"/>
      </w:rPr>
    </w:lvl>
  </w:abstractNum>
  <w:abstractNum w:abstractNumId="7" w15:restartNumberingAfterBreak="0">
    <w:nsid w:val="121201CA"/>
    <w:multiLevelType w:val="hybridMultilevel"/>
    <w:tmpl w:val="A5EA6F1E"/>
    <w:lvl w:ilvl="0" w:tplc="9E909048">
      <w:start w:val="1"/>
      <w:numFmt w:val="bullet"/>
      <w:lvlText w:val=""/>
      <w:lvlJc w:val="left"/>
      <w:pPr>
        <w:ind w:left="1800" w:hanging="360"/>
      </w:pPr>
      <w:rPr>
        <w:rFonts w:ascii="Symbol" w:hAnsi="Symbol" w:hint="default"/>
      </w:rPr>
    </w:lvl>
    <w:lvl w:ilvl="1" w:tplc="AEA8D68E" w:tentative="1">
      <w:start w:val="1"/>
      <w:numFmt w:val="bullet"/>
      <w:lvlText w:val="o"/>
      <w:lvlJc w:val="left"/>
      <w:pPr>
        <w:ind w:left="2520" w:hanging="360"/>
      </w:pPr>
      <w:rPr>
        <w:rFonts w:ascii="Courier New" w:hAnsi="Courier New" w:cs="Courier New" w:hint="default"/>
      </w:rPr>
    </w:lvl>
    <w:lvl w:ilvl="2" w:tplc="BAA0FA62" w:tentative="1">
      <w:start w:val="1"/>
      <w:numFmt w:val="bullet"/>
      <w:lvlText w:val=""/>
      <w:lvlJc w:val="left"/>
      <w:pPr>
        <w:ind w:left="3240" w:hanging="360"/>
      </w:pPr>
      <w:rPr>
        <w:rFonts w:ascii="Wingdings" w:hAnsi="Wingdings" w:hint="default"/>
      </w:rPr>
    </w:lvl>
    <w:lvl w:ilvl="3" w:tplc="3E28EB42" w:tentative="1">
      <w:start w:val="1"/>
      <w:numFmt w:val="bullet"/>
      <w:lvlText w:val=""/>
      <w:lvlJc w:val="left"/>
      <w:pPr>
        <w:ind w:left="3960" w:hanging="360"/>
      </w:pPr>
      <w:rPr>
        <w:rFonts w:ascii="Symbol" w:hAnsi="Symbol" w:hint="default"/>
      </w:rPr>
    </w:lvl>
    <w:lvl w:ilvl="4" w:tplc="DA20C07C" w:tentative="1">
      <w:start w:val="1"/>
      <w:numFmt w:val="bullet"/>
      <w:lvlText w:val="o"/>
      <w:lvlJc w:val="left"/>
      <w:pPr>
        <w:ind w:left="4680" w:hanging="360"/>
      </w:pPr>
      <w:rPr>
        <w:rFonts w:ascii="Courier New" w:hAnsi="Courier New" w:cs="Courier New" w:hint="default"/>
      </w:rPr>
    </w:lvl>
    <w:lvl w:ilvl="5" w:tplc="C54EEE20" w:tentative="1">
      <w:start w:val="1"/>
      <w:numFmt w:val="bullet"/>
      <w:lvlText w:val=""/>
      <w:lvlJc w:val="left"/>
      <w:pPr>
        <w:ind w:left="5400" w:hanging="360"/>
      </w:pPr>
      <w:rPr>
        <w:rFonts w:ascii="Wingdings" w:hAnsi="Wingdings" w:hint="default"/>
      </w:rPr>
    </w:lvl>
    <w:lvl w:ilvl="6" w:tplc="F50EA464" w:tentative="1">
      <w:start w:val="1"/>
      <w:numFmt w:val="bullet"/>
      <w:lvlText w:val=""/>
      <w:lvlJc w:val="left"/>
      <w:pPr>
        <w:ind w:left="6120" w:hanging="360"/>
      </w:pPr>
      <w:rPr>
        <w:rFonts w:ascii="Symbol" w:hAnsi="Symbol" w:hint="default"/>
      </w:rPr>
    </w:lvl>
    <w:lvl w:ilvl="7" w:tplc="17240AE4" w:tentative="1">
      <w:start w:val="1"/>
      <w:numFmt w:val="bullet"/>
      <w:lvlText w:val="o"/>
      <w:lvlJc w:val="left"/>
      <w:pPr>
        <w:ind w:left="6840" w:hanging="360"/>
      </w:pPr>
      <w:rPr>
        <w:rFonts w:ascii="Courier New" w:hAnsi="Courier New" w:cs="Courier New" w:hint="default"/>
      </w:rPr>
    </w:lvl>
    <w:lvl w:ilvl="8" w:tplc="33FA48B4" w:tentative="1">
      <w:start w:val="1"/>
      <w:numFmt w:val="bullet"/>
      <w:lvlText w:val=""/>
      <w:lvlJc w:val="left"/>
      <w:pPr>
        <w:ind w:left="7560" w:hanging="360"/>
      </w:pPr>
      <w:rPr>
        <w:rFonts w:ascii="Wingdings" w:hAnsi="Wingdings" w:hint="default"/>
      </w:rPr>
    </w:lvl>
  </w:abstractNum>
  <w:abstractNum w:abstractNumId="8" w15:restartNumberingAfterBreak="0">
    <w:nsid w:val="121A24B0"/>
    <w:multiLevelType w:val="hybridMultilevel"/>
    <w:tmpl w:val="109697D6"/>
    <w:lvl w:ilvl="0" w:tplc="CC56B582">
      <w:start w:val="1"/>
      <w:numFmt w:val="bullet"/>
      <w:lvlText w:val=""/>
      <w:lvlJc w:val="left"/>
      <w:pPr>
        <w:ind w:left="1080" w:hanging="360"/>
      </w:pPr>
      <w:rPr>
        <w:rFonts w:ascii="Symbol" w:hAnsi="Symbol" w:hint="default"/>
      </w:rPr>
    </w:lvl>
    <w:lvl w:ilvl="1" w:tplc="C9961166" w:tentative="1">
      <w:start w:val="1"/>
      <w:numFmt w:val="bullet"/>
      <w:lvlText w:val="o"/>
      <w:lvlJc w:val="left"/>
      <w:pPr>
        <w:ind w:left="1800" w:hanging="360"/>
      </w:pPr>
      <w:rPr>
        <w:rFonts w:ascii="Courier New" w:hAnsi="Courier New" w:cs="Courier New" w:hint="default"/>
      </w:rPr>
    </w:lvl>
    <w:lvl w:ilvl="2" w:tplc="FB3CF5A4" w:tentative="1">
      <w:start w:val="1"/>
      <w:numFmt w:val="bullet"/>
      <w:lvlText w:val=""/>
      <w:lvlJc w:val="left"/>
      <w:pPr>
        <w:ind w:left="2520" w:hanging="360"/>
      </w:pPr>
      <w:rPr>
        <w:rFonts w:ascii="Wingdings" w:hAnsi="Wingdings" w:hint="default"/>
      </w:rPr>
    </w:lvl>
    <w:lvl w:ilvl="3" w:tplc="4A32B300" w:tentative="1">
      <w:start w:val="1"/>
      <w:numFmt w:val="bullet"/>
      <w:lvlText w:val=""/>
      <w:lvlJc w:val="left"/>
      <w:pPr>
        <w:ind w:left="3240" w:hanging="360"/>
      </w:pPr>
      <w:rPr>
        <w:rFonts w:ascii="Symbol" w:hAnsi="Symbol" w:hint="default"/>
      </w:rPr>
    </w:lvl>
    <w:lvl w:ilvl="4" w:tplc="78420444" w:tentative="1">
      <w:start w:val="1"/>
      <w:numFmt w:val="bullet"/>
      <w:lvlText w:val="o"/>
      <w:lvlJc w:val="left"/>
      <w:pPr>
        <w:ind w:left="3960" w:hanging="360"/>
      </w:pPr>
      <w:rPr>
        <w:rFonts w:ascii="Courier New" w:hAnsi="Courier New" w:cs="Courier New" w:hint="default"/>
      </w:rPr>
    </w:lvl>
    <w:lvl w:ilvl="5" w:tplc="E67E22DA" w:tentative="1">
      <w:start w:val="1"/>
      <w:numFmt w:val="bullet"/>
      <w:lvlText w:val=""/>
      <w:lvlJc w:val="left"/>
      <w:pPr>
        <w:ind w:left="4680" w:hanging="360"/>
      </w:pPr>
      <w:rPr>
        <w:rFonts w:ascii="Wingdings" w:hAnsi="Wingdings" w:hint="default"/>
      </w:rPr>
    </w:lvl>
    <w:lvl w:ilvl="6" w:tplc="8EB88B5C" w:tentative="1">
      <w:start w:val="1"/>
      <w:numFmt w:val="bullet"/>
      <w:lvlText w:val=""/>
      <w:lvlJc w:val="left"/>
      <w:pPr>
        <w:ind w:left="5400" w:hanging="360"/>
      </w:pPr>
      <w:rPr>
        <w:rFonts w:ascii="Symbol" w:hAnsi="Symbol" w:hint="default"/>
      </w:rPr>
    </w:lvl>
    <w:lvl w:ilvl="7" w:tplc="D97AD2A4" w:tentative="1">
      <w:start w:val="1"/>
      <w:numFmt w:val="bullet"/>
      <w:lvlText w:val="o"/>
      <w:lvlJc w:val="left"/>
      <w:pPr>
        <w:ind w:left="6120" w:hanging="360"/>
      </w:pPr>
      <w:rPr>
        <w:rFonts w:ascii="Courier New" w:hAnsi="Courier New" w:cs="Courier New" w:hint="default"/>
      </w:rPr>
    </w:lvl>
    <w:lvl w:ilvl="8" w:tplc="70C6BB2E" w:tentative="1">
      <w:start w:val="1"/>
      <w:numFmt w:val="bullet"/>
      <w:lvlText w:val=""/>
      <w:lvlJc w:val="left"/>
      <w:pPr>
        <w:ind w:left="6840" w:hanging="360"/>
      </w:pPr>
      <w:rPr>
        <w:rFonts w:ascii="Wingdings" w:hAnsi="Wingdings" w:hint="default"/>
      </w:rPr>
    </w:lvl>
  </w:abstractNum>
  <w:abstractNum w:abstractNumId="9" w15:restartNumberingAfterBreak="0">
    <w:nsid w:val="129A535F"/>
    <w:multiLevelType w:val="hybridMultilevel"/>
    <w:tmpl w:val="508C594E"/>
    <w:lvl w:ilvl="0" w:tplc="45880542">
      <w:numFmt w:val="bullet"/>
      <w:lvlText w:val=""/>
      <w:lvlJc w:val="left"/>
      <w:pPr>
        <w:ind w:left="720" w:hanging="360"/>
      </w:pPr>
      <w:rPr>
        <w:rFonts w:ascii="Symbol" w:eastAsia="Calibri" w:hAnsi="Symbol" w:cstheme="minorHAnsi" w:hint="default"/>
      </w:rPr>
    </w:lvl>
    <w:lvl w:ilvl="1" w:tplc="097E5FBC" w:tentative="1">
      <w:start w:val="1"/>
      <w:numFmt w:val="bullet"/>
      <w:lvlText w:val="o"/>
      <w:lvlJc w:val="left"/>
      <w:pPr>
        <w:ind w:left="1440" w:hanging="360"/>
      </w:pPr>
      <w:rPr>
        <w:rFonts w:ascii="Courier New" w:hAnsi="Courier New" w:cs="Courier New" w:hint="default"/>
      </w:rPr>
    </w:lvl>
    <w:lvl w:ilvl="2" w:tplc="0BA8AF0E" w:tentative="1">
      <w:start w:val="1"/>
      <w:numFmt w:val="bullet"/>
      <w:lvlText w:val=""/>
      <w:lvlJc w:val="left"/>
      <w:pPr>
        <w:ind w:left="2160" w:hanging="360"/>
      </w:pPr>
      <w:rPr>
        <w:rFonts w:ascii="Wingdings" w:hAnsi="Wingdings" w:hint="default"/>
      </w:rPr>
    </w:lvl>
    <w:lvl w:ilvl="3" w:tplc="2AFEAFB4" w:tentative="1">
      <w:start w:val="1"/>
      <w:numFmt w:val="bullet"/>
      <w:lvlText w:val=""/>
      <w:lvlJc w:val="left"/>
      <w:pPr>
        <w:ind w:left="2880" w:hanging="360"/>
      </w:pPr>
      <w:rPr>
        <w:rFonts w:ascii="Symbol" w:hAnsi="Symbol" w:hint="default"/>
      </w:rPr>
    </w:lvl>
    <w:lvl w:ilvl="4" w:tplc="FB4ACC82" w:tentative="1">
      <w:start w:val="1"/>
      <w:numFmt w:val="bullet"/>
      <w:lvlText w:val="o"/>
      <w:lvlJc w:val="left"/>
      <w:pPr>
        <w:ind w:left="3600" w:hanging="360"/>
      </w:pPr>
      <w:rPr>
        <w:rFonts w:ascii="Courier New" w:hAnsi="Courier New" w:cs="Courier New" w:hint="default"/>
      </w:rPr>
    </w:lvl>
    <w:lvl w:ilvl="5" w:tplc="323EDB4C" w:tentative="1">
      <w:start w:val="1"/>
      <w:numFmt w:val="bullet"/>
      <w:lvlText w:val=""/>
      <w:lvlJc w:val="left"/>
      <w:pPr>
        <w:ind w:left="4320" w:hanging="360"/>
      </w:pPr>
      <w:rPr>
        <w:rFonts w:ascii="Wingdings" w:hAnsi="Wingdings" w:hint="default"/>
      </w:rPr>
    </w:lvl>
    <w:lvl w:ilvl="6" w:tplc="B596C75A" w:tentative="1">
      <w:start w:val="1"/>
      <w:numFmt w:val="bullet"/>
      <w:lvlText w:val=""/>
      <w:lvlJc w:val="left"/>
      <w:pPr>
        <w:ind w:left="5040" w:hanging="360"/>
      </w:pPr>
      <w:rPr>
        <w:rFonts w:ascii="Symbol" w:hAnsi="Symbol" w:hint="default"/>
      </w:rPr>
    </w:lvl>
    <w:lvl w:ilvl="7" w:tplc="607CC93C" w:tentative="1">
      <w:start w:val="1"/>
      <w:numFmt w:val="bullet"/>
      <w:lvlText w:val="o"/>
      <w:lvlJc w:val="left"/>
      <w:pPr>
        <w:ind w:left="5760" w:hanging="360"/>
      </w:pPr>
      <w:rPr>
        <w:rFonts w:ascii="Courier New" w:hAnsi="Courier New" w:cs="Courier New" w:hint="default"/>
      </w:rPr>
    </w:lvl>
    <w:lvl w:ilvl="8" w:tplc="888A99F8" w:tentative="1">
      <w:start w:val="1"/>
      <w:numFmt w:val="bullet"/>
      <w:lvlText w:val=""/>
      <w:lvlJc w:val="left"/>
      <w:pPr>
        <w:ind w:left="6480" w:hanging="360"/>
      </w:pPr>
      <w:rPr>
        <w:rFonts w:ascii="Wingdings" w:hAnsi="Wingdings" w:hint="default"/>
      </w:rPr>
    </w:lvl>
  </w:abstractNum>
  <w:abstractNum w:abstractNumId="10" w15:restartNumberingAfterBreak="0">
    <w:nsid w:val="13EA32F4"/>
    <w:multiLevelType w:val="hybridMultilevel"/>
    <w:tmpl w:val="E1CE32BC"/>
    <w:lvl w:ilvl="0" w:tplc="4DECAF7C">
      <w:start w:val="1"/>
      <w:numFmt w:val="bullet"/>
      <w:lvlText w:val=""/>
      <w:lvlJc w:val="left"/>
      <w:pPr>
        <w:ind w:left="720" w:hanging="360"/>
      </w:pPr>
      <w:rPr>
        <w:rFonts w:ascii="Symbol" w:hAnsi="Symbol" w:hint="default"/>
      </w:rPr>
    </w:lvl>
    <w:lvl w:ilvl="1" w:tplc="A24603C2" w:tentative="1">
      <w:start w:val="1"/>
      <w:numFmt w:val="bullet"/>
      <w:lvlText w:val="o"/>
      <w:lvlJc w:val="left"/>
      <w:pPr>
        <w:ind w:left="1440" w:hanging="360"/>
      </w:pPr>
      <w:rPr>
        <w:rFonts w:ascii="Courier New" w:hAnsi="Courier New" w:cs="Courier New" w:hint="default"/>
      </w:rPr>
    </w:lvl>
    <w:lvl w:ilvl="2" w:tplc="6B04F12A" w:tentative="1">
      <w:start w:val="1"/>
      <w:numFmt w:val="bullet"/>
      <w:lvlText w:val=""/>
      <w:lvlJc w:val="left"/>
      <w:pPr>
        <w:ind w:left="2160" w:hanging="360"/>
      </w:pPr>
      <w:rPr>
        <w:rFonts w:ascii="Wingdings" w:hAnsi="Wingdings" w:hint="default"/>
      </w:rPr>
    </w:lvl>
    <w:lvl w:ilvl="3" w:tplc="9EC0CAD4" w:tentative="1">
      <w:start w:val="1"/>
      <w:numFmt w:val="bullet"/>
      <w:lvlText w:val=""/>
      <w:lvlJc w:val="left"/>
      <w:pPr>
        <w:ind w:left="2880" w:hanging="360"/>
      </w:pPr>
      <w:rPr>
        <w:rFonts w:ascii="Symbol" w:hAnsi="Symbol" w:hint="default"/>
      </w:rPr>
    </w:lvl>
    <w:lvl w:ilvl="4" w:tplc="C8FC13BE" w:tentative="1">
      <w:start w:val="1"/>
      <w:numFmt w:val="bullet"/>
      <w:lvlText w:val="o"/>
      <w:lvlJc w:val="left"/>
      <w:pPr>
        <w:ind w:left="3600" w:hanging="360"/>
      </w:pPr>
      <w:rPr>
        <w:rFonts w:ascii="Courier New" w:hAnsi="Courier New" w:cs="Courier New" w:hint="default"/>
      </w:rPr>
    </w:lvl>
    <w:lvl w:ilvl="5" w:tplc="B1463F2A" w:tentative="1">
      <w:start w:val="1"/>
      <w:numFmt w:val="bullet"/>
      <w:lvlText w:val=""/>
      <w:lvlJc w:val="left"/>
      <w:pPr>
        <w:ind w:left="4320" w:hanging="360"/>
      </w:pPr>
      <w:rPr>
        <w:rFonts w:ascii="Wingdings" w:hAnsi="Wingdings" w:hint="default"/>
      </w:rPr>
    </w:lvl>
    <w:lvl w:ilvl="6" w:tplc="C3E0F770" w:tentative="1">
      <w:start w:val="1"/>
      <w:numFmt w:val="bullet"/>
      <w:lvlText w:val=""/>
      <w:lvlJc w:val="left"/>
      <w:pPr>
        <w:ind w:left="5040" w:hanging="360"/>
      </w:pPr>
      <w:rPr>
        <w:rFonts w:ascii="Symbol" w:hAnsi="Symbol" w:hint="default"/>
      </w:rPr>
    </w:lvl>
    <w:lvl w:ilvl="7" w:tplc="1738107C" w:tentative="1">
      <w:start w:val="1"/>
      <w:numFmt w:val="bullet"/>
      <w:lvlText w:val="o"/>
      <w:lvlJc w:val="left"/>
      <w:pPr>
        <w:ind w:left="5760" w:hanging="360"/>
      </w:pPr>
      <w:rPr>
        <w:rFonts w:ascii="Courier New" w:hAnsi="Courier New" w:cs="Courier New" w:hint="default"/>
      </w:rPr>
    </w:lvl>
    <w:lvl w:ilvl="8" w:tplc="AA9CACCA" w:tentative="1">
      <w:start w:val="1"/>
      <w:numFmt w:val="bullet"/>
      <w:lvlText w:val=""/>
      <w:lvlJc w:val="left"/>
      <w:pPr>
        <w:ind w:left="6480" w:hanging="360"/>
      </w:pPr>
      <w:rPr>
        <w:rFonts w:ascii="Wingdings" w:hAnsi="Wingdings" w:hint="default"/>
      </w:rPr>
    </w:lvl>
  </w:abstractNum>
  <w:abstractNum w:abstractNumId="11" w15:restartNumberingAfterBreak="0">
    <w:nsid w:val="14F81372"/>
    <w:multiLevelType w:val="hybridMultilevel"/>
    <w:tmpl w:val="7118192C"/>
    <w:lvl w:ilvl="0" w:tplc="63147CC6">
      <w:start w:val="1"/>
      <w:numFmt w:val="bullet"/>
      <w:lvlText w:val=""/>
      <w:lvlJc w:val="left"/>
      <w:pPr>
        <w:ind w:left="1440" w:hanging="360"/>
      </w:pPr>
      <w:rPr>
        <w:rFonts w:ascii="Symbol" w:hAnsi="Symbol" w:hint="default"/>
      </w:rPr>
    </w:lvl>
    <w:lvl w:ilvl="1" w:tplc="4B7E6F28" w:tentative="1">
      <w:start w:val="1"/>
      <w:numFmt w:val="bullet"/>
      <w:lvlText w:val="o"/>
      <w:lvlJc w:val="left"/>
      <w:pPr>
        <w:ind w:left="2160" w:hanging="360"/>
      </w:pPr>
      <w:rPr>
        <w:rFonts w:ascii="Courier New" w:hAnsi="Courier New" w:cs="Courier New" w:hint="default"/>
      </w:rPr>
    </w:lvl>
    <w:lvl w:ilvl="2" w:tplc="EFEE1CE8" w:tentative="1">
      <w:start w:val="1"/>
      <w:numFmt w:val="bullet"/>
      <w:lvlText w:val=""/>
      <w:lvlJc w:val="left"/>
      <w:pPr>
        <w:ind w:left="2880" w:hanging="360"/>
      </w:pPr>
      <w:rPr>
        <w:rFonts w:ascii="Wingdings" w:hAnsi="Wingdings" w:hint="default"/>
      </w:rPr>
    </w:lvl>
    <w:lvl w:ilvl="3" w:tplc="3FBEDCAC" w:tentative="1">
      <w:start w:val="1"/>
      <w:numFmt w:val="bullet"/>
      <w:lvlText w:val=""/>
      <w:lvlJc w:val="left"/>
      <w:pPr>
        <w:ind w:left="3600" w:hanging="360"/>
      </w:pPr>
      <w:rPr>
        <w:rFonts w:ascii="Symbol" w:hAnsi="Symbol" w:hint="default"/>
      </w:rPr>
    </w:lvl>
    <w:lvl w:ilvl="4" w:tplc="3D5C591E" w:tentative="1">
      <w:start w:val="1"/>
      <w:numFmt w:val="bullet"/>
      <w:lvlText w:val="o"/>
      <w:lvlJc w:val="left"/>
      <w:pPr>
        <w:ind w:left="4320" w:hanging="360"/>
      </w:pPr>
      <w:rPr>
        <w:rFonts w:ascii="Courier New" w:hAnsi="Courier New" w:cs="Courier New" w:hint="default"/>
      </w:rPr>
    </w:lvl>
    <w:lvl w:ilvl="5" w:tplc="697E783C" w:tentative="1">
      <w:start w:val="1"/>
      <w:numFmt w:val="bullet"/>
      <w:lvlText w:val=""/>
      <w:lvlJc w:val="left"/>
      <w:pPr>
        <w:ind w:left="5040" w:hanging="360"/>
      </w:pPr>
      <w:rPr>
        <w:rFonts w:ascii="Wingdings" w:hAnsi="Wingdings" w:hint="default"/>
      </w:rPr>
    </w:lvl>
    <w:lvl w:ilvl="6" w:tplc="1D5A5BDE" w:tentative="1">
      <w:start w:val="1"/>
      <w:numFmt w:val="bullet"/>
      <w:lvlText w:val=""/>
      <w:lvlJc w:val="left"/>
      <w:pPr>
        <w:ind w:left="5760" w:hanging="360"/>
      </w:pPr>
      <w:rPr>
        <w:rFonts w:ascii="Symbol" w:hAnsi="Symbol" w:hint="default"/>
      </w:rPr>
    </w:lvl>
    <w:lvl w:ilvl="7" w:tplc="D9785BC0" w:tentative="1">
      <w:start w:val="1"/>
      <w:numFmt w:val="bullet"/>
      <w:lvlText w:val="o"/>
      <w:lvlJc w:val="left"/>
      <w:pPr>
        <w:ind w:left="6480" w:hanging="360"/>
      </w:pPr>
      <w:rPr>
        <w:rFonts w:ascii="Courier New" w:hAnsi="Courier New" w:cs="Courier New" w:hint="default"/>
      </w:rPr>
    </w:lvl>
    <w:lvl w:ilvl="8" w:tplc="45CABC86" w:tentative="1">
      <w:start w:val="1"/>
      <w:numFmt w:val="bullet"/>
      <w:lvlText w:val=""/>
      <w:lvlJc w:val="left"/>
      <w:pPr>
        <w:ind w:left="7200" w:hanging="360"/>
      </w:pPr>
      <w:rPr>
        <w:rFonts w:ascii="Wingdings" w:hAnsi="Wingdings" w:hint="default"/>
      </w:rPr>
    </w:lvl>
  </w:abstractNum>
  <w:abstractNum w:abstractNumId="12" w15:restartNumberingAfterBreak="0">
    <w:nsid w:val="15726BC3"/>
    <w:multiLevelType w:val="hybridMultilevel"/>
    <w:tmpl w:val="AD924454"/>
    <w:lvl w:ilvl="0" w:tplc="3476247E">
      <w:start w:val="1"/>
      <w:numFmt w:val="bullet"/>
      <w:lvlText w:val=""/>
      <w:lvlJc w:val="left"/>
      <w:pPr>
        <w:ind w:left="720" w:hanging="360"/>
      </w:pPr>
      <w:rPr>
        <w:rFonts w:ascii="Symbol" w:hAnsi="Symbol" w:hint="default"/>
      </w:rPr>
    </w:lvl>
    <w:lvl w:ilvl="1" w:tplc="376239E4" w:tentative="1">
      <w:start w:val="1"/>
      <w:numFmt w:val="bullet"/>
      <w:lvlText w:val="o"/>
      <w:lvlJc w:val="left"/>
      <w:pPr>
        <w:ind w:left="1440" w:hanging="360"/>
      </w:pPr>
      <w:rPr>
        <w:rFonts w:ascii="Courier New" w:hAnsi="Courier New" w:cs="Courier New" w:hint="default"/>
      </w:rPr>
    </w:lvl>
    <w:lvl w:ilvl="2" w:tplc="2DA692B8" w:tentative="1">
      <w:start w:val="1"/>
      <w:numFmt w:val="bullet"/>
      <w:lvlText w:val=""/>
      <w:lvlJc w:val="left"/>
      <w:pPr>
        <w:ind w:left="2160" w:hanging="360"/>
      </w:pPr>
      <w:rPr>
        <w:rFonts w:ascii="Wingdings" w:hAnsi="Wingdings" w:hint="default"/>
      </w:rPr>
    </w:lvl>
    <w:lvl w:ilvl="3" w:tplc="4B845BDE" w:tentative="1">
      <w:start w:val="1"/>
      <w:numFmt w:val="bullet"/>
      <w:lvlText w:val=""/>
      <w:lvlJc w:val="left"/>
      <w:pPr>
        <w:ind w:left="2880" w:hanging="360"/>
      </w:pPr>
      <w:rPr>
        <w:rFonts w:ascii="Symbol" w:hAnsi="Symbol" w:hint="default"/>
      </w:rPr>
    </w:lvl>
    <w:lvl w:ilvl="4" w:tplc="EA5210F4" w:tentative="1">
      <w:start w:val="1"/>
      <w:numFmt w:val="bullet"/>
      <w:lvlText w:val="o"/>
      <w:lvlJc w:val="left"/>
      <w:pPr>
        <w:ind w:left="3600" w:hanging="360"/>
      </w:pPr>
      <w:rPr>
        <w:rFonts w:ascii="Courier New" w:hAnsi="Courier New" w:cs="Courier New" w:hint="default"/>
      </w:rPr>
    </w:lvl>
    <w:lvl w:ilvl="5" w:tplc="CF9E8278" w:tentative="1">
      <w:start w:val="1"/>
      <w:numFmt w:val="bullet"/>
      <w:lvlText w:val=""/>
      <w:lvlJc w:val="left"/>
      <w:pPr>
        <w:ind w:left="4320" w:hanging="360"/>
      </w:pPr>
      <w:rPr>
        <w:rFonts w:ascii="Wingdings" w:hAnsi="Wingdings" w:hint="default"/>
      </w:rPr>
    </w:lvl>
    <w:lvl w:ilvl="6" w:tplc="B3A8D2C0" w:tentative="1">
      <w:start w:val="1"/>
      <w:numFmt w:val="bullet"/>
      <w:lvlText w:val=""/>
      <w:lvlJc w:val="left"/>
      <w:pPr>
        <w:ind w:left="5040" w:hanging="360"/>
      </w:pPr>
      <w:rPr>
        <w:rFonts w:ascii="Symbol" w:hAnsi="Symbol" w:hint="default"/>
      </w:rPr>
    </w:lvl>
    <w:lvl w:ilvl="7" w:tplc="8854697C" w:tentative="1">
      <w:start w:val="1"/>
      <w:numFmt w:val="bullet"/>
      <w:lvlText w:val="o"/>
      <w:lvlJc w:val="left"/>
      <w:pPr>
        <w:ind w:left="5760" w:hanging="360"/>
      </w:pPr>
      <w:rPr>
        <w:rFonts w:ascii="Courier New" w:hAnsi="Courier New" w:cs="Courier New" w:hint="default"/>
      </w:rPr>
    </w:lvl>
    <w:lvl w:ilvl="8" w:tplc="11180A1E" w:tentative="1">
      <w:start w:val="1"/>
      <w:numFmt w:val="bullet"/>
      <w:lvlText w:val=""/>
      <w:lvlJc w:val="left"/>
      <w:pPr>
        <w:ind w:left="6480" w:hanging="360"/>
      </w:pPr>
      <w:rPr>
        <w:rFonts w:ascii="Wingdings" w:hAnsi="Wingdings" w:hint="default"/>
      </w:rPr>
    </w:lvl>
  </w:abstractNum>
  <w:abstractNum w:abstractNumId="13" w15:restartNumberingAfterBreak="0">
    <w:nsid w:val="19BA1783"/>
    <w:multiLevelType w:val="hybridMultilevel"/>
    <w:tmpl w:val="76DE91AA"/>
    <w:lvl w:ilvl="0" w:tplc="C2606C62">
      <w:start w:val="1"/>
      <w:numFmt w:val="bullet"/>
      <w:lvlText w:val=""/>
      <w:lvlJc w:val="left"/>
      <w:pPr>
        <w:ind w:left="1800" w:hanging="360"/>
      </w:pPr>
      <w:rPr>
        <w:rFonts w:ascii="Symbol" w:hAnsi="Symbol" w:hint="default"/>
      </w:rPr>
    </w:lvl>
    <w:lvl w:ilvl="1" w:tplc="6882CE10" w:tentative="1">
      <w:start w:val="1"/>
      <w:numFmt w:val="bullet"/>
      <w:lvlText w:val="o"/>
      <w:lvlJc w:val="left"/>
      <w:pPr>
        <w:ind w:left="2520" w:hanging="360"/>
      </w:pPr>
      <w:rPr>
        <w:rFonts w:ascii="Courier New" w:hAnsi="Courier New" w:cs="Courier New" w:hint="default"/>
      </w:rPr>
    </w:lvl>
    <w:lvl w:ilvl="2" w:tplc="E5D6C466" w:tentative="1">
      <w:start w:val="1"/>
      <w:numFmt w:val="bullet"/>
      <w:lvlText w:val=""/>
      <w:lvlJc w:val="left"/>
      <w:pPr>
        <w:ind w:left="3240" w:hanging="360"/>
      </w:pPr>
      <w:rPr>
        <w:rFonts w:ascii="Wingdings" w:hAnsi="Wingdings" w:hint="default"/>
      </w:rPr>
    </w:lvl>
    <w:lvl w:ilvl="3" w:tplc="F3F2550C" w:tentative="1">
      <w:start w:val="1"/>
      <w:numFmt w:val="bullet"/>
      <w:lvlText w:val=""/>
      <w:lvlJc w:val="left"/>
      <w:pPr>
        <w:ind w:left="3960" w:hanging="360"/>
      </w:pPr>
      <w:rPr>
        <w:rFonts w:ascii="Symbol" w:hAnsi="Symbol" w:hint="default"/>
      </w:rPr>
    </w:lvl>
    <w:lvl w:ilvl="4" w:tplc="11C411E6" w:tentative="1">
      <w:start w:val="1"/>
      <w:numFmt w:val="bullet"/>
      <w:lvlText w:val="o"/>
      <w:lvlJc w:val="left"/>
      <w:pPr>
        <w:ind w:left="4680" w:hanging="360"/>
      </w:pPr>
      <w:rPr>
        <w:rFonts w:ascii="Courier New" w:hAnsi="Courier New" w:cs="Courier New" w:hint="default"/>
      </w:rPr>
    </w:lvl>
    <w:lvl w:ilvl="5" w:tplc="F55A35FA" w:tentative="1">
      <w:start w:val="1"/>
      <w:numFmt w:val="bullet"/>
      <w:lvlText w:val=""/>
      <w:lvlJc w:val="left"/>
      <w:pPr>
        <w:ind w:left="5400" w:hanging="360"/>
      </w:pPr>
      <w:rPr>
        <w:rFonts w:ascii="Wingdings" w:hAnsi="Wingdings" w:hint="default"/>
      </w:rPr>
    </w:lvl>
    <w:lvl w:ilvl="6" w:tplc="4A9E1D28" w:tentative="1">
      <w:start w:val="1"/>
      <w:numFmt w:val="bullet"/>
      <w:lvlText w:val=""/>
      <w:lvlJc w:val="left"/>
      <w:pPr>
        <w:ind w:left="6120" w:hanging="360"/>
      </w:pPr>
      <w:rPr>
        <w:rFonts w:ascii="Symbol" w:hAnsi="Symbol" w:hint="default"/>
      </w:rPr>
    </w:lvl>
    <w:lvl w:ilvl="7" w:tplc="F3D4A9C6" w:tentative="1">
      <w:start w:val="1"/>
      <w:numFmt w:val="bullet"/>
      <w:lvlText w:val="o"/>
      <w:lvlJc w:val="left"/>
      <w:pPr>
        <w:ind w:left="6840" w:hanging="360"/>
      </w:pPr>
      <w:rPr>
        <w:rFonts w:ascii="Courier New" w:hAnsi="Courier New" w:cs="Courier New" w:hint="default"/>
      </w:rPr>
    </w:lvl>
    <w:lvl w:ilvl="8" w:tplc="8484465A" w:tentative="1">
      <w:start w:val="1"/>
      <w:numFmt w:val="bullet"/>
      <w:lvlText w:val=""/>
      <w:lvlJc w:val="left"/>
      <w:pPr>
        <w:ind w:left="7560" w:hanging="360"/>
      </w:pPr>
      <w:rPr>
        <w:rFonts w:ascii="Wingdings" w:hAnsi="Wingdings" w:hint="default"/>
      </w:rPr>
    </w:lvl>
  </w:abstractNum>
  <w:abstractNum w:abstractNumId="14" w15:restartNumberingAfterBreak="0">
    <w:nsid w:val="1C94160E"/>
    <w:multiLevelType w:val="hybridMultilevel"/>
    <w:tmpl w:val="A684C8FA"/>
    <w:lvl w:ilvl="0" w:tplc="7DB4BFAA">
      <w:start w:val="1"/>
      <w:numFmt w:val="bullet"/>
      <w:lvlText w:val=""/>
      <w:lvlJc w:val="left"/>
      <w:pPr>
        <w:ind w:left="720" w:hanging="360"/>
      </w:pPr>
      <w:rPr>
        <w:rFonts w:ascii="Symbol" w:hAnsi="Symbol" w:hint="default"/>
      </w:rPr>
    </w:lvl>
    <w:lvl w:ilvl="1" w:tplc="7A0EDCB4" w:tentative="1">
      <w:start w:val="1"/>
      <w:numFmt w:val="bullet"/>
      <w:lvlText w:val="o"/>
      <w:lvlJc w:val="left"/>
      <w:pPr>
        <w:ind w:left="1440" w:hanging="360"/>
      </w:pPr>
      <w:rPr>
        <w:rFonts w:ascii="Courier New" w:hAnsi="Courier New" w:cs="Courier New" w:hint="default"/>
      </w:rPr>
    </w:lvl>
    <w:lvl w:ilvl="2" w:tplc="833299B6" w:tentative="1">
      <w:start w:val="1"/>
      <w:numFmt w:val="bullet"/>
      <w:lvlText w:val=""/>
      <w:lvlJc w:val="left"/>
      <w:pPr>
        <w:ind w:left="2160" w:hanging="360"/>
      </w:pPr>
      <w:rPr>
        <w:rFonts w:ascii="Wingdings" w:hAnsi="Wingdings" w:hint="default"/>
      </w:rPr>
    </w:lvl>
    <w:lvl w:ilvl="3" w:tplc="834216FE" w:tentative="1">
      <w:start w:val="1"/>
      <w:numFmt w:val="bullet"/>
      <w:lvlText w:val=""/>
      <w:lvlJc w:val="left"/>
      <w:pPr>
        <w:ind w:left="2880" w:hanging="360"/>
      </w:pPr>
      <w:rPr>
        <w:rFonts w:ascii="Symbol" w:hAnsi="Symbol" w:hint="default"/>
      </w:rPr>
    </w:lvl>
    <w:lvl w:ilvl="4" w:tplc="71C28DCE" w:tentative="1">
      <w:start w:val="1"/>
      <w:numFmt w:val="bullet"/>
      <w:lvlText w:val="o"/>
      <w:lvlJc w:val="left"/>
      <w:pPr>
        <w:ind w:left="3600" w:hanging="360"/>
      </w:pPr>
      <w:rPr>
        <w:rFonts w:ascii="Courier New" w:hAnsi="Courier New" w:cs="Courier New" w:hint="default"/>
      </w:rPr>
    </w:lvl>
    <w:lvl w:ilvl="5" w:tplc="BA922A14" w:tentative="1">
      <w:start w:val="1"/>
      <w:numFmt w:val="bullet"/>
      <w:lvlText w:val=""/>
      <w:lvlJc w:val="left"/>
      <w:pPr>
        <w:ind w:left="4320" w:hanging="360"/>
      </w:pPr>
      <w:rPr>
        <w:rFonts w:ascii="Wingdings" w:hAnsi="Wingdings" w:hint="default"/>
      </w:rPr>
    </w:lvl>
    <w:lvl w:ilvl="6" w:tplc="BA4A5468" w:tentative="1">
      <w:start w:val="1"/>
      <w:numFmt w:val="bullet"/>
      <w:lvlText w:val=""/>
      <w:lvlJc w:val="left"/>
      <w:pPr>
        <w:ind w:left="5040" w:hanging="360"/>
      </w:pPr>
      <w:rPr>
        <w:rFonts w:ascii="Symbol" w:hAnsi="Symbol" w:hint="default"/>
      </w:rPr>
    </w:lvl>
    <w:lvl w:ilvl="7" w:tplc="9A541CDC" w:tentative="1">
      <w:start w:val="1"/>
      <w:numFmt w:val="bullet"/>
      <w:lvlText w:val="o"/>
      <w:lvlJc w:val="left"/>
      <w:pPr>
        <w:ind w:left="5760" w:hanging="360"/>
      </w:pPr>
      <w:rPr>
        <w:rFonts w:ascii="Courier New" w:hAnsi="Courier New" w:cs="Courier New" w:hint="default"/>
      </w:rPr>
    </w:lvl>
    <w:lvl w:ilvl="8" w:tplc="AF0E1D24" w:tentative="1">
      <w:start w:val="1"/>
      <w:numFmt w:val="bullet"/>
      <w:lvlText w:val=""/>
      <w:lvlJc w:val="left"/>
      <w:pPr>
        <w:ind w:left="6480" w:hanging="360"/>
      </w:pPr>
      <w:rPr>
        <w:rFonts w:ascii="Wingdings" w:hAnsi="Wingdings" w:hint="default"/>
      </w:rPr>
    </w:lvl>
  </w:abstractNum>
  <w:abstractNum w:abstractNumId="15" w15:restartNumberingAfterBreak="0">
    <w:nsid w:val="20297382"/>
    <w:multiLevelType w:val="hybridMultilevel"/>
    <w:tmpl w:val="96EC425E"/>
    <w:lvl w:ilvl="0" w:tplc="1E84EFDE">
      <w:start w:val="1"/>
      <w:numFmt w:val="bullet"/>
      <w:lvlText w:val=""/>
      <w:lvlJc w:val="left"/>
      <w:pPr>
        <w:ind w:left="1080" w:hanging="360"/>
      </w:pPr>
      <w:rPr>
        <w:rFonts w:ascii="Symbol" w:hAnsi="Symbol" w:hint="default"/>
      </w:rPr>
    </w:lvl>
    <w:lvl w:ilvl="1" w:tplc="D362D1E0" w:tentative="1">
      <w:start w:val="1"/>
      <w:numFmt w:val="bullet"/>
      <w:lvlText w:val="o"/>
      <w:lvlJc w:val="left"/>
      <w:pPr>
        <w:ind w:left="1800" w:hanging="360"/>
      </w:pPr>
      <w:rPr>
        <w:rFonts w:ascii="Courier New" w:hAnsi="Courier New" w:cs="Courier New" w:hint="default"/>
      </w:rPr>
    </w:lvl>
    <w:lvl w:ilvl="2" w:tplc="2A0A1E86" w:tentative="1">
      <w:start w:val="1"/>
      <w:numFmt w:val="bullet"/>
      <w:lvlText w:val=""/>
      <w:lvlJc w:val="left"/>
      <w:pPr>
        <w:ind w:left="2520" w:hanging="360"/>
      </w:pPr>
      <w:rPr>
        <w:rFonts w:ascii="Wingdings" w:hAnsi="Wingdings" w:hint="default"/>
      </w:rPr>
    </w:lvl>
    <w:lvl w:ilvl="3" w:tplc="8438FB4E" w:tentative="1">
      <w:start w:val="1"/>
      <w:numFmt w:val="bullet"/>
      <w:lvlText w:val=""/>
      <w:lvlJc w:val="left"/>
      <w:pPr>
        <w:ind w:left="3240" w:hanging="360"/>
      </w:pPr>
      <w:rPr>
        <w:rFonts w:ascii="Symbol" w:hAnsi="Symbol" w:hint="default"/>
      </w:rPr>
    </w:lvl>
    <w:lvl w:ilvl="4" w:tplc="818680F8" w:tentative="1">
      <w:start w:val="1"/>
      <w:numFmt w:val="bullet"/>
      <w:lvlText w:val="o"/>
      <w:lvlJc w:val="left"/>
      <w:pPr>
        <w:ind w:left="3960" w:hanging="360"/>
      </w:pPr>
      <w:rPr>
        <w:rFonts w:ascii="Courier New" w:hAnsi="Courier New" w:cs="Courier New" w:hint="default"/>
      </w:rPr>
    </w:lvl>
    <w:lvl w:ilvl="5" w:tplc="3394FFEC" w:tentative="1">
      <w:start w:val="1"/>
      <w:numFmt w:val="bullet"/>
      <w:lvlText w:val=""/>
      <w:lvlJc w:val="left"/>
      <w:pPr>
        <w:ind w:left="4680" w:hanging="360"/>
      </w:pPr>
      <w:rPr>
        <w:rFonts w:ascii="Wingdings" w:hAnsi="Wingdings" w:hint="default"/>
      </w:rPr>
    </w:lvl>
    <w:lvl w:ilvl="6" w:tplc="BA7CC43E" w:tentative="1">
      <w:start w:val="1"/>
      <w:numFmt w:val="bullet"/>
      <w:lvlText w:val=""/>
      <w:lvlJc w:val="left"/>
      <w:pPr>
        <w:ind w:left="5400" w:hanging="360"/>
      </w:pPr>
      <w:rPr>
        <w:rFonts w:ascii="Symbol" w:hAnsi="Symbol" w:hint="default"/>
      </w:rPr>
    </w:lvl>
    <w:lvl w:ilvl="7" w:tplc="21AE8D4C" w:tentative="1">
      <w:start w:val="1"/>
      <w:numFmt w:val="bullet"/>
      <w:lvlText w:val="o"/>
      <w:lvlJc w:val="left"/>
      <w:pPr>
        <w:ind w:left="6120" w:hanging="360"/>
      </w:pPr>
      <w:rPr>
        <w:rFonts w:ascii="Courier New" w:hAnsi="Courier New" w:cs="Courier New" w:hint="default"/>
      </w:rPr>
    </w:lvl>
    <w:lvl w:ilvl="8" w:tplc="43AA27BA" w:tentative="1">
      <w:start w:val="1"/>
      <w:numFmt w:val="bullet"/>
      <w:lvlText w:val=""/>
      <w:lvlJc w:val="left"/>
      <w:pPr>
        <w:ind w:left="6840" w:hanging="360"/>
      </w:pPr>
      <w:rPr>
        <w:rFonts w:ascii="Wingdings" w:hAnsi="Wingdings" w:hint="default"/>
      </w:rPr>
    </w:lvl>
  </w:abstractNum>
  <w:abstractNum w:abstractNumId="16" w15:restartNumberingAfterBreak="0">
    <w:nsid w:val="20645C58"/>
    <w:multiLevelType w:val="hybridMultilevel"/>
    <w:tmpl w:val="5E06A126"/>
    <w:lvl w:ilvl="0" w:tplc="D16247DE">
      <w:start w:val="1"/>
      <w:numFmt w:val="bullet"/>
      <w:lvlText w:val=""/>
      <w:lvlJc w:val="left"/>
      <w:pPr>
        <w:ind w:left="1287" w:hanging="360"/>
      </w:pPr>
      <w:rPr>
        <w:rFonts w:ascii="Symbol" w:hAnsi="Symbol" w:hint="default"/>
      </w:rPr>
    </w:lvl>
    <w:lvl w:ilvl="1" w:tplc="7BFCD9D2" w:tentative="1">
      <w:start w:val="1"/>
      <w:numFmt w:val="bullet"/>
      <w:lvlText w:val="o"/>
      <w:lvlJc w:val="left"/>
      <w:pPr>
        <w:ind w:left="2007" w:hanging="360"/>
      </w:pPr>
      <w:rPr>
        <w:rFonts w:ascii="Courier New" w:hAnsi="Courier New" w:cs="Courier New" w:hint="default"/>
      </w:rPr>
    </w:lvl>
    <w:lvl w:ilvl="2" w:tplc="E4FA0768" w:tentative="1">
      <w:start w:val="1"/>
      <w:numFmt w:val="bullet"/>
      <w:lvlText w:val=""/>
      <w:lvlJc w:val="left"/>
      <w:pPr>
        <w:ind w:left="2727" w:hanging="360"/>
      </w:pPr>
      <w:rPr>
        <w:rFonts w:ascii="Wingdings" w:hAnsi="Wingdings" w:hint="default"/>
      </w:rPr>
    </w:lvl>
    <w:lvl w:ilvl="3" w:tplc="817604DC" w:tentative="1">
      <w:start w:val="1"/>
      <w:numFmt w:val="bullet"/>
      <w:lvlText w:val=""/>
      <w:lvlJc w:val="left"/>
      <w:pPr>
        <w:ind w:left="3447" w:hanging="360"/>
      </w:pPr>
      <w:rPr>
        <w:rFonts w:ascii="Symbol" w:hAnsi="Symbol" w:hint="default"/>
      </w:rPr>
    </w:lvl>
    <w:lvl w:ilvl="4" w:tplc="C3484BB0" w:tentative="1">
      <w:start w:val="1"/>
      <w:numFmt w:val="bullet"/>
      <w:lvlText w:val="o"/>
      <w:lvlJc w:val="left"/>
      <w:pPr>
        <w:ind w:left="4167" w:hanging="360"/>
      </w:pPr>
      <w:rPr>
        <w:rFonts w:ascii="Courier New" w:hAnsi="Courier New" w:cs="Courier New" w:hint="default"/>
      </w:rPr>
    </w:lvl>
    <w:lvl w:ilvl="5" w:tplc="2FB0D1B8" w:tentative="1">
      <w:start w:val="1"/>
      <w:numFmt w:val="bullet"/>
      <w:lvlText w:val=""/>
      <w:lvlJc w:val="left"/>
      <w:pPr>
        <w:ind w:left="4887" w:hanging="360"/>
      </w:pPr>
      <w:rPr>
        <w:rFonts w:ascii="Wingdings" w:hAnsi="Wingdings" w:hint="default"/>
      </w:rPr>
    </w:lvl>
    <w:lvl w:ilvl="6" w:tplc="0A42F26E" w:tentative="1">
      <w:start w:val="1"/>
      <w:numFmt w:val="bullet"/>
      <w:lvlText w:val=""/>
      <w:lvlJc w:val="left"/>
      <w:pPr>
        <w:ind w:left="5607" w:hanging="360"/>
      </w:pPr>
      <w:rPr>
        <w:rFonts w:ascii="Symbol" w:hAnsi="Symbol" w:hint="default"/>
      </w:rPr>
    </w:lvl>
    <w:lvl w:ilvl="7" w:tplc="019C2032" w:tentative="1">
      <w:start w:val="1"/>
      <w:numFmt w:val="bullet"/>
      <w:lvlText w:val="o"/>
      <w:lvlJc w:val="left"/>
      <w:pPr>
        <w:ind w:left="6327" w:hanging="360"/>
      </w:pPr>
      <w:rPr>
        <w:rFonts w:ascii="Courier New" w:hAnsi="Courier New" w:cs="Courier New" w:hint="default"/>
      </w:rPr>
    </w:lvl>
    <w:lvl w:ilvl="8" w:tplc="8DF43D8E" w:tentative="1">
      <w:start w:val="1"/>
      <w:numFmt w:val="bullet"/>
      <w:lvlText w:val=""/>
      <w:lvlJc w:val="left"/>
      <w:pPr>
        <w:ind w:left="7047" w:hanging="360"/>
      </w:pPr>
      <w:rPr>
        <w:rFonts w:ascii="Wingdings" w:hAnsi="Wingdings" w:hint="default"/>
      </w:rPr>
    </w:lvl>
  </w:abstractNum>
  <w:abstractNum w:abstractNumId="17" w15:restartNumberingAfterBreak="0">
    <w:nsid w:val="223D412F"/>
    <w:multiLevelType w:val="hybridMultilevel"/>
    <w:tmpl w:val="B6FA406A"/>
    <w:lvl w:ilvl="0" w:tplc="AA2626E2">
      <w:start w:val="1"/>
      <w:numFmt w:val="bullet"/>
      <w:lvlText w:val=""/>
      <w:lvlJc w:val="left"/>
      <w:pPr>
        <w:ind w:left="720" w:hanging="360"/>
      </w:pPr>
      <w:rPr>
        <w:rFonts w:ascii="Symbol" w:hAnsi="Symbol" w:hint="default"/>
      </w:rPr>
    </w:lvl>
    <w:lvl w:ilvl="1" w:tplc="39386EC4" w:tentative="1">
      <w:start w:val="1"/>
      <w:numFmt w:val="bullet"/>
      <w:lvlText w:val="o"/>
      <w:lvlJc w:val="left"/>
      <w:pPr>
        <w:ind w:left="1440" w:hanging="360"/>
      </w:pPr>
      <w:rPr>
        <w:rFonts w:ascii="Courier New" w:hAnsi="Courier New" w:cs="Courier New" w:hint="default"/>
      </w:rPr>
    </w:lvl>
    <w:lvl w:ilvl="2" w:tplc="D024B530" w:tentative="1">
      <w:start w:val="1"/>
      <w:numFmt w:val="bullet"/>
      <w:lvlText w:val=""/>
      <w:lvlJc w:val="left"/>
      <w:pPr>
        <w:ind w:left="2160" w:hanging="360"/>
      </w:pPr>
      <w:rPr>
        <w:rFonts w:ascii="Wingdings" w:hAnsi="Wingdings" w:hint="default"/>
      </w:rPr>
    </w:lvl>
    <w:lvl w:ilvl="3" w:tplc="A63CD498" w:tentative="1">
      <w:start w:val="1"/>
      <w:numFmt w:val="bullet"/>
      <w:lvlText w:val=""/>
      <w:lvlJc w:val="left"/>
      <w:pPr>
        <w:ind w:left="2880" w:hanging="360"/>
      </w:pPr>
      <w:rPr>
        <w:rFonts w:ascii="Symbol" w:hAnsi="Symbol" w:hint="default"/>
      </w:rPr>
    </w:lvl>
    <w:lvl w:ilvl="4" w:tplc="41ACF9D6" w:tentative="1">
      <w:start w:val="1"/>
      <w:numFmt w:val="bullet"/>
      <w:lvlText w:val="o"/>
      <w:lvlJc w:val="left"/>
      <w:pPr>
        <w:ind w:left="3600" w:hanging="360"/>
      </w:pPr>
      <w:rPr>
        <w:rFonts w:ascii="Courier New" w:hAnsi="Courier New" w:cs="Courier New" w:hint="default"/>
      </w:rPr>
    </w:lvl>
    <w:lvl w:ilvl="5" w:tplc="46DE21F4" w:tentative="1">
      <w:start w:val="1"/>
      <w:numFmt w:val="bullet"/>
      <w:lvlText w:val=""/>
      <w:lvlJc w:val="left"/>
      <w:pPr>
        <w:ind w:left="4320" w:hanging="360"/>
      </w:pPr>
      <w:rPr>
        <w:rFonts w:ascii="Wingdings" w:hAnsi="Wingdings" w:hint="default"/>
      </w:rPr>
    </w:lvl>
    <w:lvl w:ilvl="6" w:tplc="DA2A1C84" w:tentative="1">
      <w:start w:val="1"/>
      <w:numFmt w:val="bullet"/>
      <w:lvlText w:val=""/>
      <w:lvlJc w:val="left"/>
      <w:pPr>
        <w:ind w:left="5040" w:hanging="360"/>
      </w:pPr>
      <w:rPr>
        <w:rFonts w:ascii="Symbol" w:hAnsi="Symbol" w:hint="default"/>
      </w:rPr>
    </w:lvl>
    <w:lvl w:ilvl="7" w:tplc="3E70D216" w:tentative="1">
      <w:start w:val="1"/>
      <w:numFmt w:val="bullet"/>
      <w:lvlText w:val="o"/>
      <w:lvlJc w:val="left"/>
      <w:pPr>
        <w:ind w:left="5760" w:hanging="360"/>
      </w:pPr>
      <w:rPr>
        <w:rFonts w:ascii="Courier New" w:hAnsi="Courier New" w:cs="Courier New" w:hint="default"/>
      </w:rPr>
    </w:lvl>
    <w:lvl w:ilvl="8" w:tplc="18FA9F46" w:tentative="1">
      <w:start w:val="1"/>
      <w:numFmt w:val="bullet"/>
      <w:lvlText w:val=""/>
      <w:lvlJc w:val="left"/>
      <w:pPr>
        <w:ind w:left="6480" w:hanging="360"/>
      </w:pPr>
      <w:rPr>
        <w:rFonts w:ascii="Wingdings" w:hAnsi="Wingdings" w:hint="default"/>
      </w:rPr>
    </w:lvl>
  </w:abstractNum>
  <w:abstractNum w:abstractNumId="18" w15:restartNumberingAfterBreak="0">
    <w:nsid w:val="24311F09"/>
    <w:multiLevelType w:val="hybridMultilevel"/>
    <w:tmpl w:val="829E6C3E"/>
    <w:lvl w:ilvl="0" w:tplc="E970F5AE">
      <w:start w:val="1"/>
      <w:numFmt w:val="bullet"/>
      <w:lvlText w:val=""/>
      <w:lvlJc w:val="left"/>
      <w:pPr>
        <w:ind w:left="720" w:hanging="360"/>
      </w:pPr>
      <w:rPr>
        <w:rFonts w:ascii="Symbol" w:hAnsi="Symbol" w:hint="default"/>
      </w:rPr>
    </w:lvl>
    <w:lvl w:ilvl="1" w:tplc="C4F691F8" w:tentative="1">
      <w:start w:val="1"/>
      <w:numFmt w:val="bullet"/>
      <w:lvlText w:val="o"/>
      <w:lvlJc w:val="left"/>
      <w:pPr>
        <w:ind w:left="1440" w:hanging="360"/>
      </w:pPr>
      <w:rPr>
        <w:rFonts w:ascii="Courier New" w:hAnsi="Courier New" w:cs="Courier New" w:hint="default"/>
      </w:rPr>
    </w:lvl>
    <w:lvl w:ilvl="2" w:tplc="5CBAB9DA" w:tentative="1">
      <w:start w:val="1"/>
      <w:numFmt w:val="bullet"/>
      <w:lvlText w:val=""/>
      <w:lvlJc w:val="left"/>
      <w:pPr>
        <w:ind w:left="2160" w:hanging="360"/>
      </w:pPr>
      <w:rPr>
        <w:rFonts w:ascii="Wingdings" w:hAnsi="Wingdings" w:hint="default"/>
      </w:rPr>
    </w:lvl>
    <w:lvl w:ilvl="3" w:tplc="7D387002" w:tentative="1">
      <w:start w:val="1"/>
      <w:numFmt w:val="bullet"/>
      <w:lvlText w:val=""/>
      <w:lvlJc w:val="left"/>
      <w:pPr>
        <w:ind w:left="2880" w:hanging="360"/>
      </w:pPr>
      <w:rPr>
        <w:rFonts w:ascii="Symbol" w:hAnsi="Symbol" w:hint="default"/>
      </w:rPr>
    </w:lvl>
    <w:lvl w:ilvl="4" w:tplc="95464518" w:tentative="1">
      <w:start w:val="1"/>
      <w:numFmt w:val="bullet"/>
      <w:lvlText w:val="o"/>
      <w:lvlJc w:val="left"/>
      <w:pPr>
        <w:ind w:left="3600" w:hanging="360"/>
      </w:pPr>
      <w:rPr>
        <w:rFonts w:ascii="Courier New" w:hAnsi="Courier New" w:cs="Courier New" w:hint="default"/>
      </w:rPr>
    </w:lvl>
    <w:lvl w:ilvl="5" w:tplc="27D47AB0" w:tentative="1">
      <w:start w:val="1"/>
      <w:numFmt w:val="bullet"/>
      <w:lvlText w:val=""/>
      <w:lvlJc w:val="left"/>
      <w:pPr>
        <w:ind w:left="4320" w:hanging="360"/>
      </w:pPr>
      <w:rPr>
        <w:rFonts w:ascii="Wingdings" w:hAnsi="Wingdings" w:hint="default"/>
      </w:rPr>
    </w:lvl>
    <w:lvl w:ilvl="6" w:tplc="3B64E1C0" w:tentative="1">
      <w:start w:val="1"/>
      <w:numFmt w:val="bullet"/>
      <w:lvlText w:val=""/>
      <w:lvlJc w:val="left"/>
      <w:pPr>
        <w:ind w:left="5040" w:hanging="360"/>
      </w:pPr>
      <w:rPr>
        <w:rFonts w:ascii="Symbol" w:hAnsi="Symbol" w:hint="default"/>
      </w:rPr>
    </w:lvl>
    <w:lvl w:ilvl="7" w:tplc="10D62C1C" w:tentative="1">
      <w:start w:val="1"/>
      <w:numFmt w:val="bullet"/>
      <w:lvlText w:val="o"/>
      <w:lvlJc w:val="left"/>
      <w:pPr>
        <w:ind w:left="5760" w:hanging="360"/>
      </w:pPr>
      <w:rPr>
        <w:rFonts w:ascii="Courier New" w:hAnsi="Courier New" w:cs="Courier New" w:hint="default"/>
      </w:rPr>
    </w:lvl>
    <w:lvl w:ilvl="8" w:tplc="80DC0CFE" w:tentative="1">
      <w:start w:val="1"/>
      <w:numFmt w:val="bullet"/>
      <w:lvlText w:val=""/>
      <w:lvlJc w:val="left"/>
      <w:pPr>
        <w:ind w:left="6480" w:hanging="360"/>
      </w:pPr>
      <w:rPr>
        <w:rFonts w:ascii="Wingdings" w:hAnsi="Wingdings" w:hint="default"/>
      </w:rPr>
    </w:lvl>
  </w:abstractNum>
  <w:abstractNum w:abstractNumId="19" w15:restartNumberingAfterBreak="0">
    <w:nsid w:val="26C46DA3"/>
    <w:multiLevelType w:val="hybridMultilevel"/>
    <w:tmpl w:val="BB44A50C"/>
    <w:lvl w:ilvl="0" w:tplc="250E125C">
      <w:start w:val="1"/>
      <w:numFmt w:val="bullet"/>
      <w:lvlText w:val=""/>
      <w:lvlJc w:val="left"/>
      <w:pPr>
        <w:ind w:left="720" w:hanging="360"/>
      </w:pPr>
      <w:rPr>
        <w:rFonts w:ascii="Symbol" w:hAnsi="Symbol" w:hint="default"/>
      </w:rPr>
    </w:lvl>
    <w:lvl w:ilvl="1" w:tplc="A37A2948" w:tentative="1">
      <w:start w:val="1"/>
      <w:numFmt w:val="bullet"/>
      <w:lvlText w:val="o"/>
      <w:lvlJc w:val="left"/>
      <w:pPr>
        <w:ind w:left="1440" w:hanging="360"/>
      </w:pPr>
      <w:rPr>
        <w:rFonts w:ascii="Courier New" w:hAnsi="Courier New" w:cs="Courier New" w:hint="default"/>
      </w:rPr>
    </w:lvl>
    <w:lvl w:ilvl="2" w:tplc="02085918" w:tentative="1">
      <w:start w:val="1"/>
      <w:numFmt w:val="bullet"/>
      <w:lvlText w:val=""/>
      <w:lvlJc w:val="left"/>
      <w:pPr>
        <w:ind w:left="2160" w:hanging="360"/>
      </w:pPr>
      <w:rPr>
        <w:rFonts w:ascii="Wingdings" w:hAnsi="Wingdings" w:hint="default"/>
      </w:rPr>
    </w:lvl>
    <w:lvl w:ilvl="3" w:tplc="44D63990" w:tentative="1">
      <w:start w:val="1"/>
      <w:numFmt w:val="bullet"/>
      <w:lvlText w:val=""/>
      <w:lvlJc w:val="left"/>
      <w:pPr>
        <w:ind w:left="2880" w:hanging="360"/>
      </w:pPr>
      <w:rPr>
        <w:rFonts w:ascii="Symbol" w:hAnsi="Symbol" w:hint="default"/>
      </w:rPr>
    </w:lvl>
    <w:lvl w:ilvl="4" w:tplc="BFB621A6" w:tentative="1">
      <w:start w:val="1"/>
      <w:numFmt w:val="bullet"/>
      <w:lvlText w:val="o"/>
      <w:lvlJc w:val="left"/>
      <w:pPr>
        <w:ind w:left="3600" w:hanging="360"/>
      </w:pPr>
      <w:rPr>
        <w:rFonts w:ascii="Courier New" w:hAnsi="Courier New" w:cs="Courier New" w:hint="default"/>
      </w:rPr>
    </w:lvl>
    <w:lvl w:ilvl="5" w:tplc="428C62B8" w:tentative="1">
      <w:start w:val="1"/>
      <w:numFmt w:val="bullet"/>
      <w:lvlText w:val=""/>
      <w:lvlJc w:val="left"/>
      <w:pPr>
        <w:ind w:left="4320" w:hanging="360"/>
      </w:pPr>
      <w:rPr>
        <w:rFonts w:ascii="Wingdings" w:hAnsi="Wingdings" w:hint="default"/>
      </w:rPr>
    </w:lvl>
    <w:lvl w:ilvl="6" w:tplc="A27272AC" w:tentative="1">
      <w:start w:val="1"/>
      <w:numFmt w:val="bullet"/>
      <w:lvlText w:val=""/>
      <w:lvlJc w:val="left"/>
      <w:pPr>
        <w:ind w:left="5040" w:hanging="360"/>
      </w:pPr>
      <w:rPr>
        <w:rFonts w:ascii="Symbol" w:hAnsi="Symbol" w:hint="default"/>
      </w:rPr>
    </w:lvl>
    <w:lvl w:ilvl="7" w:tplc="A8BA795C" w:tentative="1">
      <w:start w:val="1"/>
      <w:numFmt w:val="bullet"/>
      <w:lvlText w:val="o"/>
      <w:lvlJc w:val="left"/>
      <w:pPr>
        <w:ind w:left="5760" w:hanging="360"/>
      </w:pPr>
      <w:rPr>
        <w:rFonts w:ascii="Courier New" w:hAnsi="Courier New" w:cs="Courier New" w:hint="default"/>
      </w:rPr>
    </w:lvl>
    <w:lvl w:ilvl="8" w:tplc="397CA8D8" w:tentative="1">
      <w:start w:val="1"/>
      <w:numFmt w:val="bullet"/>
      <w:lvlText w:val=""/>
      <w:lvlJc w:val="left"/>
      <w:pPr>
        <w:ind w:left="6480" w:hanging="360"/>
      </w:pPr>
      <w:rPr>
        <w:rFonts w:ascii="Wingdings" w:hAnsi="Wingdings" w:hint="default"/>
      </w:rPr>
    </w:lvl>
  </w:abstractNum>
  <w:abstractNum w:abstractNumId="20" w15:restartNumberingAfterBreak="0">
    <w:nsid w:val="27326AE9"/>
    <w:multiLevelType w:val="hybridMultilevel"/>
    <w:tmpl w:val="5F3608EC"/>
    <w:lvl w:ilvl="0" w:tplc="0E3455C4">
      <w:start w:val="1"/>
      <w:numFmt w:val="bullet"/>
      <w:lvlText w:val=""/>
      <w:lvlJc w:val="left"/>
      <w:pPr>
        <w:ind w:left="1287" w:hanging="360"/>
      </w:pPr>
      <w:rPr>
        <w:rFonts w:ascii="Symbol" w:hAnsi="Symbol" w:hint="default"/>
      </w:rPr>
    </w:lvl>
    <w:lvl w:ilvl="1" w:tplc="D4DC8770" w:tentative="1">
      <w:start w:val="1"/>
      <w:numFmt w:val="bullet"/>
      <w:lvlText w:val="o"/>
      <w:lvlJc w:val="left"/>
      <w:pPr>
        <w:ind w:left="2007" w:hanging="360"/>
      </w:pPr>
      <w:rPr>
        <w:rFonts w:ascii="Courier New" w:hAnsi="Courier New" w:cs="Courier New" w:hint="default"/>
      </w:rPr>
    </w:lvl>
    <w:lvl w:ilvl="2" w:tplc="377048BC" w:tentative="1">
      <w:start w:val="1"/>
      <w:numFmt w:val="bullet"/>
      <w:lvlText w:val=""/>
      <w:lvlJc w:val="left"/>
      <w:pPr>
        <w:ind w:left="2727" w:hanging="360"/>
      </w:pPr>
      <w:rPr>
        <w:rFonts w:ascii="Wingdings" w:hAnsi="Wingdings" w:hint="default"/>
      </w:rPr>
    </w:lvl>
    <w:lvl w:ilvl="3" w:tplc="E8140934" w:tentative="1">
      <w:start w:val="1"/>
      <w:numFmt w:val="bullet"/>
      <w:lvlText w:val=""/>
      <w:lvlJc w:val="left"/>
      <w:pPr>
        <w:ind w:left="3447" w:hanging="360"/>
      </w:pPr>
      <w:rPr>
        <w:rFonts w:ascii="Symbol" w:hAnsi="Symbol" w:hint="default"/>
      </w:rPr>
    </w:lvl>
    <w:lvl w:ilvl="4" w:tplc="53FA1D72" w:tentative="1">
      <w:start w:val="1"/>
      <w:numFmt w:val="bullet"/>
      <w:lvlText w:val="o"/>
      <w:lvlJc w:val="left"/>
      <w:pPr>
        <w:ind w:left="4167" w:hanging="360"/>
      </w:pPr>
      <w:rPr>
        <w:rFonts w:ascii="Courier New" w:hAnsi="Courier New" w:cs="Courier New" w:hint="default"/>
      </w:rPr>
    </w:lvl>
    <w:lvl w:ilvl="5" w:tplc="E21CE912" w:tentative="1">
      <w:start w:val="1"/>
      <w:numFmt w:val="bullet"/>
      <w:lvlText w:val=""/>
      <w:lvlJc w:val="left"/>
      <w:pPr>
        <w:ind w:left="4887" w:hanging="360"/>
      </w:pPr>
      <w:rPr>
        <w:rFonts w:ascii="Wingdings" w:hAnsi="Wingdings" w:hint="default"/>
      </w:rPr>
    </w:lvl>
    <w:lvl w:ilvl="6" w:tplc="05F84EBE" w:tentative="1">
      <w:start w:val="1"/>
      <w:numFmt w:val="bullet"/>
      <w:lvlText w:val=""/>
      <w:lvlJc w:val="left"/>
      <w:pPr>
        <w:ind w:left="5607" w:hanging="360"/>
      </w:pPr>
      <w:rPr>
        <w:rFonts w:ascii="Symbol" w:hAnsi="Symbol" w:hint="default"/>
      </w:rPr>
    </w:lvl>
    <w:lvl w:ilvl="7" w:tplc="5EC62554" w:tentative="1">
      <w:start w:val="1"/>
      <w:numFmt w:val="bullet"/>
      <w:lvlText w:val="o"/>
      <w:lvlJc w:val="left"/>
      <w:pPr>
        <w:ind w:left="6327" w:hanging="360"/>
      </w:pPr>
      <w:rPr>
        <w:rFonts w:ascii="Courier New" w:hAnsi="Courier New" w:cs="Courier New" w:hint="default"/>
      </w:rPr>
    </w:lvl>
    <w:lvl w:ilvl="8" w:tplc="5A30355C" w:tentative="1">
      <w:start w:val="1"/>
      <w:numFmt w:val="bullet"/>
      <w:lvlText w:val=""/>
      <w:lvlJc w:val="left"/>
      <w:pPr>
        <w:ind w:left="7047" w:hanging="360"/>
      </w:pPr>
      <w:rPr>
        <w:rFonts w:ascii="Wingdings" w:hAnsi="Wingdings" w:hint="default"/>
      </w:rPr>
    </w:lvl>
  </w:abstractNum>
  <w:abstractNum w:abstractNumId="21" w15:restartNumberingAfterBreak="0">
    <w:nsid w:val="2BE23DBD"/>
    <w:multiLevelType w:val="hybridMultilevel"/>
    <w:tmpl w:val="9D4CF4BA"/>
    <w:lvl w:ilvl="0" w:tplc="5296D110">
      <w:start w:val="1"/>
      <w:numFmt w:val="bullet"/>
      <w:lvlText w:val=""/>
      <w:lvlJc w:val="left"/>
      <w:pPr>
        <w:ind w:left="720" w:hanging="360"/>
      </w:pPr>
      <w:rPr>
        <w:rFonts w:ascii="Symbol" w:hAnsi="Symbol" w:hint="default"/>
      </w:rPr>
    </w:lvl>
    <w:lvl w:ilvl="1" w:tplc="DA940F6E" w:tentative="1">
      <w:start w:val="1"/>
      <w:numFmt w:val="bullet"/>
      <w:lvlText w:val="o"/>
      <w:lvlJc w:val="left"/>
      <w:pPr>
        <w:ind w:left="1440" w:hanging="360"/>
      </w:pPr>
      <w:rPr>
        <w:rFonts w:ascii="Courier New" w:hAnsi="Courier New" w:cs="Courier New" w:hint="default"/>
      </w:rPr>
    </w:lvl>
    <w:lvl w:ilvl="2" w:tplc="3C04C0B6" w:tentative="1">
      <w:start w:val="1"/>
      <w:numFmt w:val="bullet"/>
      <w:lvlText w:val=""/>
      <w:lvlJc w:val="left"/>
      <w:pPr>
        <w:ind w:left="2160" w:hanging="360"/>
      </w:pPr>
      <w:rPr>
        <w:rFonts w:ascii="Wingdings" w:hAnsi="Wingdings" w:hint="default"/>
      </w:rPr>
    </w:lvl>
    <w:lvl w:ilvl="3" w:tplc="79CC0B60" w:tentative="1">
      <w:start w:val="1"/>
      <w:numFmt w:val="bullet"/>
      <w:lvlText w:val=""/>
      <w:lvlJc w:val="left"/>
      <w:pPr>
        <w:ind w:left="2880" w:hanging="360"/>
      </w:pPr>
      <w:rPr>
        <w:rFonts w:ascii="Symbol" w:hAnsi="Symbol" w:hint="default"/>
      </w:rPr>
    </w:lvl>
    <w:lvl w:ilvl="4" w:tplc="AFB65204" w:tentative="1">
      <w:start w:val="1"/>
      <w:numFmt w:val="bullet"/>
      <w:lvlText w:val="o"/>
      <w:lvlJc w:val="left"/>
      <w:pPr>
        <w:ind w:left="3600" w:hanging="360"/>
      </w:pPr>
      <w:rPr>
        <w:rFonts w:ascii="Courier New" w:hAnsi="Courier New" w:cs="Courier New" w:hint="default"/>
      </w:rPr>
    </w:lvl>
    <w:lvl w:ilvl="5" w:tplc="E90E75CA" w:tentative="1">
      <w:start w:val="1"/>
      <w:numFmt w:val="bullet"/>
      <w:lvlText w:val=""/>
      <w:lvlJc w:val="left"/>
      <w:pPr>
        <w:ind w:left="4320" w:hanging="360"/>
      </w:pPr>
      <w:rPr>
        <w:rFonts w:ascii="Wingdings" w:hAnsi="Wingdings" w:hint="default"/>
      </w:rPr>
    </w:lvl>
    <w:lvl w:ilvl="6" w:tplc="5A002924" w:tentative="1">
      <w:start w:val="1"/>
      <w:numFmt w:val="bullet"/>
      <w:lvlText w:val=""/>
      <w:lvlJc w:val="left"/>
      <w:pPr>
        <w:ind w:left="5040" w:hanging="360"/>
      </w:pPr>
      <w:rPr>
        <w:rFonts w:ascii="Symbol" w:hAnsi="Symbol" w:hint="default"/>
      </w:rPr>
    </w:lvl>
    <w:lvl w:ilvl="7" w:tplc="CBCC03EE" w:tentative="1">
      <w:start w:val="1"/>
      <w:numFmt w:val="bullet"/>
      <w:lvlText w:val="o"/>
      <w:lvlJc w:val="left"/>
      <w:pPr>
        <w:ind w:left="5760" w:hanging="360"/>
      </w:pPr>
      <w:rPr>
        <w:rFonts w:ascii="Courier New" w:hAnsi="Courier New" w:cs="Courier New" w:hint="default"/>
      </w:rPr>
    </w:lvl>
    <w:lvl w:ilvl="8" w:tplc="29506AF8" w:tentative="1">
      <w:start w:val="1"/>
      <w:numFmt w:val="bullet"/>
      <w:lvlText w:val=""/>
      <w:lvlJc w:val="left"/>
      <w:pPr>
        <w:ind w:left="6480" w:hanging="360"/>
      </w:pPr>
      <w:rPr>
        <w:rFonts w:ascii="Wingdings" w:hAnsi="Wingdings" w:hint="default"/>
      </w:rPr>
    </w:lvl>
  </w:abstractNum>
  <w:abstractNum w:abstractNumId="22" w15:restartNumberingAfterBreak="0">
    <w:nsid w:val="2F3C5001"/>
    <w:multiLevelType w:val="hybridMultilevel"/>
    <w:tmpl w:val="6782598E"/>
    <w:lvl w:ilvl="0" w:tplc="52A84D42">
      <w:start w:val="1"/>
      <w:numFmt w:val="decimal"/>
      <w:lvlText w:val="%1."/>
      <w:lvlJc w:val="left"/>
      <w:pPr>
        <w:ind w:left="360" w:hanging="360"/>
      </w:pPr>
      <w:rPr>
        <w:rFonts w:ascii="Arial" w:hAnsi="Arial" w:hint="default"/>
        <w:b w:val="0"/>
        <w:bCs w:val="0"/>
        <w:i w:val="0"/>
        <w:color w:val="auto"/>
        <w:sz w:val="22"/>
        <w:szCs w:val="22"/>
      </w:rPr>
    </w:lvl>
    <w:lvl w:ilvl="1" w:tplc="4C06F4CE">
      <w:start w:val="1"/>
      <w:numFmt w:val="bullet"/>
      <w:lvlText w:val=""/>
      <w:lvlJc w:val="left"/>
      <w:pPr>
        <w:ind w:left="1080" w:hanging="360"/>
      </w:pPr>
      <w:rPr>
        <w:rFonts w:ascii="Wingdings 3" w:hAnsi="Wingdings 3" w:hint="default"/>
      </w:rPr>
    </w:lvl>
    <w:lvl w:ilvl="2" w:tplc="46964FBE">
      <w:numFmt w:val="bullet"/>
      <w:lvlText w:val="•"/>
      <w:lvlJc w:val="left"/>
      <w:pPr>
        <w:ind w:left="1980" w:hanging="360"/>
      </w:pPr>
      <w:rPr>
        <w:rFonts w:ascii="Arial" w:eastAsiaTheme="minorHAnsi" w:hAnsi="Arial" w:cs="Arial" w:hint="default"/>
      </w:rPr>
    </w:lvl>
    <w:lvl w:ilvl="3" w:tplc="910C14C8" w:tentative="1">
      <w:start w:val="1"/>
      <w:numFmt w:val="decimal"/>
      <w:lvlText w:val="%4."/>
      <w:lvlJc w:val="left"/>
      <w:pPr>
        <w:ind w:left="2520" w:hanging="360"/>
      </w:pPr>
    </w:lvl>
    <w:lvl w:ilvl="4" w:tplc="A32412B6" w:tentative="1">
      <w:start w:val="1"/>
      <w:numFmt w:val="lowerLetter"/>
      <w:lvlText w:val="%5."/>
      <w:lvlJc w:val="left"/>
      <w:pPr>
        <w:ind w:left="3240" w:hanging="360"/>
      </w:pPr>
    </w:lvl>
    <w:lvl w:ilvl="5" w:tplc="28860254" w:tentative="1">
      <w:start w:val="1"/>
      <w:numFmt w:val="lowerRoman"/>
      <w:lvlText w:val="%6."/>
      <w:lvlJc w:val="right"/>
      <w:pPr>
        <w:ind w:left="3960" w:hanging="180"/>
      </w:pPr>
    </w:lvl>
    <w:lvl w:ilvl="6" w:tplc="C5BC42D6" w:tentative="1">
      <w:start w:val="1"/>
      <w:numFmt w:val="decimal"/>
      <w:lvlText w:val="%7."/>
      <w:lvlJc w:val="left"/>
      <w:pPr>
        <w:ind w:left="4680" w:hanging="360"/>
      </w:pPr>
    </w:lvl>
    <w:lvl w:ilvl="7" w:tplc="5F5A8824" w:tentative="1">
      <w:start w:val="1"/>
      <w:numFmt w:val="lowerLetter"/>
      <w:lvlText w:val="%8."/>
      <w:lvlJc w:val="left"/>
      <w:pPr>
        <w:ind w:left="5400" w:hanging="360"/>
      </w:pPr>
    </w:lvl>
    <w:lvl w:ilvl="8" w:tplc="5D68CBEC" w:tentative="1">
      <w:start w:val="1"/>
      <w:numFmt w:val="lowerRoman"/>
      <w:lvlText w:val="%9."/>
      <w:lvlJc w:val="right"/>
      <w:pPr>
        <w:ind w:left="6120" w:hanging="180"/>
      </w:pPr>
    </w:lvl>
  </w:abstractNum>
  <w:abstractNum w:abstractNumId="23" w15:restartNumberingAfterBreak="0">
    <w:nsid w:val="38A311A9"/>
    <w:multiLevelType w:val="hybridMultilevel"/>
    <w:tmpl w:val="59187C92"/>
    <w:lvl w:ilvl="0" w:tplc="6758F112">
      <w:numFmt w:val="bullet"/>
      <w:lvlText w:val="-"/>
      <w:lvlJc w:val="left"/>
      <w:pPr>
        <w:ind w:left="720" w:hanging="360"/>
      </w:pPr>
      <w:rPr>
        <w:rFonts w:ascii="Calibri" w:eastAsia="Calibri" w:hAnsi="Calibri" w:cs="Calibri" w:hint="default"/>
      </w:rPr>
    </w:lvl>
    <w:lvl w:ilvl="1" w:tplc="CB9CBF6A">
      <w:start w:val="1"/>
      <w:numFmt w:val="bullet"/>
      <w:lvlText w:val="o"/>
      <w:lvlJc w:val="left"/>
      <w:pPr>
        <w:ind w:left="1440" w:hanging="360"/>
      </w:pPr>
      <w:rPr>
        <w:rFonts w:ascii="Courier New" w:hAnsi="Courier New" w:cs="Courier New" w:hint="default"/>
      </w:rPr>
    </w:lvl>
    <w:lvl w:ilvl="2" w:tplc="BF70BC2E">
      <w:start w:val="1"/>
      <w:numFmt w:val="bullet"/>
      <w:lvlText w:val=""/>
      <w:lvlJc w:val="left"/>
      <w:pPr>
        <w:ind w:left="2160" w:hanging="360"/>
      </w:pPr>
      <w:rPr>
        <w:rFonts w:ascii="Wingdings" w:hAnsi="Wingdings" w:hint="default"/>
      </w:rPr>
    </w:lvl>
    <w:lvl w:ilvl="3" w:tplc="BC3280DC">
      <w:start w:val="1"/>
      <w:numFmt w:val="bullet"/>
      <w:lvlText w:val=""/>
      <w:lvlJc w:val="left"/>
      <w:pPr>
        <w:ind w:left="2880" w:hanging="360"/>
      </w:pPr>
      <w:rPr>
        <w:rFonts w:ascii="Symbol" w:hAnsi="Symbol" w:hint="default"/>
      </w:rPr>
    </w:lvl>
    <w:lvl w:ilvl="4" w:tplc="E320C826">
      <w:start w:val="1"/>
      <w:numFmt w:val="bullet"/>
      <w:lvlText w:val="o"/>
      <w:lvlJc w:val="left"/>
      <w:pPr>
        <w:ind w:left="3600" w:hanging="360"/>
      </w:pPr>
      <w:rPr>
        <w:rFonts w:ascii="Courier New" w:hAnsi="Courier New" w:cs="Courier New" w:hint="default"/>
      </w:rPr>
    </w:lvl>
    <w:lvl w:ilvl="5" w:tplc="F8509B68">
      <w:start w:val="1"/>
      <w:numFmt w:val="bullet"/>
      <w:lvlText w:val=""/>
      <w:lvlJc w:val="left"/>
      <w:pPr>
        <w:ind w:left="4320" w:hanging="360"/>
      </w:pPr>
      <w:rPr>
        <w:rFonts w:ascii="Wingdings" w:hAnsi="Wingdings" w:hint="default"/>
      </w:rPr>
    </w:lvl>
    <w:lvl w:ilvl="6" w:tplc="82EE6364">
      <w:start w:val="1"/>
      <w:numFmt w:val="bullet"/>
      <w:lvlText w:val=""/>
      <w:lvlJc w:val="left"/>
      <w:pPr>
        <w:ind w:left="5040" w:hanging="360"/>
      </w:pPr>
      <w:rPr>
        <w:rFonts w:ascii="Symbol" w:hAnsi="Symbol" w:hint="default"/>
      </w:rPr>
    </w:lvl>
    <w:lvl w:ilvl="7" w:tplc="5CBE5CBA">
      <w:start w:val="1"/>
      <w:numFmt w:val="bullet"/>
      <w:lvlText w:val="o"/>
      <w:lvlJc w:val="left"/>
      <w:pPr>
        <w:ind w:left="5760" w:hanging="360"/>
      </w:pPr>
      <w:rPr>
        <w:rFonts w:ascii="Courier New" w:hAnsi="Courier New" w:cs="Courier New" w:hint="default"/>
      </w:rPr>
    </w:lvl>
    <w:lvl w:ilvl="8" w:tplc="D234BD90">
      <w:start w:val="1"/>
      <w:numFmt w:val="bullet"/>
      <w:lvlText w:val=""/>
      <w:lvlJc w:val="left"/>
      <w:pPr>
        <w:ind w:left="6480" w:hanging="360"/>
      </w:pPr>
      <w:rPr>
        <w:rFonts w:ascii="Wingdings" w:hAnsi="Wingdings" w:hint="default"/>
      </w:rPr>
    </w:lvl>
  </w:abstractNum>
  <w:abstractNum w:abstractNumId="24" w15:restartNumberingAfterBreak="0">
    <w:nsid w:val="3F6E2E02"/>
    <w:multiLevelType w:val="hybridMultilevel"/>
    <w:tmpl w:val="5D563024"/>
    <w:lvl w:ilvl="0" w:tplc="9C8E6986">
      <w:start w:val="7970"/>
      <w:numFmt w:val="bullet"/>
      <w:lvlText w:val="-"/>
      <w:lvlJc w:val="left"/>
      <w:pPr>
        <w:ind w:left="720" w:hanging="360"/>
      </w:pPr>
      <w:rPr>
        <w:rFonts w:ascii="Calibri" w:eastAsia="Calibri" w:hAnsi="Calibri" w:cs="Calibri" w:hint="default"/>
      </w:rPr>
    </w:lvl>
    <w:lvl w:ilvl="1" w:tplc="ABC8AFFA" w:tentative="1">
      <w:start w:val="1"/>
      <w:numFmt w:val="bullet"/>
      <w:lvlText w:val="o"/>
      <w:lvlJc w:val="left"/>
      <w:pPr>
        <w:ind w:left="1440" w:hanging="360"/>
      </w:pPr>
      <w:rPr>
        <w:rFonts w:ascii="Courier New" w:hAnsi="Courier New" w:cs="Courier New" w:hint="default"/>
      </w:rPr>
    </w:lvl>
    <w:lvl w:ilvl="2" w:tplc="8D5814AE" w:tentative="1">
      <w:start w:val="1"/>
      <w:numFmt w:val="bullet"/>
      <w:lvlText w:val=""/>
      <w:lvlJc w:val="left"/>
      <w:pPr>
        <w:ind w:left="2160" w:hanging="360"/>
      </w:pPr>
      <w:rPr>
        <w:rFonts w:ascii="Wingdings" w:hAnsi="Wingdings" w:hint="default"/>
      </w:rPr>
    </w:lvl>
    <w:lvl w:ilvl="3" w:tplc="A86E2CB2" w:tentative="1">
      <w:start w:val="1"/>
      <w:numFmt w:val="bullet"/>
      <w:lvlText w:val=""/>
      <w:lvlJc w:val="left"/>
      <w:pPr>
        <w:ind w:left="2880" w:hanging="360"/>
      </w:pPr>
      <w:rPr>
        <w:rFonts w:ascii="Symbol" w:hAnsi="Symbol" w:hint="default"/>
      </w:rPr>
    </w:lvl>
    <w:lvl w:ilvl="4" w:tplc="204ED1F0" w:tentative="1">
      <w:start w:val="1"/>
      <w:numFmt w:val="bullet"/>
      <w:lvlText w:val="o"/>
      <w:lvlJc w:val="left"/>
      <w:pPr>
        <w:ind w:left="3600" w:hanging="360"/>
      </w:pPr>
      <w:rPr>
        <w:rFonts w:ascii="Courier New" w:hAnsi="Courier New" w:cs="Courier New" w:hint="default"/>
      </w:rPr>
    </w:lvl>
    <w:lvl w:ilvl="5" w:tplc="6A0CCB68" w:tentative="1">
      <w:start w:val="1"/>
      <w:numFmt w:val="bullet"/>
      <w:lvlText w:val=""/>
      <w:lvlJc w:val="left"/>
      <w:pPr>
        <w:ind w:left="4320" w:hanging="360"/>
      </w:pPr>
      <w:rPr>
        <w:rFonts w:ascii="Wingdings" w:hAnsi="Wingdings" w:hint="default"/>
      </w:rPr>
    </w:lvl>
    <w:lvl w:ilvl="6" w:tplc="04245BA2" w:tentative="1">
      <w:start w:val="1"/>
      <w:numFmt w:val="bullet"/>
      <w:lvlText w:val=""/>
      <w:lvlJc w:val="left"/>
      <w:pPr>
        <w:ind w:left="5040" w:hanging="360"/>
      </w:pPr>
      <w:rPr>
        <w:rFonts w:ascii="Symbol" w:hAnsi="Symbol" w:hint="default"/>
      </w:rPr>
    </w:lvl>
    <w:lvl w:ilvl="7" w:tplc="C328777A" w:tentative="1">
      <w:start w:val="1"/>
      <w:numFmt w:val="bullet"/>
      <w:lvlText w:val="o"/>
      <w:lvlJc w:val="left"/>
      <w:pPr>
        <w:ind w:left="5760" w:hanging="360"/>
      </w:pPr>
      <w:rPr>
        <w:rFonts w:ascii="Courier New" w:hAnsi="Courier New" w:cs="Courier New" w:hint="default"/>
      </w:rPr>
    </w:lvl>
    <w:lvl w:ilvl="8" w:tplc="112AFB0A" w:tentative="1">
      <w:start w:val="1"/>
      <w:numFmt w:val="bullet"/>
      <w:lvlText w:val=""/>
      <w:lvlJc w:val="left"/>
      <w:pPr>
        <w:ind w:left="6480" w:hanging="360"/>
      </w:pPr>
      <w:rPr>
        <w:rFonts w:ascii="Wingdings" w:hAnsi="Wingdings" w:hint="default"/>
      </w:rPr>
    </w:lvl>
  </w:abstractNum>
  <w:abstractNum w:abstractNumId="25" w15:restartNumberingAfterBreak="0">
    <w:nsid w:val="430F6191"/>
    <w:multiLevelType w:val="hybridMultilevel"/>
    <w:tmpl w:val="9670B264"/>
    <w:lvl w:ilvl="0" w:tplc="619E5C46">
      <w:start w:val="1"/>
      <w:numFmt w:val="bullet"/>
      <w:lvlText w:val=""/>
      <w:lvlJc w:val="left"/>
      <w:pPr>
        <w:ind w:left="720" w:hanging="360"/>
      </w:pPr>
      <w:rPr>
        <w:rFonts w:ascii="Symbol" w:hAnsi="Symbol" w:hint="default"/>
      </w:rPr>
    </w:lvl>
    <w:lvl w:ilvl="1" w:tplc="7C64993C">
      <w:start w:val="1"/>
      <w:numFmt w:val="bullet"/>
      <w:lvlText w:val=""/>
      <w:lvlJc w:val="left"/>
      <w:pPr>
        <w:ind w:left="1440" w:hanging="360"/>
      </w:pPr>
      <w:rPr>
        <w:rFonts w:ascii="Symbol" w:hAnsi="Symbol" w:hint="default"/>
      </w:rPr>
    </w:lvl>
    <w:lvl w:ilvl="2" w:tplc="29EED3DE" w:tentative="1">
      <w:start w:val="1"/>
      <w:numFmt w:val="bullet"/>
      <w:lvlText w:val=""/>
      <w:lvlJc w:val="left"/>
      <w:pPr>
        <w:ind w:left="2160" w:hanging="360"/>
      </w:pPr>
      <w:rPr>
        <w:rFonts w:ascii="Wingdings" w:hAnsi="Wingdings" w:hint="default"/>
      </w:rPr>
    </w:lvl>
    <w:lvl w:ilvl="3" w:tplc="729EAD1A" w:tentative="1">
      <w:start w:val="1"/>
      <w:numFmt w:val="bullet"/>
      <w:lvlText w:val=""/>
      <w:lvlJc w:val="left"/>
      <w:pPr>
        <w:ind w:left="2880" w:hanging="360"/>
      </w:pPr>
      <w:rPr>
        <w:rFonts w:ascii="Symbol" w:hAnsi="Symbol" w:hint="default"/>
      </w:rPr>
    </w:lvl>
    <w:lvl w:ilvl="4" w:tplc="45D8BAFE" w:tentative="1">
      <w:start w:val="1"/>
      <w:numFmt w:val="bullet"/>
      <w:lvlText w:val="o"/>
      <w:lvlJc w:val="left"/>
      <w:pPr>
        <w:ind w:left="3600" w:hanging="360"/>
      </w:pPr>
      <w:rPr>
        <w:rFonts w:ascii="Courier New" w:hAnsi="Courier New" w:cs="Courier New" w:hint="default"/>
      </w:rPr>
    </w:lvl>
    <w:lvl w:ilvl="5" w:tplc="4F2EF504" w:tentative="1">
      <w:start w:val="1"/>
      <w:numFmt w:val="bullet"/>
      <w:lvlText w:val=""/>
      <w:lvlJc w:val="left"/>
      <w:pPr>
        <w:ind w:left="4320" w:hanging="360"/>
      </w:pPr>
      <w:rPr>
        <w:rFonts w:ascii="Wingdings" w:hAnsi="Wingdings" w:hint="default"/>
      </w:rPr>
    </w:lvl>
    <w:lvl w:ilvl="6" w:tplc="3B942BEA" w:tentative="1">
      <w:start w:val="1"/>
      <w:numFmt w:val="bullet"/>
      <w:lvlText w:val=""/>
      <w:lvlJc w:val="left"/>
      <w:pPr>
        <w:ind w:left="5040" w:hanging="360"/>
      </w:pPr>
      <w:rPr>
        <w:rFonts w:ascii="Symbol" w:hAnsi="Symbol" w:hint="default"/>
      </w:rPr>
    </w:lvl>
    <w:lvl w:ilvl="7" w:tplc="256E5FF4" w:tentative="1">
      <w:start w:val="1"/>
      <w:numFmt w:val="bullet"/>
      <w:lvlText w:val="o"/>
      <w:lvlJc w:val="left"/>
      <w:pPr>
        <w:ind w:left="5760" w:hanging="360"/>
      </w:pPr>
      <w:rPr>
        <w:rFonts w:ascii="Courier New" w:hAnsi="Courier New" w:cs="Courier New" w:hint="default"/>
      </w:rPr>
    </w:lvl>
    <w:lvl w:ilvl="8" w:tplc="A3F46B22" w:tentative="1">
      <w:start w:val="1"/>
      <w:numFmt w:val="bullet"/>
      <w:lvlText w:val=""/>
      <w:lvlJc w:val="left"/>
      <w:pPr>
        <w:ind w:left="6480" w:hanging="360"/>
      </w:pPr>
      <w:rPr>
        <w:rFonts w:ascii="Wingdings" w:hAnsi="Wingdings" w:hint="default"/>
      </w:rPr>
    </w:lvl>
  </w:abstractNum>
  <w:abstractNum w:abstractNumId="26" w15:restartNumberingAfterBreak="0">
    <w:nsid w:val="448261C3"/>
    <w:multiLevelType w:val="hybridMultilevel"/>
    <w:tmpl w:val="710EAA7C"/>
    <w:lvl w:ilvl="0" w:tplc="6DA6EEC2">
      <w:start w:val="1"/>
      <w:numFmt w:val="bullet"/>
      <w:lvlText w:val=""/>
      <w:lvlJc w:val="left"/>
      <w:pPr>
        <w:ind w:left="720" w:hanging="360"/>
      </w:pPr>
      <w:rPr>
        <w:rFonts w:ascii="Symbol" w:hAnsi="Symbol" w:hint="default"/>
      </w:rPr>
    </w:lvl>
    <w:lvl w:ilvl="1" w:tplc="46441ECA">
      <w:start w:val="1"/>
      <w:numFmt w:val="bullet"/>
      <w:lvlText w:val="o"/>
      <w:lvlJc w:val="left"/>
      <w:pPr>
        <w:ind w:left="1440" w:hanging="360"/>
      </w:pPr>
      <w:rPr>
        <w:rFonts w:ascii="Courier New" w:hAnsi="Courier New" w:cs="Courier New" w:hint="default"/>
      </w:rPr>
    </w:lvl>
    <w:lvl w:ilvl="2" w:tplc="AD3C4524" w:tentative="1">
      <w:start w:val="1"/>
      <w:numFmt w:val="bullet"/>
      <w:lvlText w:val=""/>
      <w:lvlJc w:val="left"/>
      <w:pPr>
        <w:ind w:left="2160" w:hanging="360"/>
      </w:pPr>
      <w:rPr>
        <w:rFonts w:ascii="Wingdings" w:hAnsi="Wingdings" w:hint="default"/>
      </w:rPr>
    </w:lvl>
    <w:lvl w:ilvl="3" w:tplc="E390C208" w:tentative="1">
      <w:start w:val="1"/>
      <w:numFmt w:val="bullet"/>
      <w:lvlText w:val=""/>
      <w:lvlJc w:val="left"/>
      <w:pPr>
        <w:ind w:left="2880" w:hanging="360"/>
      </w:pPr>
      <w:rPr>
        <w:rFonts w:ascii="Symbol" w:hAnsi="Symbol" w:hint="default"/>
      </w:rPr>
    </w:lvl>
    <w:lvl w:ilvl="4" w:tplc="57220B34" w:tentative="1">
      <w:start w:val="1"/>
      <w:numFmt w:val="bullet"/>
      <w:lvlText w:val="o"/>
      <w:lvlJc w:val="left"/>
      <w:pPr>
        <w:ind w:left="3600" w:hanging="360"/>
      </w:pPr>
      <w:rPr>
        <w:rFonts w:ascii="Courier New" w:hAnsi="Courier New" w:cs="Courier New" w:hint="default"/>
      </w:rPr>
    </w:lvl>
    <w:lvl w:ilvl="5" w:tplc="329031D2" w:tentative="1">
      <w:start w:val="1"/>
      <w:numFmt w:val="bullet"/>
      <w:lvlText w:val=""/>
      <w:lvlJc w:val="left"/>
      <w:pPr>
        <w:ind w:left="4320" w:hanging="360"/>
      </w:pPr>
      <w:rPr>
        <w:rFonts w:ascii="Wingdings" w:hAnsi="Wingdings" w:hint="default"/>
      </w:rPr>
    </w:lvl>
    <w:lvl w:ilvl="6" w:tplc="AA786EDE" w:tentative="1">
      <w:start w:val="1"/>
      <w:numFmt w:val="bullet"/>
      <w:lvlText w:val=""/>
      <w:lvlJc w:val="left"/>
      <w:pPr>
        <w:ind w:left="5040" w:hanging="360"/>
      </w:pPr>
      <w:rPr>
        <w:rFonts w:ascii="Symbol" w:hAnsi="Symbol" w:hint="default"/>
      </w:rPr>
    </w:lvl>
    <w:lvl w:ilvl="7" w:tplc="96AA6E82" w:tentative="1">
      <w:start w:val="1"/>
      <w:numFmt w:val="bullet"/>
      <w:lvlText w:val="o"/>
      <w:lvlJc w:val="left"/>
      <w:pPr>
        <w:ind w:left="5760" w:hanging="360"/>
      </w:pPr>
      <w:rPr>
        <w:rFonts w:ascii="Courier New" w:hAnsi="Courier New" w:cs="Courier New" w:hint="default"/>
      </w:rPr>
    </w:lvl>
    <w:lvl w:ilvl="8" w:tplc="FFCAAF36" w:tentative="1">
      <w:start w:val="1"/>
      <w:numFmt w:val="bullet"/>
      <w:lvlText w:val=""/>
      <w:lvlJc w:val="left"/>
      <w:pPr>
        <w:ind w:left="6480" w:hanging="360"/>
      </w:pPr>
      <w:rPr>
        <w:rFonts w:ascii="Wingdings" w:hAnsi="Wingdings" w:hint="default"/>
      </w:rPr>
    </w:lvl>
  </w:abstractNum>
  <w:abstractNum w:abstractNumId="27" w15:restartNumberingAfterBreak="0">
    <w:nsid w:val="47D44C4C"/>
    <w:multiLevelType w:val="hybridMultilevel"/>
    <w:tmpl w:val="93F4A5F0"/>
    <w:lvl w:ilvl="0" w:tplc="8736BF18">
      <w:start w:val="1"/>
      <w:numFmt w:val="bullet"/>
      <w:lvlText w:val=""/>
      <w:lvlJc w:val="left"/>
      <w:pPr>
        <w:ind w:left="1800" w:hanging="360"/>
      </w:pPr>
      <w:rPr>
        <w:rFonts w:ascii="Symbol" w:hAnsi="Symbol" w:hint="default"/>
      </w:rPr>
    </w:lvl>
    <w:lvl w:ilvl="1" w:tplc="88A0E270" w:tentative="1">
      <w:start w:val="1"/>
      <w:numFmt w:val="bullet"/>
      <w:lvlText w:val="o"/>
      <w:lvlJc w:val="left"/>
      <w:pPr>
        <w:ind w:left="2520" w:hanging="360"/>
      </w:pPr>
      <w:rPr>
        <w:rFonts w:ascii="Courier New" w:hAnsi="Courier New" w:cs="Courier New" w:hint="default"/>
      </w:rPr>
    </w:lvl>
    <w:lvl w:ilvl="2" w:tplc="A1AE03FC" w:tentative="1">
      <w:start w:val="1"/>
      <w:numFmt w:val="bullet"/>
      <w:lvlText w:val=""/>
      <w:lvlJc w:val="left"/>
      <w:pPr>
        <w:ind w:left="3240" w:hanging="360"/>
      </w:pPr>
      <w:rPr>
        <w:rFonts w:ascii="Wingdings" w:hAnsi="Wingdings" w:hint="default"/>
      </w:rPr>
    </w:lvl>
    <w:lvl w:ilvl="3" w:tplc="34063E6C" w:tentative="1">
      <w:start w:val="1"/>
      <w:numFmt w:val="bullet"/>
      <w:lvlText w:val=""/>
      <w:lvlJc w:val="left"/>
      <w:pPr>
        <w:ind w:left="3960" w:hanging="360"/>
      </w:pPr>
      <w:rPr>
        <w:rFonts w:ascii="Symbol" w:hAnsi="Symbol" w:hint="default"/>
      </w:rPr>
    </w:lvl>
    <w:lvl w:ilvl="4" w:tplc="143CC1FE" w:tentative="1">
      <w:start w:val="1"/>
      <w:numFmt w:val="bullet"/>
      <w:lvlText w:val="o"/>
      <w:lvlJc w:val="left"/>
      <w:pPr>
        <w:ind w:left="4680" w:hanging="360"/>
      </w:pPr>
      <w:rPr>
        <w:rFonts w:ascii="Courier New" w:hAnsi="Courier New" w:cs="Courier New" w:hint="default"/>
      </w:rPr>
    </w:lvl>
    <w:lvl w:ilvl="5" w:tplc="CBBEE510" w:tentative="1">
      <w:start w:val="1"/>
      <w:numFmt w:val="bullet"/>
      <w:lvlText w:val=""/>
      <w:lvlJc w:val="left"/>
      <w:pPr>
        <w:ind w:left="5400" w:hanging="360"/>
      </w:pPr>
      <w:rPr>
        <w:rFonts w:ascii="Wingdings" w:hAnsi="Wingdings" w:hint="default"/>
      </w:rPr>
    </w:lvl>
    <w:lvl w:ilvl="6" w:tplc="22847F24" w:tentative="1">
      <w:start w:val="1"/>
      <w:numFmt w:val="bullet"/>
      <w:lvlText w:val=""/>
      <w:lvlJc w:val="left"/>
      <w:pPr>
        <w:ind w:left="6120" w:hanging="360"/>
      </w:pPr>
      <w:rPr>
        <w:rFonts w:ascii="Symbol" w:hAnsi="Symbol" w:hint="default"/>
      </w:rPr>
    </w:lvl>
    <w:lvl w:ilvl="7" w:tplc="E4C63002" w:tentative="1">
      <w:start w:val="1"/>
      <w:numFmt w:val="bullet"/>
      <w:lvlText w:val="o"/>
      <w:lvlJc w:val="left"/>
      <w:pPr>
        <w:ind w:left="6840" w:hanging="360"/>
      </w:pPr>
      <w:rPr>
        <w:rFonts w:ascii="Courier New" w:hAnsi="Courier New" w:cs="Courier New" w:hint="default"/>
      </w:rPr>
    </w:lvl>
    <w:lvl w:ilvl="8" w:tplc="4574D2A0" w:tentative="1">
      <w:start w:val="1"/>
      <w:numFmt w:val="bullet"/>
      <w:lvlText w:val=""/>
      <w:lvlJc w:val="left"/>
      <w:pPr>
        <w:ind w:left="7560" w:hanging="360"/>
      </w:pPr>
      <w:rPr>
        <w:rFonts w:ascii="Wingdings" w:hAnsi="Wingdings" w:hint="default"/>
      </w:rPr>
    </w:lvl>
  </w:abstractNum>
  <w:abstractNum w:abstractNumId="28" w15:restartNumberingAfterBreak="0">
    <w:nsid w:val="47E149D5"/>
    <w:multiLevelType w:val="hybridMultilevel"/>
    <w:tmpl w:val="85A0D95C"/>
    <w:lvl w:ilvl="0" w:tplc="D26E4746">
      <w:start w:val="1"/>
      <w:numFmt w:val="bullet"/>
      <w:lvlText w:val=""/>
      <w:lvlJc w:val="left"/>
      <w:pPr>
        <w:ind w:left="1287" w:hanging="360"/>
      </w:pPr>
      <w:rPr>
        <w:rFonts w:ascii="Symbol" w:hAnsi="Symbol" w:hint="default"/>
      </w:rPr>
    </w:lvl>
    <w:lvl w:ilvl="1" w:tplc="CADAC8B4" w:tentative="1">
      <w:start w:val="1"/>
      <w:numFmt w:val="bullet"/>
      <w:lvlText w:val="o"/>
      <w:lvlJc w:val="left"/>
      <w:pPr>
        <w:ind w:left="2007" w:hanging="360"/>
      </w:pPr>
      <w:rPr>
        <w:rFonts w:ascii="Courier New" w:hAnsi="Courier New" w:cs="Courier New" w:hint="default"/>
      </w:rPr>
    </w:lvl>
    <w:lvl w:ilvl="2" w:tplc="2354AEA4" w:tentative="1">
      <w:start w:val="1"/>
      <w:numFmt w:val="bullet"/>
      <w:lvlText w:val=""/>
      <w:lvlJc w:val="left"/>
      <w:pPr>
        <w:ind w:left="2727" w:hanging="360"/>
      </w:pPr>
      <w:rPr>
        <w:rFonts w:ascii="Wingdings" w:hAnsi="Wingdings" w:hint="default"/>
      </w:rPr>
    </w:lvl>
    <w:lvl w:ilvl="3" w:tplc="3BC8D3CE" w:tentative="1">
      <w:start w:val="1"/>
      <w:numFmt w:val="bullet"/>
      <w:lvlText w:val=""/>
      <w:lvlJc w:val="left"/>
      <w:pPr>
        <w:ind w:left="3447" w:hanging="360"/>
      </w:pPr>
      <w:rPr>
        <w:rFonts w:ascii="Symbol" w:hAnsi="Symbol" w:hint="default"/>
      </w:rPr>
    </w:lvl>
    <w:lvl w:ilvl="4" w:tplc="2A685628" w:tentative="1">
      <w:start w:val="1"/>
      <w:numFmt w:val="bullet"/>
      <w:lvlText w:val="o"/>
      <w:lvlJc w:val="left"/>
      <w:pPr>
        <w:ind w:left="4167" w:hanging="360"/>
      </w:pPr>
      <w:rPr>
        <w:rFonts w:ascii="Courier New" w:hAnsi="Courier New" w:cs="Courier New" w:hint="default"/>
      </w:rPr>
    </w:lvl>
    <w:lvl w:ilvl="5" w:tplc="D57455D8" w:tentative="1">
      <w:start w:val="1"/>
      <w:numFmt w:val="bullet"/>
      <w:lvlText w:val=""/>
      <w:lvlJc w:val="left"/>
      <w:pPr>
        <w:ind w:left="4887" w:hanging="360"/>
      </w:pPr>
      <w:rPr>
        <w:rFonts w:ascii="Wingdings" w:hAnsi="Wingdings" w:hint="default"/>
      </w:rPr>
    </w:lvl>
    <w:lvl w:ilvl="6" w:tplc="C5585E50" w:tentative="1">
      <w:start w:val="1"/>
      <w:numFmt w:val="bullet"/>
      <w:lvlText w:val=""/>
      <w:lvlJc w:val="left"/>
      <w:pPr>
        <w:ind w:left="5607" w:hanging="360"/>
      </w:pPr>
      <w:rPr>
        <w:rFonts w:ascii="Symbol" w:hAnsi="Symbol" w:hint="default"/>
      </w:rPr>
    </w:lvl>
    <w:lvl w:ilvl="7" w:tplc="819A8130" w:tentative="1">
      <w:start w:val="1"/>
      <w:numFmt w:val="bullet"/>
      <w:lvlText w:val="o"/>
      <w:lvlJc w:val="left"/>
      <w:pPr>
        <w:ind w:left="6327" w:hanging="360"/>
      </w:pPr>
      <w:rPr>
        <w:rFonts w:ascii="Courier New" w:hAnsi="Courier New" w:cs="Courier New" w:hint="default"/>
      </w:rPr>
    </w:lvl>
    <w:lvl w:ilvl="8" w:tplc="8E0E18FA" w:tentative="1">
      <w:start w:val="1"/>
      <w:numFmt w:val="bullet"/>
      <w:lvlText w:val=""/>
      <w:lvlJc w:val="left"/>
      <w:pPr>
        <w:ind w:left="7047" w:hanging="360"/>
      </w:pPr>
      <w:rPr>
        <w:rFonts w:ascii="Wingdings" w:hAnsi="Wingdings" w:hint="default"/>
      </w:rPr>
    </w:lvl>
  </w:abstractNum>
  <w:abstractNum w:abstractNumId="29" w15:restartNumberingAfterBreak="0">
    <w:nsid w:val="4D410C0B"/>
    <w:multiLevelType w:val="hybridMultilevel"/>
    <w:tmpl w:val="79C89178"/>
    <w:lvl w:ilvl="0" w:tplc="F56854FA">
      <w:start w:val="1"/>
      <w:numFmt w:val="bullet"/>
      <w:lvlText w:val=""/>
      <w:lvlJc w:val="left"/>
      <w:pPr>
        <w:ind w:left="720" w:hanging="360"/>
      </w:pPr>
      <w:rPr>
        <w:rFonts w:ascii="Symbol" w:hAnsi="Symbol" w:hint="default"/>
      </w:rPr>
    </w:lvl>
    <w:lvl w:ilvl="1" w:tplc="8CD2E702" w:tentative="1">
      <w:start w:val="1"/>
      <w:numFmt w:val="bullet"/>
      <w:lvlText w:val="o"/>
      <w:lvlJc w:val="left"/>
      <w:pPr>
        <w:ind w:left="1440" w:hanging="360"/>
      </w:pPr>
      <w:rPr>
        <w:rFonts w:ascii="Courier New" w:hAnsi="Courier New" w:cs="Courier New" w:hint="default"/>
      </w:rPr>
    </w:lvl>
    <w:lvl w:ilvl="2" w:tplc="EC2041D8" w:tentative="1">
      <w:start w:val="1"/>
      <w:numFmt w:val="bullet"/>
      <w:lvlText w:val=""/>
      <w:lvlJc w:val="left"/>
      <w:pPr>
        <w:ind w:left="2160" w:hanging="360"/>
      </w:pPr>
      <w:rPr>
        <w:rFonts w:ascii="Wingdings" w:hAnsi="Wingdings" w:hint="default"/>
      </w:rPr>
    </w:lvl>
    <w:lvl w:ilvl="3" w:tplc="7A824990" w:tentative="1">
      <w:start w:val="1"/>
      <w:numFmt w:val="bullet"/>
      <w:lvlText w:val=""/>
      <w:lvlJc w:val="left"/>
      <w:pPr>
        <w:ind w:left="2880" w:hanging="360"/>
      </w:pPr>
      <w:rPr>
        <w:rFonts w:ascii="Symbol" w:hAnsi="Symbol" w:hint="default"/>
      </w:rPr>
    </w:lvl>
    <w:lvl w:ilvl="4" w:tplc="93BC032A" w:tentative="1">
      <w:start w:val="1"/>
      <w:numFmt w:val="bullet"/>
      <w:lvlText w:val="o"/>
      <w:lvlJc w:val="left"/>
      <w:pPr>
        <w:ind w:left="3600" w:hanging="360"/>
      </w:pPr>
      <w:rPr>
        <w:rFonts w:ascii="Courier New" w:hAnsi="Courier New" w:cs="Courier New" w:hint="default"/>
      </w:rPr>
    </w:lvl>
    <w:lvl w:ilvl="5" w:tplc="E3DE40C2" w:tentative="1">
      <w:start w:val="1"/>
      <w:numFmt w:val="bullet"/>
      <w:lvlText w:val=""/>
      <w:lvlJc w:val="left"/>
      <w:pPr>
        <w:ind w:left="4320" w:hanging="360"/>
      </w:pPr>
      <w:rPr>
        <w:rFonts w:ascii="Wingdings" w:hAnsi="Wingdings" w:hint="default"/>
      </w:rPr>
    </w:lvl>
    <w:lvl w:ilvl="6" w:tplc="A2B8EC24" w:tentative="1">
      <w:start w:val="1"/>
      <w:numFmt w:val="bullet"/>
      <w:lvlText w:val=""/>
      <w:lvlJc w:val="left"/>
      <w:pPr>
        <w:ind w:left="5040" w:hanging="360"/>
      </w:pPr>
      <w:rPr>
        <w:rFonts w:ascii="Symbol" w:hAnsi="Symbol" w:hint="default"/>
      </w:rPr>
    </w:lvl>
    <w:lvl w:ilvl="7" w:tplc="CD002132" w:tentative="1">
      <w:start w:val="1"/>
      <w:numFmt w:val="bullet"/>
      <w:lvlText w:val="o"/>
      <w:lvlJc w:val="left"/>
      <w:pPr>
        <w:ind w:left="5760" w:hanging="360"/>
      </w:pPr>
      <w:rPr>
        <w:rFonts w:ascii="Courier New" w:hAnsi="Courier New" w:cs="Courier New" w:hint="default"/>
      </w:rPr>
    </w:lvl>
    <w:lvl w:ilvl="8" w:tplc="EF7C2684" w:tentative="1">
      <w:start w:val="1"/>
      <w:numFmt w:val="bullet"/>
      <w:lvlText w:val=""/>
      <w:lvlJc w:val="left"/>
      <w:pPr>
        <w:ind w:left="6480" w:hanging="360"/>
      </w:pPr>
      <w:rPr>
        <w:rFonts w:ascii="Wingdings" w:hAnsi="Wingdings" w:hint="default"/>
      </w:rPr>
    </w:lvl>
  </w:abstractNum>
  <w:abstractNum w:abstractNumId="30" w15:restartNumberingAfterBreak="0">
    <w:nsid w:val="4DC24CDE"/>
    <w:multiLevelType w:val="hybridMultilevel"/>
    <w:tmpl w:val="DE3C2692"/>
    <w:lvl w:ilvl="0" w:tplc="1810A0A0">
      <w:start w:val="1"/>
      <w:numFmt w:val="bullet"/>
      <w:lvlText w:val=""/>
      <w:lvlJc w:val="left"/>
      <w:pPr>
        <w:ind w:left="1800" w:hanging="360"/>
      </w:pPr>
      <w:rPr>
        <w:rFonts w:ascii="Symbol" w:hAnsi="Symbol" w:hint="default"/>
      </w:rPr>
    </w:lvl>
    <w:lvl w:ilvl="1" w:tplc="99ACE12E" w:tentative="1">
      <w:start w:val="1"/>
      <w:numFmt w:val="bullet"/>
      <w:lvlText w:val="o"/>
      <w:lvlJc w:val="left"/>
      <w:pPr>
        <w:ind w:left="2520" w:hanging="360"/>
      </w:pPr>
      <w:rPr>
        <w:rFonts w:ascii="Courier New" w:hAnsi="Courier New" w:cs="Courier New" w:hint="default"/>
      </w:rPr>
    </w:lvl>
    <w:lvl w:ilvl="2" w:tplc="4A24C806" w:tentative="1">
      <w:start w:val="1"/>
      <w:numFmt w:val="bullet"/>
      <w:lvlText w:val=""/>
      <w:lvlJc w:val="left"/>
      <w:pPr>
        <w:ind w:left="3240" w:hanging="360"/>
      </w:pPr>
      <w:rPr>
        <w:rFonts w:ascii="Wingdings" w:hAnsi="Wingdings" w:hint="default"/>
      </w:rPr>
    </w:lvl>
    <w:lvl w:ilvl="3" w:tplc="216A3AA2" w:tentative="1">
      <w:start w:val="1"/>
      <w:numFmt w:val="bullet"/>
      <w:lvlText w:val=""/>
      <w:lvlJc w:val="left"/>
      <w:pPr>
        <w:ind w:left="3960" w:hanging="360"/>
      </w:pPr>
      <w:rPr>
        <w:rFonts w:ascii="Symbol" w:hAnsi="Symbol" w:hint="default"/>
      </w:rPr>
    </w:lvl>
    <w:lvl w:ilvl="4" w:tplc="CD7481A0" w:tentative="1">
      <w:start w:val="1"/>
      <w:numFmt w:val="bullet"/>
      <w:lvlText w:val="o"/>
      <w:lvlJc w:val="left"/>
      <w:pPr>
        <w:ind w:left="4680" w:hanging="360"/>
      </w:pPr>
      <w:rPr>
        <w:rFonts w:ascii="Courier New" w:hAnsi="Courier New" w:cs="Courier New" w:hint="default"/>
      </w:rPr>
    </w:lvl>
    <w:lvl w:ilvl="5" w:tplc="801408B8" w:tentative="1">
      <w:start w:val="1"/>
      <w:numFmt w:val="bullet"/>
      <w:lvlText w:val=""/>
      <w:lvlJc w:val="left"/>
      <w:pPr>
        <w:ind w:left="5400" w:hanging="360"/>
      </w:pPr>
      <w:rPr>
        <w:rFonts w:ascii="Wingdings" w:hAnsi="Wingdings" w:hint="default"/>
      </w:rPr>
    </w:lvl>
    <w:lvl w:ilvl="6" w:tplc="FE1639E6" w:tentative="1">
      <w:start w:val="1"/>
      <w:numFmt w:val="bullet"/>
      <w:lvlText w:val=""/>
      <w:lvlJc w:val="left"/>
      <w:pPr>
        <w:ind w:left="6120" w:hanging="360"/>
      </w:pPr>
      <w:rPr>
        <w:rFonts w:ascii="Symbol" w:hAnsi="Symbol" w:hint="default"/>
      </w:rPr>
    </w:lvl>
    <w:lvl w:ilvl="7" w:tplc="852C7FF6" w:tentative="1">
      <w:start w:val="1"/>
      <w:numFmt w:val="bullet"/>
      <w:lvlText w:val="o"/>
      <w:lvlJc w:val="left"/>
      <w:pPr>
        <w:ind w:left="6840" w:hanging="360"/>
      </w:pPr>
      <w:rPr>
        <w:rFonts w:ascii="Courier New" w:hAnsi="Courier New" w:cs="Courier New" w:hint="default"/>
      </w:rPr>
    </w:lvl>
    <w:lvl w:ilvl="8" w:tplc="A87C12E8" w:tentative="1">
      <w:start w:val="1"/>
      <w:numFmt w:val="bullet"/>
      <w:lvlText w:val=""/>
      <w:lvlJc w:val="left"/>
      <w:pPr>
        <w:ind w:left="7560" w:hanging="360"/>
      </w:pPr>
      <w:rPr>
        <w:rFonts w:ascii="Wingdings" w:hAnsi="Wingdings" w:hint="default"/>
      </w:rPr>
    </w:lvl>
  </w:abstractNum>
  <w:abstractNum w:abstractNumId="31" w15:restartNumberingAfterBreak="0">
    <w:nsid w:val="4DC95612"/>
    <w:multiLevelType w:val="hybridMultilevel"/>
    <w:tmpl w:val="94B8D954"/>
    <w:lvl w:ilvl="0" w:tplc="210C0C12">
      <w:start w:val="1"/>
      <w:numFmt w:val="bullet"/>
      <w:lvlText w:val=""/>
      <w:lvlJc w:val="left"/>
      <w:pPr>
        <w:ind w:left="1080" w:hanging="360"/>
      </w:pPr>
      <w:rPr>
        <w:rFonts w:ascii="Symbol" w:hAnsi="Symbol" w:hint="default"/>
      </w:rPr>
    </w:lvl>
    <w:lvl w:ilvl="1" w:tplc="8E720D54" w:tentative="1">
      <w:start w:val="1"/>
      <w:numFmt w:val="bullet"/>
      <w:lvlText w:val="o"/>
      <w:lvlJc w:val="left"/>
      <w:pPr>
        <w:ind w:left="1800" w:hanging="360"/>
      </w:pPr>
      <w:rPr>
        <w:rFonts w:ascii="Courier New" w:hAnsi="Courier New" w:cs="Courier New" w:hint="default"/>
      </w:rPr>
    </w:lvl>
    <w:lvl w:ilvl="2" w:tplc="B770D88E" w:tentative="1">
      <w:start w:val="1"/>
      <w:numFmt w:val="bullet"/>
      <w:lvlText w:val=""/>
      <w:lvlJc w:val="left"/>
      <w:pPr>
        <w:ind w:left="2520" w:hanging="360"/>
      </w:pPr>
      <w:rPr>
        <w:rFonts w:ascii="Wingdings" w:hAnsi="Wingdings" w:hint="default"/>
      </w:rPr>
    </w:lvl>
    <w:lvl w:ilvl="3" w:tplc="46EC1BB6" w:tentative="1">
      <w:start w:val="1"/>
      <w:numFmt w:val="bullet"/>
      <w:lvlText w:val=""/>
      <w:lvlJc w:val="left"/>
      <w:pPr>
        <w:ind w:left="3240" w:hanging="360"/>
      </w:pPr>
      <w:rPr>
        <w:rFonts w:ascii="Symbol" w:hAnsi="Symbol" w:hint="default"/>
      </w:rPr>
    </w:lvl>
    <w:lvl w:ilvl="4" w:tplc="5554CB72" w:tentative="1">
      <w:start w:val="1"/>
      <w:numFmt w:val="bullet"/>
      <w:lvlText w:val="o"/>
      <w:lvlJc w:val="left"/>
      <w:pPr>
        <w:ind w:left="3960" w:hanging="360"/>
      </w:pPr>
      <w:rPr>
        <w:rFonts w:ascii="Courier New" w:hAnsi="Courier New" w:cs="Courier New" w:hint="default"/>
      </w:rPr>
    </w:lvl>
    <w:lvl w:ilvl="5" w:tplc="877898E4" w:tentative="1">
      <w:start w:val="1"/>
      <w:numFmt w:val="bullet"/>
      <w:lvlText w:val=""/>
      <w:lvlJc w:val="left"/>
      <w:pPr>
        <w:ind w:left="4680" w:hanging="360"/>
      </w:pPr>
      <w:rPr>
        <w:rFonts w:ascii="Wingdings" w:hAnsi="Wingdings" w:hint="default"/>
      </w:rPr>
    </w:lvl>
    <w:lvl w:ilvl="6" w:tplc="D9BA6BE4" w:tentative="1">
      <w:start w:val="1"/>
      <w:numFmt w:val="bullet"/>
      <w:lvlText w:val=""/>
      <w:lvlJc w:val="left"/>
      <w:pPr>
        <w:ind w:left="5400" w:hanging="360"/>
      </w:pPr>
      <w:rPr>
        <w:rFonts w:ascii="Symbol" w:hAnsi="Symbol" w:hint="default"/>
      </w:rPr>
    </w:lvl>
    <w:lvl w:ilvl="7" w:tplc="86F4B254" w:tentative="1">
      <w:start w:val="1"/>
      <w:numFmt w:val="bullet"/>
      <w:lvlText w:val="o"/>
      <w:lvlJc w:val="left"/>
      <w:pPr>
        <w:ind w:left="6120" w:hanging="360"/>
      </w:pPr>
      <w:rPr>
        <w:rFonts w:ascii="Courier New" w:hAnsi="Courier New" w:cs="Courier New" w:hint="default"/>
      </w:rPr>
    </w:lvl>
    <w:lvl w:ilvl="8" w:tplc="E6280C18" w:tentative="1">
      <w:start w:val="1"/>
      <w:numFmt w:val="bullet"/>
      <w:lvlText w:val=""/>
      <w:lvlJc w:val="left"/>
      <w:pPr>
        <w:ind w:left="6840" w:hanging="360"/>
      </w:pPr>
      <w:rPr>
        <w:rFonts w:ascii="Wingdings" w:hAnsi="Wingdings" w:hint="default"/>
      </w:rPr>
    </w:lvl>
  </w:abstractNum>
  <w:abstractNum w:abstractNumId="32" w15:restartNumberingAfterBreak="0">
    <w:nsid w:val="50DF4FB5"/>
    <w:multiLevelType w:val="hybridMultilevel"/>
    <w:tmpl w:val="8E6669BA"/>
    <w:lvl w:ilvl="0" w:tplc="280A6120">
      <w:start w:val="1"/>
      <w:numFmt w:val="bullet"/>
      <w:lvlText w:val=""/>
      <w:lvlJc w:val="left"/>
      <w:pPr>
        <w:ind w:left="1080" w:hanging="360"/>
      </w:pPr>
      <w:rPr>
        <w:rFonts w:ascii="Symbol" w:hAnsi="Symbol" w:hint="default"/>
      </w:rPr>
    </w:lvl>
    <w:lvl w:ilvl="1" w:tplc="731C9CA4" w:tentative="1">
      <w:start w:val="1"/>
      <w:numFmt w:val="bullet"/>
      <w:lvlText w:val="o"/>
      <w:lvlJc w:val="left"/>
      <w:pPr>
        <w:ind w:left="1800" w:hanging="360"/>
      </w:pPr>
      <w:rPr>
        <w:rFonts w:ascii="Courier New" w:hAnsi="Courier New" w:cs="Courier New" w:hint="default"/>
      </w:rPr>
    </w:lvl>
    <w:lvl w:ilvl="2" w:tplc="AD9854A2" w:tentative="1">
      <w:start w:val="1"/>
      <w:numFmt w:val="bullet"/>
      <w:lvlText w:val=""/>
      <w:lvlJc w:val="left"/>
      <w:pPr>
        <w:ind w:left="2520" w:hanging="360"/>
      </w:pPr>
      <w:rPr>
        <w:rFonts w:ascii="Wingdings" w:hAnsi="Wingdings" w:hint="default"/>
      </w:rPr>
    </w:lvl>
    <w:lvl w:ilvl="3" w:tplc="49AC9B42" w:tentative="1">
      <w:start w:val="1"/>
      <w:numFmt w:val="bullet"/>
      <w:lvlText w:val=""/>
      <w:lvlJc w:val="left"/>
      <w:pPr>
        <w:ind w:left="3240" w:hanging="360"/>
      </w:pPr>
      <w:rPr>
        <w:rFonts w:ascii="Symbol" w:hAnsi="Symbol" w:hint="default"/>
      </w:rPr>
    </w:lvl>
    <w:lvl w:ilvl="4" w:tplc="D0528FFA" w:tentative="1">
      <w:start w:val="1"/>
      <w:numFmt w:val="bullet"/>
      <w:lvlText w:val="o"/>
      <w:lvlJc w:val="left"/>
      <w:pPr>
        <w:ind w:left="3960" w:hanging="360"/>
      </w:pPr>
      <w:rPr>
        <w:rFonts w:ascii="Courier New" w:hAnsi="Courier New" w:cs="Courier New" w:hint="default"/>
      </w:rPr>
    </w:lvl>
    <w:lvl w:ilvl="5" w:tplc="05D4E90C" w:tentative="1">
      <w:start w:val="1"/>
      <w:numFmt w:val="bullet"/>
      <w:lvlText w:val=""/>
      <w:lvlJc w:val="left"/>
      <w:pPr>
        <w:ind w:left="4680" w:hanging="360"/>
      </w:pPr>
      <w:rPr>
        <w:rFonts w:ascii="Wingdings" w:hAnsi="Wingdings" w:hint="default"/>
      </w:rPr>
    </w:lvl>
    <w:lvl w:ilvl="6" w:tplc="17043D2C" w:tentative="1">
      <w:start w:val="1"/>
      <w:numFmt w:val="bullet"/>
      <w:lvlText w:val=""/>
      <w:lvlJc w:val="left"/>
      <w:pPr>
        <w:ind w:left="5400" w:hanging="360"/>
      </w:pPr>
      <w:rPr>
        <w:rFonts w:ascii="Symbol" w:hAnsi="Symbol" w:hint="default"/>
      </w:rPr>
    </w:lvl>
    <w:lvl w:ilvl="7" w:tplc="3DD20EFE" w:tentative="1">
      <w:start w:val="1"/>
      <w:numFmt w:val="bullet"/>
      <w:lvlText w:val="o"/>
      <w:lvlJc w:val="left"/>
      <w:pPr>
        <w:ind w:left="6120" w:hanging="360"/>
      </w:pPr>
      <w:rPr>
        <w:rFonts w:ascii="Courier New" w:hAnsi="Courier New" w:cs="Courier New" w:hint="default"/>
      </w:rPr>
    </w:lvl>
    <w:lvl w:ilvl="8" w:tplc="8884C2F8" w:tentative="1">
      <w:start w:val="1"/>
      <w:numFmt w:val="bullet"/>
      <w:lvlText w:val=""/>
      <w:lvlJc w:val="left"/>
      <w:pPr>
        <w:ind w:left="6840" w:hanging="360"/>
      </w:pPr>
      <w:rPr>
        <w:rFonts w:ascii="Wingdings" w:hAnsi="Wingdings" w:hint="default"/>
      </w:rPr>
    </w:lvl>
  </w:abstractNum>
  <w:abstractNum w:abstractNumId="33" w15:restartNumberingAfterBreak="0">
    <w:nsid w:val="53EC59FC"/>
    <w:multiLevelType w:val="hybridMultilevel"/>
    <w:tmpl w:val="D0F6FA1A"/>
    <w:lvl w:ilvl="0" w:tplc="1312F242">
      <w:start w:val="1"/>
      <w:numFmt w:val="decimal"/>
      <w:lvlText w:val="%1."/>
      <w:lvlJc w:val="left"/>
      <w:pPr>
        <w:ind w:left="360" w:hanging="360"/>
      </w:pPr>
      <w:rPr>
        <w:rFonts w:ascii="Arial" w:hAnsi="Arial" w:hint="default"/>
        <w:b w:val="0"/>
        <w:bCs w:val="0"/>
        <w:i w:val="0"/>
        <w:color w:val="auto"/>
        <w:sz w:val="22"/>
        <w:szCs w:val="22"/>
      </w:rPr>
    </w:lvl>
    <w:lvl w:ilvl="1" w:tplc="745EB93E">
      <w:start w:val="1"/>
      <w:numFmt w:val="bullet"/>
      <w:lvlText w:val=""/>
      <w:lvlJc w:val="left"/>
      <w:pPr>
        <w:ind w:left="1080" w:hanging="360"/>
      </w:pPr>
      <w:rPr>
        <w:rFonts w:ascii="Symbol" w:hAnsi="Symbol" w:hint="default"/>
      </w:rPr>
    </w:lvl>
    <w:lvl w:ilvl="2" w:tplc="31887F74">
      <w:numFmt w:val="bullet"/>
      <w:lvlText w:val="•"/>
      <w:lvlJc w:val="left"/>
      <w:pPr>
        <w:ind w:left="1980" w:hanging="360"/>
      </w:pPr>
      <w:rPr>
        <w:rFonts w:ascii="Arial" w:eastAsiaTheme="minorHAnsi" w:hAnsi="Arial" w:cs="Arial" w:hint="default"/>
      </w:rPr>
    </w:lvl>
    <w:lvl w:ilvl="3" w:tplc="FC224952" w:tentative="1">
      <w:start w:val="1"/>
      <w:numFmt w:val="decimal"/>
      <w:lvlText w:val="%4."/>
      <w:lvlJc w:val="left"/>
      <w:pPr>
        <w:ind w:left="2520" w:hanging="360"/>
      </w:pPr>
    </w:lvl>
    <w:lvl w:ilvl="4" w:tplc="4826364E" w:tentative="1">
      <w:start w:val="1"/>
      <w:numFmt w:val="lowerLetter"/>
      <w:lvlText w:val="%5."/>
      <w:lvlJc w:val="left"/>
      <w:pPr>
        <w:ind w:left="3240" w:hanging="360"/>
      </w:pPr>
    </w:lvl>
    <w:lvl w:ilvl="5" w:tplc="DD10563C" w:tentative="1">
      <w:start w:val="1"/>
      <w:numFmt w:val="lowerRoman"/>
      <w:lvlText w:val="%6."/>
      <w:lvlJc w:val="right"/>
      <w:pPr>
        <w:ind w:left="3960" w:hanging="180"/>
      </w:pPr>
    </w:lvl>
    <w:lvl w:ilvl="6" w:tplc="A1ACBADE" w:tentative="1">
      <w:start w:val="1"/>
      <w:numFmt w:val="decimal"/>
      <w:lvlText w:val="%7."/>
      <w:lvlJc w:val="left"/>
      <w:pPr>
        <w:ind w:left="4680" w:hanging="360"/>
      </w:pPr>
    </w:lvl>
    <w:lvl w:ilvl="7" w:tplc="8DDA60A0" w:tentative="1">
      <w:start w:val="1"/>
      <w:numFmt w:val="lowerLetter"/>
      <w:lvlText w:val="%8."/>
      <w:lvlJc w:val="left"/>
      <w:pPr>
        <w:ind w:left="5400" w:hanging="360"/>
      </w:pPr>
    </w:lvl>
    <w:lvl w:ilvl="8" w:tplc="468E06FC" w:tentative="1">
      <w:start w:val="1"/>
      <w:numFmt w:val="lowerRoman"/>
      <w:lvlText w:val="%9."/>
      <w:lvlJc w:val="right"/>
      <w:pPr>
        <w:ind w:left="6120" w:hanging="180"/>
      </w:pPr>
    </w:lvl>
  </w:abstractNum>
  <w:abstractNum w:abstractNumId="34" w15:restartNumberingAfterBreak="0">
    <w:nsid w:val="56303929"/>
    <w:multiLevelType w:val="hybridMultilevel"/>
    <w:tmpl w:val="A19AF9B8"/>
    <w:lvl w:ilvl="0" w:tplc="8760086E">
      <w:start w:val="1"/>
      <w:numFmt w:val="bullet"/>
      <w:lvlText w:val=""/>
      <w:lvlJc w:val="left"/>
      <w:pPr>
        <w:ind w:left="720" w:hanging="360"/>
      </w:pPr>
      <w:rPr>
        <w:rFonts w:ascii="Symbol" w:hAnsi="Symbol" w:hint="default"/>
      </w:rPr>
    </w:lvl>
    <w:lvl w:ilvl="1" w:tplc="AB44D2C0" w:tentative="1">
      <w:start w:val="1"/>
      <w:numFmt w:val="bullet"/>
      <w:lvlText w:val="o"/>
      <w:lvlJc w:val="left"/>
      <w:pPr>
        <w:ind w:left="1440" w:hanging="360"/>
      </w:pPr>
      <w:rPr>
        <w:rFonts w:ascii="Courier New" w:hAnsi="Courier New" w:cs="Courier New" w:hint="default"/>
      </w:rPr>
    </w:lvl>
    <w:lvl w:ilvl="2" w:tplc="91D057A2" w:tentative="1">
      <w:start w:val="1"/>
      <w:numFmt w:val="bullet"/>
      <w:lvlText w:val=""/>
      <w:lvlJc w:val="left"/>
      <w:pPr>
        <w:ind w:left="2160" w:hanging="360"/>
      </w:pPr>
      <w:rPr>
        <w:rFonts w:ascii="Wingdings" w:hAnsi="Wingdings" w:hint="default"/>
      </w:rPr>
    </w:lvl>
    <w:lvl w:ilvl="3" w:tplc="476EC012" w:tentative="1">
      <w:start w:val="1"/>
      <w:numFmt w:val="bullet"/>
      <w:lvlText w:val=""/>
      <w:lvlJc w:val="left"/>
      <w:pPr>
        <w:ind w:left="2880" w:hanging="360"/>
      </w:pPr>
      <w:rPr>
        <w:rFonts w:ascii="Symbol" w:hAnsi="Symbol" w:hint="default"/>
      </w:rPr>
    </w:lvl>
    <w:lvl w:ilvl="4" w:tplc="1A5243E0" w:tentative="1">
      <w:start w:val="1"/>
      <w:numFmt w:val="bullet"/>
      <w:lvlText w:val="o"/>
      <w:lvlJc w:val="left"/>
      <w:pPr>
        <w:ind w:left="3600" w:hanging="360"/>
      </w:pPr>
      <w:rPr>
        <w:rFonts w:ascii="Courier New" w:hAnsi="Courier New" w:cs="Courier New" w:hint="default"/>
      </w:rPr>
    </w:lvl>
    <w:lvl w:ilvl="5" w:tplc="5CAA7B4A" w:tentative="1">
      <w:start w:val="1"/>
      <w:numFmt w:val="bullet"/>
      <w:lvlText w:val=""/>
      <w:lvlJc w:val="left"/>
      <w:pPr>
        <w:ind w:left="4320" w:hanging="360"/>
      </w:pPr>
      <w:rPr>
        <w:rFonts w:ascii="Wingdings" w:hAnsi="Wingdings" w:hint="default"/>
      </w:rPr>
    </w:lvl>
    <w:lvl w:ilvl="6" w:tplc="5F34BB74" w:tentative="1">
      <w:start w:val="1"/>
      <w:numFmt w:val="bullet"/>
      <w:lvlText w:val=""/>
      <w:lvlJc w:val="left"/>
      <w:pPr>
        <w:ind w:left="5040" w:hanging="360"/>
      </w:pPr>
      <w:rPr>
        <w:rFonts w:ascii="Symbol" w:hAnsi="Symbol" w:hint="default"/>
      </w:rPr>
    </w:lvl>
    <w:lvl w:ilvl="7" w:tplc="0B8C769A" w:tentative="1">
      <w:start w:val="1"/>
      <w:numFmt w:val="bullet"/>
      <w:lvlText w:val="o"/>
      <w:lvlJc w:val="left"/>
      <w:pPr>
        <w:ind w:left="5760" w:hanging="360"/>
      </w:pPr>
      <w:rPr>
        <w:rFonts w:ascii="Courier New" w:hAnsi="Courier New" w:cs="Courier New" w:hint="default"/>
      </w:rPr>
    </w:lvl>
    <w:lvl w:ilvl="8" w:tplc="51B4F0F4" w:tentative="1">
      <w:start w:val="1"/>
      <w:numFmt w:val="bullet"/>
      <w:lvlText w:val=""/>
      <w:lvlJc w:val="left"/>
      <w:pPr>
        <w:ind w:left="6480" w:hanging="360"/>
      </w:pPr>
      <w:rPr>
        <w:rFonts w:ascii="Wingdings" w:hAnsi="Wingdings" w:hint="default"/>
      </w:rPr>
    </w:lvl>
  </w:abstractNum>
  <w:abstractNum w:abstractNumId="35" w15:restartNumberingAfterBreak="0">
    <w:nsid w:val="58561456"/>
    <w:multiLevelType w:val="hybridMultilevel"/>
    <w:tmpl w:val="99FC01D6"/>
    <w:lvl w:ilvl="0" w:tplc="6A5CEA4C">
      <w:start w:val="1"/>
      <w:numFmt w:val="bullet"/>
      <w:lvlText w:val=""/>
      <w:lvlJc w:val="left"/>
      <w:pPr>
        <w:ind w:left="1440" w:hanging="360"/>
      </w:pPr>
      <w:rPr>
        <w:rFonts w:ascii="Symbol" w:hAnsi="Symbol" w:hint="default"/>
      </w:rPr>
    </w:lvl>
    <w:lvl w:ilvl="1" w:tplc="22428840" w:tentative="1">
      <w:start w:val="1"/>
      <w:numFmt w:val="bullet"/>
      <w:lvlText w:val="o"/>
      <w:lvlJc w:val="left"/>
      <w:pPr>
        <w:ind w:left="2160" w:hanging="360"/>
      </w:pPr>
      <w:rPr>
        <w:rFonts w:ascii="Courier New" w:hAnsi="Courier New" w:cs="Courier New" w:hint="default"/>
      </w:rPr>
    </w:lvl>
    <w:lvl w:ilvl="2" w:tplc="6A8884A4" w:tentative="1">
      <w:start w:val="1"/>
      <w:numFmt w:val="bullet"/>
      <w:lvlText w:val=""/>
      <w:lvlJc w:val="left"/>
      <w:pPr>
        <w:ind w:left="2880" w:hanging="360"/>
      </w:pPr>
      <w:rPr>
        <w:rFonts w:ascii="Wingdings" w:hAnsi="Wingdings" w:hint="default"/>
      </w:rPr>
    </w:lvl>
    <w:lvl w:ilvl="3" w:tplc="2F0A016E" w:tentative="1">
      <w:start w:val="1"/>
      <w:numFmt w:val="bullet"/>
      <w:lvlText w:val=""/>
      <w:lvlJc w:val="left"/>
      <w:pPr>
        <w:ind w:left="3600" w:hanging="360"/>
      </w:pPr>
      <w:rPr>
        <w:rFonts w:ascii="Symbol" w:hAnsi="Symbol" w:hint="default"/>
      </w:rPr>
    </w:lvl>
    <w:lvl w:ilvl="4" w:tplc="10A04F36" w:tentative="1">
      <w:start w:val="1"/>
      <w:numFmt w:val="bullet"/>
      <w:lvlText w:val="o"/>
      <w:lvlJc w:val="left"/>
      <w:pPr>
        <w:ind w:left="4320" w:hanging="360"/>
      </w:pPr>
      <w:rPr>
        <w:rFonts w:ascii="Courier New" w:hAnsi="Courier New" w:cs="Courier New" w:hint="default"/>
      </w:rPr>
    </w:lvl>
    <w:lvl w:ilvl="5" w:tplc="6188F484" w:tentative="1">
      <w:start w:val="1"/>
      <w:numFmt w:val="bullet"/>
      <w:lvlText w:val=""/>
      <w:lvlJc w:val="left"/>
      <w:pPr>
        <w:ind w:left="5040" w:hanging="360"/>
      </w:pPr>
      <w:rPr>
        <w:rFonts w:ascii="Wingdings" w:hAnsi="Wingdings" w:hint="default"/>
      </w:rPr>
    </w:lvl>
    <w:lvl w:ilvl="6" w:tplc="F252B410" w:tentative="1">
      <w:start w:val="1"/>
      <w:numFmt w:val="bullet"/>
      <w:lvlText w:val=""/>
      <w:lvlJc w:val="left"/>
      <w:pPr>
        <w:ind w:left="5760" w:hanging="360"/>
      </w:pPr>
      <w:rPr>
        <w:rFonts w:ascii="Symbol" w:hAnsi="Symbol" w:hint="default"/>
      </w:rPr>
    </w:lvl>
    <w:lvl w:ilvl="7" w:tplc="4D18F046" w:tentative="1">
      <w:start w:val="1"/>
      <w:numFmt w:val="bullet"/>
      <w:lvlText w:val="o"/>
      <w:lvlJc w:val="left"/>
      <w:pPr>
        <w:ind w:left="6480" w:hanging="360"/>
      </w:pPr>
      <w:rPr>
        <w:rFonts w:ascii="Courier New" w:hAnsi="Courier New" w:cs="Courier New" w:hint="default"/>
      </w:rPr>
    </w:lvl>
    <w:lvl w:ilvl="8" w:tplc="4AB8CE72" w:tentative="1">
      <w:start w:val="1"/>
      <w:numFmt w:val="bullet"/>
      <w:lvlText w:val=""/>
      <w:lvlJc w:val="left"/>
      <w:pPr>
        <w:ind w:left="7200" w:hanging="360"/>
      </w:pPr>
      <w:rPr>
        <w:rFonts w:ascii="Wingdings" w:hAnsi="Wingdings" w:hint="default"/>
      </w:rPr>
    </w:lvl>
  </w:abstractNum>
  <w:abstractNum w:abstractNumId="36" w15:restartNumberingAfterBreak="0">
    <w:nsid w:val="5A4E234F"/>
    <w:multiLevelType w:val="hybridMultilevel"/>
    <w:tmpl w:val="97F8B340"/>
    <w:lvl w:ilvl="0" w:tplc="CD4466FE">
      <w:start w:val="1"/>
      <w:numFmt w:val="bullet"/>
      <w:lvlText w:val=""/>
      <w:lvlJc w:val="left"/>
      <w:pPr>
        <w:ind w:left="1287" w:hanging="360"/>
      </w:pPr>
      <w:rPr>
        <w:rFonts w:ascii="Symbol" w:hAnsi="Symbol" w:hint="default"/>
      </w:rPr>
    </w:lvl>
    <w:lvl w:ilvl="1" w:tplc="8182FF72" w:tentative="1">
      <w:start w:val="1"/>
      <w:numFmt w:val="bullet"/>
      <w:lvlText w:val="o"/>
      <w:lvlJc w:val="left"/>
      <w:pPr>
        <w:ind w:left="2007" w:hanging="360"/>
      </w:pPr>
      <w:rPr>
        <w:rFonts w:ascii="Courier New" w:hAnsi="Courier New" w:cs="Courier New" w:hint="default"/>
      </w:rPr>
    </w:lvl>
    <w:lvl w:ilvl="2" w:tplc="444CAD5E" w:tentative="1">
      <w:start w:val="1"/>
      <w:numFmt w:val="bullet"/>
      <w:lvlText w:val=""/>
      <w:lvlJc w:val="left"/>
      <w:pPr>
        <w:ind w:left="2727" w:hanging="360"/>
      </w:pPr>
      <w:rPr>
        <w:rFonts w:ascii="Wingdings" w:hAnsi="Wingdings" w:hint="default"/>
      </w:rPr>
    </w:lvl>
    <w:lvl w:ilvl="3" w:tplc="6ADCF9AE" w:tentative="1">
      <w:start w:val="1"/>
      <w:numFmt w:val="bullet"/>
      <w:lvlText w:val=""/>
      <w:lvlJc w:val="left"/>
      <w:pPr>
        <w:ind w:left="3447" w:hanging="360"/>
      </w:pPr>
      <w:rPr>
        <w:rFonts w:ascii="Symbol" w:hAnsi="Symbol" w:hint="default"/>
      </w:rPr>
    </w:lvl>
    <w:lvl w:ilvl="4" w:tplc="54DE61E0" w:tentative="1">
      <w:start w:val="1"/>
      <w:numFmt w:val="bullet"/>
      <w:lvlText w:val="o"/>
      <w:lvlJc w:val="left"/>
      <w:pPr>
        <w:ind w:left="4167" w:hanging="360"/>
      </w:pPr>
      <w:rPr>
        <w:rFonts w:ascii="Courier New" w:hAnsi="Courier New" w:cs="Courier New" w:hint="default"/>
      </w:rPr>
    </w:lvl>
    <w:lvl w:ilvl="5" w:tplc="5908FA00" w:tentative="1">
      <w:start w:val="1"/>
      <w:numFmt w:val="bullet"/>
      <w:lvlText w:val=""/>
      <w:lvlJc w:val="left"/>
      <w:pPr>
        <w:ind w:left="4887" w:hanging="360"/>
      </w:pPr>
      <w:rPr>
        <w:rFonts w:ascii="Wingdings" w:hAnsi="Wingdings" w:hint="default"/>
      </w:rPr>
    </w:lvl>
    <w:lvl w:ilvl="6" w:tplc="9CFE6CC4" w:tentative="1">
      <w:start w:val="1"/>
      <w:numFmt w:val="bullet"/>
      <w:lvlText w:val=""/>
      <w:lvlJc w:val="left"/>
      <w:pPr>
        <w:ind w:left="5607" w:hanging="360"/>
      </w:pPr>
      <w:rPr>
        <w:rFonts w:ascii="Symbol" w:hAnsi="Symbol" w:hint="default"/>
      </w:rPr>
    </w:lvl>
    <w:lvl w:ilvl="7" w:tplc="0838CA28" w:tentative="1">
      <w:start w:val="1"/>
      <w:numFmt w:val="bullet"/>
      <w:lvlText w:val="o"/>
      <w:lvlJc w:val="left"/>
      <w:pPr>
        <w:ind w:left="6327" w:hanging="360"/>
      </w:pPr>
      <w:rPr>
        <w:rFonts w:ascii="Courier New" w:hAnsi="Courier New" w:cs="Courier New" w:hint="default"/>
      </w:rPr>
    </w:lvl>
    <w:lvl w:ilvl="8" w:tplc="11A677EA" w:tentative="1">
      <w:start w:val="1"/>
      <w:numFmt w:val="bullet"/>
      <w:lvlText w:val=""/>
      <w:lvlJc w:val="left"/>
      <w:pPr>
        <w:ind w:left="7047" w:hanging="360"/>
      </w:pPr>
      <w:rPr>
        <w:rFonts w:ascii="Wingdings" w:hAnsi="Wingdings" w:hint="default"/>
      </w:rPr>
    </w:lvl>
  </w:abstractNum>
  <w:abstractNum w:abstractNumId="37" w15:restartNumberingAfterBreak="0">
    <w:nsid w:val="5C921C7F"/>
    <w:multiLevelType w:val="hybridMultilevel"/>
    <w:tmpl w:val="E8BE7374"/>
    <w:lvl w:ilvl="0" w:tplc="75CEE69C">
      <w:start w:val="1"/>
      <w:numFmt w:val="bullet"/>
      <w:lvlText w:val=""/>
      <w:lvlJc w:val="left"/>
      <w:pPr>
        <w:ind w:left="1800" w:hanging="360"/>
      </w:pPr>
      <w:rPr>
        <w:rFonts w:ascii="Symbol" w:hAnsi="Symbol" w:hint="default"/>
      </w:rPr>
    </w:lvl>
    <w:lvl w:ilvl="1" w:tplc="9C9C75BE" w:tentative="1">
      <w:start w:val="1"/>
      <w:numFmt w:val="bullet"/>
      <w:lvlText w:val="o"/>
      <w:lvlJc w:val="left"/>
      <w:pPr>
        <w:ind w:left="2520" w:hanging="360"/>
      </w:pPr>
      <w:rPr>
        <w:rFonts w:ascii="Courier New" w:hAnsi="Courier New" w:cs="Courier New" w:hint="default"/>
      </w:rPr>
    </w:lvl>
    <w:lvl w:ilvl="2" w:tplc="770A209E" w:tentative="1">
      <w:start w:val="1"/>
      <w:numFmt w:val="bullet"/>
      <w:lvlText w:val=""/>
      <w:lvlJc w:val="left"/>
      <w:pPr>
        <w:ind w:left="3240" w:hanging="360"/>
      </w:pPr>
      <w:rPr>
        <w:rFonts w:ascii="Wingdings" w:hAnsi="Wingdings" w:hint="default"/>
      </w:rPr>
    </w:lvl>
    <w:lvl w:ilvl="3" w:tplc="9A9A9978" w:tentative="1">
      <w:start w:val="1"/>
      <w:numFmt w:val="bullet"/>
      <w:lvlText w:val=""/>
      <w:lvlJc w:val="left"/>
      <w:pPr>
        <w:ind w:left="3960" w:hanging="360"/>
      </w:pPr>
      <w:rPr>
        <w:rFonts w:ascii="Symbol" w:hAnsi="Symbol" w:hint="default"/>
      </w:rPr>
    </w:lvl>
    <w:lvl w:ilvl="4" w:tplc="1C7895CC" w:tentative="1">
      <w:start w:val="1"/>
      <w:numFmt w:val="bullet"/>
      <w:lvlText w:val="o"/>
      <w:lvlJc w:val="left"/>
      <w:pPr>
        <w:ind w:left="4680" w:hanging="360"/>
      </w:pPr>
      <w:rPr>
        <w:rFonts w:ascii="Courier New" w:hAnsi="Courier New" w:cs="Courier New" w:hint="default"/>
      </w:rPr>
    </w:lvl>
    <w:lvl w:ilvl="5" w:tplc="2488B77A" w:tentative="1">
      <w:start w:val="1"/>
      <w:numFmt w:val="bullet"/>
      <w:lvlText w:val=""/>
      <w:lvlJc w:val="left"/>
      <w:pPr>
        <w:ind w:left="5400" w:hanging="360"/>
      </w:pPr>
      <w:rPr>
        <w:rFonts w:ascii="Wingdings" w:hAnsi="Wingdings" w:hint="default"/>
      </w:rPr>
    </w:lvl>
    <w:lvl w:ilvl="6" w:tplc="31E483AC" w:tentative="1">
      <w:start w:val="1"/>
      <w:numFmt w:val="bullet"/>
      <w:lvlText w:val=""/>
      <w:lvlJc w:val="left"/>
      <w:pPr>
        <w:ind w:left="6120" w:hanging="360"/>
      </w:pPr>
      <w:rPr>
        <w:rFonts w:ascii="Symbol" w:hAnsi="Symbol" w:hint="default"/>
      </w:rPr>
    </w:lvl>
    <w:lvl w:ilvl="7" w:tplc="D21871A8" w:tentative="1">
      <w:start w:val="1"/>
      <w:numFmt w:val="bullet"/>
      <w:lvlText w:val="o"/>
      <w:lvlJc w:val="left"/>
      <w:pPr>
        <w:ind w:left="6840" w:hanging="360"/>
      </w:pPr>
      <w:rPr>
        <w:rFonts w:ascii="Courier New" w:hAnsi="Courier New" w:cs="Courier New" w:hint="default"/>
      </w:rPr>
    </w:lvl>
    <w:lvl w:ilvl="8" w:tplc="D3ECB3AE" w:tentative="1">
      <w:start w:val="1"/>
      <w:numFmt w:val="bullet"/>
      <w:lvlText w:val=""/>
      <w:lvlJc w:val="left"/>
      <w:pPr>
        <w:ind w:left="7560" w:hanging="360"/>
      </w:pPr>
      <w:rPr>
        <w:rFonts w:ascii="Wingdings" w:hAnsi="Wingdings" w:hint="default"/>
      </w:rPr>
    </w:lvl>
  </w:abstractNum>
  <w:abstractNum w:abstractNumId="38" w15:restartNumberingAfterBreak="0">
    <w:nsid w:val="5EBF00E5"/>
    <w:multiLevelType w:val="hybridMultilevel"/>
    <w:tmpl w:val="2E40A032"/>
    <w:lvl w:ilvl="0" w:tplc="98E2813A">
      <w:start w:val="1"/>
      <w:numFmt w:val="decimal"/>
      <w:lvlText w:val="%1."/>
      <w:lvlJc w:val="left"/>
      <w:pPr>
        <w:ind w:left="360" w:hanging="360"/>
      </w:pPr>
      <w:rPr>
        <w:rFonts w:ascii="Arial" w:hAnsi="Arial" w:hint="default"/>
        <w:b w:val="0"/>
        <w:bCs w:val="0"/>
        <w:i w:val="0"/>
        <w:color w:val="auto"/>
        <w:sz w:val="22"/>
        <w:szCs w:val="22"/>
      </w:rPr>
    </w:lvl>
    <w:lvl w:ilvl="1" w:tplc="1C789AC8">
      <w:start w:val="1"/>
      <w:numFmt w:val="bullet"/>
      <w:lvlText w:val=""/>
      <w:lvlJc w:val="left"/>
      <w:pPr>
        <w:ind w:left="1080" w:hanging="360"/>
      </w:pPr>
      <w:rPr>
        <w:rFonts w:ascii="Wingdings 3" w:hAnsi="Wingdings 3" w:hint="default"/>
      </w:rPr>
    </w:lvl>
    <w:lvl w:ilvl="2" w:tplc="7A188438">
      <w:numFmt w:val="bullet"/>
      <w:lvlText w:val="•"/>
      <w:lvlJc w:val="left"/>
      <w:pPr>
        <w:ind w:left="1980" w:hanging="360"/>
      </w:pPr>
      <w:rPr>
        <w:rFonts w:ascii="Arial" w:eastAsiaTheme="minorHAnsi" w:hAnsi="Arial" w:cs="Arial" w:hint="default"/>
      </w:rPr>
    </w:lvl>
    <w:lvl w:ilvl="3" w:tplc="012AED38" w:tentative="1">
      <w:start w:val="1"/>
      <w:numFmt w:val="decimal"/>
      <w:lvlText w:val="%4."/>
      <w:lvlJc w:val="left"/>
      <w:pPr>
        <w:ind w:left="2520" w:hanging="360"/>
      </w:pPr>
    </w:lvl>
    <w:lvl w:ilvl="4" w:tplc="1DF4593C" w:tentative="1">
      <w:start w:val="1"/>
      <w:numFmt w:val="lowerLetter"/>
      <w:lvlText w:val="%5."/>
      <w:lvlJc w:val="left"/>
      <w:pPr>
        <w:ind w:left="3240" w:hanging="360"/>
      </w:pPr>
    </w:lvl>
    <w:lvl w:ilvl="5" w:tplc="EE8E661E" w:tentative="1">
      <w:start w:val="1"/>
      <w:numFmt w:val="lowerRoman"/>
      <w:lvlText w:val="%6."/>
      <w:lvlJc w:val="right"/>
      <w:pPr>
        <w:ind w:left="3960" w:hanging="180"/>
      </w:pPr>
    </w:lvl>
    <w:lvl w:ilvl="6" w:tplc="23DC20EC" w:tentative="1">
      <w:start w:val="1"/>
      <w:numFmt w:val="decimal"/>
      <w:lvlText w:val="%7."/>
      <w:lvlJc w:val="left"/>
      <w:pPr>
        <w:ind w:left="4680" w:hanging="360"/>
      </w:pPr>
    </w:lvl>
    <w:lvl w:ilvl="7" w:tplc="76FE72B2" w:tentative="1">
      <w:start w:val="1"/>
      <w:numFmt w:val="lowerLetter"/>
      <w:lvlText w:val="%8."/>
      <w:lvlJc w:val="left"/>
      <w:pPr>
        <w:ind w:left="5400" w:hanging="360"/>
      </w:pPr>
    </w:lvl>
    <w:lvl w:ilvl="8" w:tplc="BBA2B048" w:tentative="1">
      <w:start w:val="1"/>
      <w:numFmt w:val="lowerRoman"/>
      <w:lvlText w:val="%9."/>
      <w:lvlJc w:val="right"/>
      <w:pPr>
        <w:ind w:left="6120" w:hanging="180"/>
      </w:pPr>
    </w:lvl>
  </w:abstractNum>
  <w:abstractNum w:abstractNumId="39" w15:restartNumberingAfterBreak="0">
    <w:nsid w:val="604908FB"/>
    <w:multiLevelType w:val="hybridMultilevel"/>
    <w:tmpl w:val="6798C572"/>
    <w:lvl w:ilvl="0" w:tplc="4F444ED4">
      <w:start w:val="1"/>
      <w:numFmt w:val="bullet"/>
      <w:lvlText w:val=""/>
      <w:lvlJc w:val="left"/>
      <w:pPr>
        <w:ind w:left="1800" w:hanging="360"/>
      </w:pPr>
      <w:rPr>
        <w:rFonts w:ascii="Symbol" w:hAnsi="Symbol" w:hint="default"/>
      </w:rPr>
    </w:lvl>
    <w:lvl w:ilvl="1" w:tplc="7BB0AAAE" w:tentative="1">
      <w:start w:val="1"/>
      <w:numFmt w:val="bullet"/>
      <w:lvlText w:val="o"/>
      <w:lvlJc w:val="left"/>
      <w:pPr>
        <w:ind w:left="2520" w:hanging="360"/>
      </w:pPr>
      <w:rPr>
        <w:rFonts w:ascii="Courier New" w:hAnsi="Courier New" w:cs="Courier New" w:hint="default"/>
      </w:rPr>
    </w:lvl>
    <w:lvl w:ilvl="2" w:tplc="5840E690" w:tentative="1">
      <w:start w:val="1"/>
      <w:numFmt w:val="bullet"/>
      <w:lvlText w:val=""/>
      <w:lvlJc w:val="left"/>
      <w:pPr>
        <w:ind w:left="3240" w:hanging="360"/>
      </w:pPr>
      <w:rPr>
        <w:rFonts w:ascii="Wingdings" w:hAnsi="Wingdings" w:hint="default"/>
      </w:rPr>
    </w:lvl>
    <w:lvl w:ilvl="3" w:tplc="D6225F32" w:tentative="1">
      <w:start w:val="1"/>
      <w:numFmt w:val="bullet"/>
      <w:lvlText w:val=""/>
      <w:lvlJc w:val="left"/>
      <w:pPr>
        <w:ind w:left="3960" w:hanging="360"/>
      </w:pPr>
      <w:rPr>
        <w:rFonts w:ascii="Symbol" w:hAnsi="Symbol" w:hint="default"/>
      </w:rPr>
    </w:lvl>
    <w:lvl w:ilvl="4" w:tplc="904ACA8E" w:tentative="1">
      <w:start w:val="1"/>
      <w:numFmt w:val="bullet"/>
      <w:lvlText w:val="o"/>
      <w:lvlJc w:val="left"/>
      <w:pPr>
        <w:ind w:left="4680" w:hanging="360"/>
      </w:pPr>
      <w:rPr>
        <w:rFonts w:ascii="Courier New" w:hAnsi="Courier New" w:cs="Courier New" w:hint="default"/>
      </w:rPr>
    </w:lvl>
    <w:lvl w:ilvl="5" w:tplc="48DED3EC" w:tentative="1">
      <w:start w:val="1"/>
      <w:numFmt w:val="bullet"/>
      <w:lvlText w:val=""/>
      <w:lvlJc w:val="left"/>
      <w:pPr>
        <w:ind w:left="5400" w:hanging="360"/>
      </w:pPr>
      <w:rPr>
        <w:rFonts w:ascii="Wingdings" w:hAnsi="Wingdings" w:hint="default"/>
      </w:rPr>
    </w:lvl>
    <w:lvl w:ilvl="6" w:tplc="BBD8DD6A" w:tentative="1">
      <w:start w:val="1"/>
      <w:numFmt w:val="bullet"/>
      <w:lvlText w:val=""/>
      <w:lvlJc w:val="left"/>
      <w:pPr>
        <w:ind w:left="6120" w:hanging="360"/>
      </w:pPr>
      <w:rPr>
        <w:rFonts w:ascii="Symbol" w:hAnsi="Symbol" w:hint="default"/>
      </w:rPr>
    </w:lvl>
    <w:lvl w:ilvl="7" w:tplc="C00C1C02" w:tentative="1">
      <w:start w:val="1"/>
      <w:numFmt w:val="bullet"/>
      <w:lvlText w:val="o"/>
      <w:lvlJc w:val="left"/>
      <w:pPr>
        <w:ind w:left="6840" w:hanging="360"/>
      </w:pPr>
      <w:rPr>
        <w:rFonts w:ascii="Courier New" w:hAnsi="Courier New" w:cs="Courier New" w:hint="default"/>
      </w:rPr>
    </w:lvl>
    <w:lvl w:ilvl="8" w:tplc="D682EAFA" w:tentative="1">
      <w:start w:val="1"/>
      <w:numFmt w:val="bullet"/>
      <w:lvlText w:val=""/>
      <w:lvlJc w:val="left"/>
      <w:pPr>
        <w:ind w:left="7560" w:hanging="360"/>
      </w:pPr>
      <w:rPr>
        <w:rFonts w:ascii="Wingdings" w:hAnsi="Wingdings" w:hint="default"/>
      </w:rPr>
    </w:lvl>
  </w:abstractNum>
  <w:abstractNum w:abstractNumId="40" w15:restartNumberingAfterBreak="0">
    <w:nsid w:val="6DB640EB"/>
    <w:multiLevelType w:val="hybridMultilevel"/>
    <w:tmpl w:val="7F9E76D8"/>
    <w:lvl w:ilvl="0" w:tplc="7F9C0278">
      <w:numFmt w:val="bullet"/>
      <w:lvlText w:val="-"/>
      <w:lvlJc w:val="left"/>
      <w:pPr>
        <w:ind w:left="720" w:hanging="360"/>
      </w:pPr>
      <w:rPr>
        <w:rFonts w:ascii="Calibri" w:eastAsia="Calibri" w:hAnsi="Calibri" w:cs="Calibri" w:hint="default"/>
      </w:rPr>
    </w:lvl>
    <w:lvl w:ilvl="1" w:tplc="068448AC">
      <w:start w:val="1"/>
      <w:numFmt w:val="bullet"/>
      <w:lvlText w:val="o"/>
      <w:lvlJc w:val="left"/>
      <w:pPr>
        <w:ind w:left="1440" w:hanging="360"/>
      </w:pPr>
      <w:rPr>
        <w:rFonts w:ascii="Courier New" w:hAnsi="Courier New" w:cs="Courier New" w:hint="default"/>
      </w:rPr>
    </w:lvl>
    <w:lvl w:ilvl="2" w:tplc="717646EE">
      <w:start w:val="1"/>
      <w:numFmt w:val="bullet"/>
      <w:lvlText w:val=""/>
      <w:lvlJc w:val="left"/>
      <w:pPr>
        <w:ind w:left="2160" w:hanging="360"/>
      </w:pPr>
      <w:rPr>
        <w:rFonts w:ascii="Wingdings" w:hAnsi="Wingdings" w:hint="default"/>
      </w:rPr>
    </w:lvl>
    <w:lvl w:ilvl="3" w:tplc="AEDCABBC">
      <w:start w:val="1"/>
      <w:numFmt w:val="bullet"/>
      <w:lvlText w:val=""/>
      <w:lvlJc w:val="left"/>
      <w:pPr>
        <w:ind w:left="2880" w:hanging="360"/>
      </w:pPr>
      <w:rPr>
        <w:rFonts w:ascii="Symbol" w:hAnsi="Symbol" w:hint="default"/>
      </w:rPr>
    </w:lvl>
    <w:lvl w:ilvl="4" w:tplc="F4F4D27C">
      <w:start w:val="1"/>
      <w:numFmt w:val="bullet"/>
      <w:lvlText w:val="o"/>
      <w:lvlJc w:val="left"/>
      <w:pPr>
        <w:ind w:left="3600" w:hanging="360"/>
      </w:pPr>
      <w:rPr>
        <w:rFonts w:ascii="Courier New" w:hAnsi="Courier New" w:cs="Courier New" w:hint="default"/>
      </w:rPr>
    </w:lvl>
    <w:lvl w:ilvl="5" w:tplc="5E98474E">
      <w:start w:val="1"/>
      <w:numFmt w:val="bullet"/>
      <w:lvlText w:val=""/>
      <w:lvlJc w:val="left"/>
      <w:pPr>
        <w:ind w:left="4320" w:hanging="360"/>
      </w:pPr>
      <w:rPr>
        <w:rFonts w:ascii="Wingdings" w:hAnsi="Wingdings" w:hint="default"/>
      </w:rPr>
    </w:lvl>
    <w:lvl w:ilvl="6" w:tplc="0F22F6D0">
      <w:start w:val="1"/>
      <w:numFmt w:val="bullet"/>
      <w:lvlText w:val=""/>
      <w:lvlJc w:val="left"/>
      <w:pPr>
        <w:ind w:left="5040" w:hanging="360"/>
      </w:pPr>
      <w:rPr>
        <w:rFonts w:ascii="Symbol" w:hAnsi="Symbol" w:hint="default"/>
      </w:rPr>
    </w:lvl>
    <w:lvl w:ilvl="7" w:tplc="49CC8D12">
      <w:start w:val="1"/>
      <w:numFmt w:val="bullet"/>
      <w:lvlText w:val="o"/>
      <w:lvlJc w:val="left"/>
      <w:pPr>
        <w:ind w:left="5760" w:hanging="360"/>
      </w:pPr>
      <w:rPr>
        <w:rFonts w:ascii="Courier New" w:hAnsi="Courier New" w:cs="Courier New" w:hint="default"/>
      </w:rPr>
    </w:lvl>
    <w:lvl w:ilvl="8" w:tplc="631A7A74">
      <w:start w:val="1"/>
      <w:numFmt w:val="bullet"/>
      <w:lvlText w:val=""/>
      <w:lvlJc w:val="left"/>
      <w:pPr>
        <w:ind w:left="6480" w:hanging="360"/>
      </w:pPr>
      <w:rPr>
        <w:rFonts w:ascii="Wingdings" w:hAnsi="Wingdings" w:hint="default"/>
      </w:rPr>
    </w:lvl>
  </w:abstractNum>
  <w:abstractNum w:abstractNumId="41" w15:restartNumberingAfterBreak="0">
    <w:nsid w:val="6F920CD1"/>
    <w:multiLevelType w:val="hybridMultilevel"/>
    <w:tmpl w:val="D3E6BA66"/>
    <w:lvl w:ilvl="0" w:tplc="028647D8">
      <w:start w:val="1"/>
      <w:numFmt w:val="bullet"/>
      <w:lvlText w:val=""/>
      <w:lvlJc w:val="left"/>
      <w:pPr>
        <w:ind w:left="720" w:hanging="360"/>
      </w:pPr>
      <w:rPr>
        <w:rFonts w:ascii="Symbol" w:hAnsi="Symbol" w:hint="default"/>
      </w:rPr>
    </w:lvl>
    <w:lvl w:ilvl="1" w:tplc="A75268A4" w:tentative="1">
      <w:start w:val="1"/>
      <w:numFmt w:val="bullet"/>
      <w:lvlText w:val="o"/>
      <w:lvlJc w:val="left"/>
      <w:pPr>
        <w:ind w:left="1440" w:hanging="360"/>
      </w:pPr>
      <w:rPr>
        <w:rFonts w:ascii="Courier New" w:hAnsi="Courier New" w:cs="Courier New" w:hint="default"/>
      </w:rPr>
    </w:lvl>
    <w:lvl w:ilvl="2" w:tplc="E6445522" w:tentative="1">
      <w:start w:val="1"/>
      <w:numFmt w:val="bullet"/>
      <w:lvlText w:val=""/>
      <w:lvlJc w:val="left"/>
      <w:pPr>
        <w:ind w:left="2160" w:hanging="360"/>
      </w:pPr>
      <w:rPr>
        <w:rFonts w:ascii="Wingdings" w:hAnsi="Wingdings" w:hint="default"/>
      </w:rPr>
    </w:lvl>
    <w:lvl w:ilvl="3" w:tplc="66A89F16" w:tentative="1">
      <w:start w:val="1"/>
      <w:numFmt w:val="bullet"/>
      <w:lvlText w:val=""/>
      <w:lvlJc w:val="left"/>
      <w:pPr>
        <w:ind w:left="2880" w:hanging="360"/>
      </w:pPr>
      <w:rPr>
        <w:rFonts w:ascii="Symbol" w:hAnsi="Symbol" w:hint="default"/>
      </w:rPr>
    </w:lvl>
    <w:lvl w:ilvl="4" w:tplc="8DACAC8A" w:tentative="1">
      <w:start w:val="1"/>
      <w:numFmt w:val="bullet"/>
      <w:lvlText w:val="o"/>
      <w:lvlJc w:val="left"/>
      <w:pPr>
        <w:ind w:left="3600" w:hanging="360"/>
      </w:pPr>
      <w:rPr>
        <w:rFonts w:ascii="Courier New" w:hAnsi="Courier New" w:cs="Courier New" w:hint="default"/>
      </w:rPr>
    </w:lvl>
    <w:lvl w:ilvl="5" w:tplc="CEBA71BC" w:tentative="1">
      <w:start w:val="1"/>
      <w:numFmt w:val="bullet"/>
      <w:lvlText w:val=""/>
      <w:lvlJc w:val="left"/>
      <w:pPr>
        <w:ind w:left="4320" w:hanging="360"/>
      </w:pPr>
      <w:rPr>
        <w:rFonts w:ascii="Wingdings" w:hAnsi="Wingdings" w:hint="default"/>
      </w:rPr>
    </w:lvl>
    <w:lvl w:ilvl="6" w:tplc="9D10E87E" w:tentative="1">
      <w:start w:val="1"/>
      <w:numFmt w:val="bullet"/>
      <w:lvlText w:val=""/>
      <w:lvlJc w:val="left"/>
      <w:pPr>
        <w:ind w:left="5040" w:hanging="360"/>
      </w:pPr>
      <w:rPr>
        <w:rFonts w:ascii="Symbol" w:hAnsi="Symbol" w:hint="default"/>
      </w:rPr>
    </w:lvl>
    <w:lvl w:ilvl="7" w:tplc="B818EB62" w:tentative="1">
      <w:start w:val="1"/>
      <w:numFmt w:val="bullet"/>
      <w:lvlText w:val="o"/>
      <w:lvlJc w:val="left"/>
      <w:pPr>
        <w:ind w:left="5760" w:hanging="360"/>
      </w:pPr>
      <w:rPr>
        <w:rFonts w:ascii="Courier New" w:hAnsi="Courier New" w:cs="Courier New" w:hint="default"/>
      </w:rPr>
    </w:lvl>
    <w:lvl w:ilvl="8" w:tplc="AEB04A24" w:tentative="1">
      <w:start w:val="1"/>
      <w:numFmt w:val="bullet"/>
      <w:lvlText w:val=""/>
      <w:lvlJc w:val="left"/>
      <w:pPr>
        <w:ind w:left="6480" w:hanging="360"/>
      </w:pPr>
      <w:rPr>
        <w:rFonts w:ascii="Wingdings" w:hAnsi="Wingdings" w:hint="default"/>
      </w:rPr>
    </w:lvl>
  </w:abstractNum>
  <w:abstractNum w:abstractNumId="42" w15:restartNumberingAfterBreak="0">
    <w:nsid w:val="71CD0F35"/>
    <w:multiLevelType w:val="hybridMultilevel"/>
    <w:tmpl w:val="3092AD06"/>
    <w:lvl w:ilvl="0" w:tplc="50846BD2">
      <w:start w:val="1"/>
      <w:numFmt w:val="bullet"/>
      <w:lvlText w:val=""/>
      <w:lvlJc w:val="left"/>
      <w:pPr>
        <w:ind w:left="780" w:hanging="360"/>
      </w:pPr>
      <w:rPr>
        <w:rFonts w:ascii="Symbol" w:hAnsi="Symbol" w:hint="default"/>
      </w:rPr>
    </w:lvl>
    <w:lvl w:ilvl="1" w:tplc="B2B0A9C0">
      <w:start w:val="1"/>
      <w:numFmt w:val="bullet"/>
      <w:lvlText w:val="o"/>
      <w:lvlJc w:val="left"/>
      <w:pPr>
        <w:ind w:left="1500" w:hanging="360"/>
      </w:pPr>
      <w:rPr>
        <w:rFonts w:ascii="Courier New" w:hAnsi="Courier New" w:cs="Courier New" w:hint="default"/>
      </w:rPr>
    </w:lvl>
    <w:lvl w:ilvl="2" w:tplc="AA5AD5F8">
      <w:start w:val="1"/>
      <w:numFmt w:val="bullet"/>
      <w:lvlText w:val=""/>
      <w:lvlJc w:val="left"/>
      <w:pPr>
        <w:ind w:left="2220" w:hanging="360"/>
      </w:pPr>
      <w:rPr>
        <w:rFonts w:ascii="Wingdings" w:hAnsi="Wingdings" w:hint="default"/>
      </w:rPr>
    </w:lvl>
    <w:lvl w:ilvl="3" w:tplc="3EDA82A2">
      <w:start w:val="1"/>
      <w:numFmt w:val="bullet"/>
      <w:lvlText w:val=""/>
      <w:lvlJc w:val="left"/>
      <w:pPr>
        <w:ind w:left="2940" w:hanging="360"/>
      </w:pPr>
      <w:rPr>
        <w:rFonts w:ascii="Symbol" w:hAnsi="Symbol" w:hint="default"/>
      </w:rPr>
    </w:lvl>
    <w:lvl w:ilvl="4" w:tplc="14263FC2">
      <w:start w:val="1"/>
      <w:numFmt w:val="bullet"/>
      <w:lvlText w:val="o"/>
      <w:lvlJc w:val="left"/>
      <w:pPr>
        <w:ind w:left="3660" w:hanging="360"/>
      </w:pPr>
      <w:rPr>
        <w:rFonts w:ascii="Courier New" w:hAnsi="Courier New" w:cs="Courier New" w:hint="default"/>
      </w:rPr>
    </w:lvl>
    <w:lvl w:ilvl="5" w:tplc="49BC2EC4">
      <w:start w:val="1"/>
      <w:numFmt w:val="bullet"/>
      <w:lvlText w:val=""/>
      <w:lvlJc w:val="left"/>
      <w:pPr>
        <w:ind w:left="4380" w:hanging="360"/>
      </w:pPr>
      <w:rPr>
        <w:rFonts w:ascii="Wingdings" w:hAnsi="Wingdings" w:hint="default"/>
      </w:rPr>
    </w:lvl>
    <w:lvl w:ilvl="6" w:tplc="9B1E6B94">
      <w:start w:val="1"/>
      <w:numFmt w:val="bullet"/>
      <w:lvlText w:val=""/>
      <w:lvlJc w:val="left"/>
      <w:pPr>
        <w:ind w:left="5100" w:hanging="360"/>
      </w:pPr>
      <w:rPr>
        <w:rFonts w:ascii="Symbol" w:hAnsi="Symbol" w:hint="default"/>
      </w:rPr>
    </w:lvl>
    <w:lvl w:ilvl="7" w:tplc="73F01BA6">
      <w:start w:val="1"/>
      <w:numFmt w:val="bullet"/>
      <w:lvlText w:val="o"/>
      <w:lvlJc w:val="left"/>
      <w:pPr>
        <w:ind w:left="5820" w:hanging="360"/>
      </w:pPr>
      <w:rPr>
        <w:rFonts w:ascii="Courier New" w:hAnsi="Courier New" w:cs="Courier New" w:hint="default"/>
      </w:rPr>
    </w:lvl>
    <w:lvl w:ilvl="8" w:tplc="156A03E8">
      <w:start w:val="1"/>
      <w:numFmt w:val="bullet"/>
      <w:lvlText w:val=""/>
      <w:lvlJc w:val="left"/>
      <w:pPr>
        <w:ind w:left="6540" w:hanging="360"/>
      </w:pPr>
      <w:rPr>
        <w:rFonts w:ascii="Wingdings" w:hAnsi="Wingdings" w:hint="default"/>
      </w:rPr>
    </w:lvl>
  </w:abstractNum>
  <w:abstractNum w:abstractNumId="43" w15:restartNumberingAfterBreak="0">
    <w:nsid w:val="73456CC9"/>
    <w:multiLevelType w:val="hybridMultilevel"/>
    <w:tmpl w:val="EEEA1102"/>
    <w:lvl w:ilvl="0" w:tplc="59BE44FA">
      <w:start w:val="1"/>
      <w:numFmt w:val="bullet"/>
      <w:lvlText w:val=""/>
      <w:lvlJc w:val="left"/>
      <w:pPr>
        <w:ind w:left="1974" w:hanging="360"/>
      </w:pPr>
      <w:rPr>
        <w:rFonts w:ascii="Symbol" w:hAnsi="Symbol" w:hint="default"/>
      </w:rPr>
    </w:lvl>
    <w:lvl w:ilvl="1" w:tplc="7EBEB4C8" w:tentative="1">
      <w:start w:val="1"/>
      <w:numFmt w:val="bullet"/>
      <w:lvlText w:val="o"/>
      <w:lvlJc w:val="left"/>
      <w:pPr>
        <w:ind w:left="2694" w:hanging="360"/>
      </w:pPr>
      <w:rPr>
        <w:rFonts w:ascii="Courier New" w:hAnsi="Courier New" w:cs="Courier New" w:hint="default"/>
      </w:rPr>
    </w:lvl>
    <w:lvl w:ilvl="2" w:tplc="0A2EEE06" w:tentative="1">
      <w:start w:val="1"/>
      <w:numFmt w:val="bullet"/>
      <w:lvlText w:val=""/>
      <w:lvlJc w:val="left"/>
      <w:pPr>
        <w:ind w:left="3414" w:hanging="360"/>
      </w:pPr>
      <w:rPr>
        <w:rFonts w:ascii="Wingdings" w:hAnsi="Wingdings" w:hint="default"/>
      </w:rPr>
    </w:lvl>
    <w:lvl w:ilvl="3" w:tplc="EDAC8006" w:tentative="1">
      <w:start w:val="1"/>
      <w:numFmt w:val="bullet"/>
      <w:lvlText w:val=""/>
      <w:lvlJc w:val="left"/>
      <w:pPr>
        <w:ind w:left="4134" w:hanging="360"/>
      </w:pPr>
      <w:rPr>
        <w:rFonts w:ascii="Symbol" w:hAnsi="Symbol" w:hint="default"/>
      </w:rPr>
    </w:lvl>
    <w:lvl w:ilvl="4" w:tplc="C49890E8" w:tentative="1">
      <w:start w:val="1"/>
      <w:numFmt w:val="bullet"/>
      <w:lvlText w:val="o"/>
      <w:lvlJc w:val="left"/>
      <w:pPr>
        <w:ind w:left="4854" w:hanging="360"/>
      </w:pPr>
      <w:rPr>
        <w:rFonts w:ascii="Courier New" w:hAnsi="Courier New" w:cs="Courier New" w:hint="default"/>
      </w:rPr>
    </w:lvl>
    <w:lvl w:ilvl="5" w:tplc="B0288FB2" w:tentative="1">
      <w:start w:val="1"/>
      <w:numFmt w:val="bullet"/>
      <w:lvlText w:val=""/>
      <w:lvlJc w:val="left"/>
      <w:pPr>
        <w:ind w:left="5574" w:hanging="360"/>
      </w:pPr>
      <w:rPr>
        <w:rFonts w:ascii="Wingdings" w:hAnsi="Wingdings" w:hint="default"/>
      </w:rPr>
    </w:lvl>
    <w:lvl w:ilvl="6" w:tplc="4232D54C" w:tentative="1">
      <w:start w:val="1"/>
      <w:numFmt w:val="bullet"/>
      <w:lvlText w:val=""/>
      <w:lvlJc w:val="left"/>
      <w:pPr>
        <w:ind w:left="6294" w:hanging="360"/>
      </w:pPr>
      <w:rPr>
        <w:rFonts w:ascii="Symbol" w:hAnsi="Symbol" w:hint="default"/>
      </w:rPr>
    </w:lvl>
    <w:lvl w:ilvl="7" w:tplc="529C958A" w:tentative="1">
      <w:start w:val="1"/>
      <w:numFmt w:val="bullet"/>
      <w:lvlText w:val="o"/>
      <w:lvlJc w:val="left"/>
      <w:pPr>
        <w:ind w:left="7014" w:hanging="360"/>
      </w:pPr>
      <w:rPr>
        <w:rFonts w:ascii="Courier New" w:hAnsi="Courier New" w:cs="Courier New" w:hint="default"/>
      </w:rPr>
    </w:lvl>
    <w:lvl w:ilvl="8" w:tplc="788024B0" w:tentative="1">
      <w:start w:val="1"/>
      <w:numFmt w:val="bullet"/>
      <w:lvlText w:val=""/>
      <w:lvlJc w:val="left"/>
      <w:pPr>
        <w:ind w:left="7734" w:hanging="360"/>
      </w:pPr>
      <w:rPr>
        <w:rFonts w:ascii="Wingdings" w:hAnsi="Wingdings" w:hint="default"/>
      </w:rPr>
    </w:lvl>
  </w:abstractNum>
  <w:abstractNum w:abstractNumId="44" w15:restartNumberingAfterBreak="0">
    <w:nsid w:val="73B8260E"/>
    <w:multiLevelType w:val="hybridMultilevel"/>
    <w:tmpl w:val="436C02A0"/>
    <w:lvl w:ilvl="0" w:tplc="F78C3A24">
      <w:start w:val="1"/>
      <w:numFmt w:val="bullet"/>
      <w:lvlText w:val=""/>
      <w:lvlJc w:val="left"/>
      <w:pPr>
        <w:ind w:left="720" w:hanging="360"/>
      </w:pPr>
      <w:rPr>
        <w:rFonts w:ascii="Symbol" w:hAnsi="Symbol" w:hint="default"/>
      </w:rPr>
    </w:lvl>
    <w:lvl w:ilvl="1" w:tplc="ED5A2C6E">
      <w:start w:val="1"/>
      <w:numFmt w:val="bullet"/>
      <w:lvlText w:val="o"/>
      <w:lvlJc w:val="left"/>
      <w:pPr>
        <w:ind w:left="1440" w:hanging="360"/>
      </w:pPr>
      <w:rPr>
        <w:rFonts w:ascii="Courier New" w:hAnsi="Courier New" w:cs="Courier New" w:hint="default"/>
      </w:rPr>
    </w:lvl>
    <w:lvl w:ilvl="2" w:tplc="037C0708" w:tentative="1">
      <w:start w:val="1"/>
      <w:numFmt w:val="bullet"/>
      <w:lvlText w:val=""/>
      <w:lvlJc w:val="left"/>
      <w:pPr>
        <w:ind w:left="2160" w:hanging="360"/>
      </w:pPr>
      <w:rPr>
        <w:rFonts w:ascii="Wingdings" w:hAnsi="Wingdings" w:hint="default"/>
      </w:rPr>
    </w:lvl>
    <w:lvl w:ilvl="3" w:tplc="07361C60" w:tentative="1">
      <w:start w:val="1"/>
      <w:numFmt w:val="bullet"/>
      <w:lvlText w:val=""/>
      <w:lvlJc w:val="left"/>
      <w:pPr>
        <w:ind w:left="2880" w:hanging="360"/>
      </w:pPr>
      <w:rPr>
        <w:rFonts w:ascii="Symbol" w:hAnsi="Symbol" w:hint="default"/>
      </w:rPr>
    </w:lvl>
    <w:lvl w:ilvl="4" w:tplc="0CA47412" w:tentative="1">
      <w:start w:val="1"/>
      <w:numFmt w:val="bullet"/>
      <w:lvlText w:val="o"/>
      <w:lvlJc w:val="left"/>
      <w:pPr>
        <w:ind w:left="3600" w:hanging="360"/>
      </w:pPr>
      <w:rPr>
        <w:rFonts w:ascii="Courier New" w:hAnsi="Courier New" w:cs="Courier New" w:hint="default"/>
      </w:rPr>
    </w:lvl>
    <w:lvl w:ilvl="5" w:tplc="592A06A4" w:tentative="1">
      <w:start w:val="1"/>
      <w:numFmt w:val="bullet"/>
      <w:lvlText w:val=""/>
      <w:lvlJc w:val="left"/>
      <w:pPr>
        <w:ind w:left="4320" w:hanging="360"/>
      </w:pPr>
      <w:rPr>
        <w:rFonts w:ascii="Wingdings" w:hAnsi="Wingdings" w:hint="default"/>
      </w:rPr>
    </w:lvl>
    <w:lvl w:ilvl="6" w:tplc="3CEC886C" w:tentative="1">
      <w:start w:val="1"/>
      <w:numFmt w:val="bullet"/>
      <w:lvlText w:val=""/>
      <w:lvlJc w:val="left"/>
      <w:pPr>
        <w:ind w:left="5040" w:hanging="360"/>
      </w:pPr>
      <w:rPr>
        <w:rFonts w:ascii="Symbol" w:hAnsi="Symbol" w:hint="default"/>
      </w:rPr>
    </w:lvl>
    <w:lvl w:ilvl="7" w:tplc="3CD4EF4E" w:tentative="1">
      <w:start w:val="1"/>
      <w:numFmt w:val="bullet"/>
      <w:lvlText w:val="o"/>
      <w:lvlJc w:val="left"/>
      <w:pPr>
        <w:ind w:left="5760" w:hanging="360"/>
      </w:pPr>
      <w:rPr>
        <w:rFonts w:ascii="Courier New" w:hAnsi="Courier New" w:cs="Courier New" w:hint="default"/>
      </w:rPr>
    </w:lvl>
    <w:lvl w:ilvl="8" w:tplc="385EF002" w:tentative="1">
      <w:start w:val="1"/>
      <w:numFmt w:val="bullet"/>
      <w:lvlText w:val=""/>
      <w:lvlJc w:val="left"/>
      <w:pPr>
        <w:ind w:left="6480" w:hanging="360"/>
      </w:pPr>
      <w:rPr>
        <w:rFonts w:ascii="Wingdings" w:hAnsi="Wingdings" w:hint="default"/>
      </w:rPr>
    </w:lvl>
  </w:abstractNum>
  <w:abstractNum w:abstractNumId="45" w15:restartNumberingAfterBreak="0">
    <w:nsid w:val="79D41B58"/>
    <w:multiLevelType w:val="hybridMultilevel"/>
    <w:tmpl w:val="593827CC"/>
    <w:lvl w:ilvl="0" w:tplc="072A3ACA">
      <w:start w:val="1"/>
      <w:numFmt w:val="bullet"/>
      <w:lvlText w:val=""/>
      <w:lvlJc w:val="left"/>
      <w:pPr>
        <w:ind w:left="1440" w:hanging="360"/>
      </w:pPr>
      <w:rPr>
        <w:rFonts w:ascii="Symbol" w:hAnsi="Symbol" w:hint="default"/>
      </w:rPr>
    </w:lvl>
    <w:lvl w:ilvl="1" w:tplc="D408BE60" w:tentative="1">
      <w:start w:val="1"/>
      <w:numFmt w:val="bullet"/>
      <w:lvlText w:val="o"/>
      <w:lvlJc w:val="left"/>
      <w:pPr>
        <w:ind w:left="2160" w:hanging="360"/>
      </w:pPr>
      <w:rPr>
        <w:rFonts w:ascii="Courier New" w:hAnsi="Courier New" w:cs="Courier New" w:hint="default"/>
      </w:rPr>
    </w:lvl>
    <w:lvl w:ilvl="2" w:tplc="DBF025CA" w:tentative="1">
      <w:start w:val="1"/>
      <w:numFmt w:val="bullet"/>
      <w:lvlText w:val=""/>
      <w:lvlJc w:val="left"/>
      <w:pPr>
        <w:ind w:left="2880" w:hanging="360"/>
      </w:pPr>
      <w:rPr>
        <w:rFonts w:ascii="Wingdings" w:hAnsi="Wingdings" w:hint="default"/>
      </w:rPr>
    </w:lvl>
    <w:lvl w:ilvl="3" w:tplc="29B68922" w:tentative="1">
      <w:start w:val="1"/>
      <w:numFmt w:val="bullet"/>
      <w:lvlText w:val=""/>
      <w:lvlJc w:val="left"/>
      <w:pPr>
        <w:ind w:left="3600" w:hanging="360"/>
      </w:pPr>
      <w:rPr>
        <w:rFonts w:ascii="Symbol" w:hAnsi="Symbol" w:hint="default"/>
      </w:rPr>
    </w:lvl>
    <w:lvl w:ilvl="4" w:tplc="670A806E" w:tentative="1">
      <w:start w:val="1"/>
      <w:numFmt w:val="bullet"/>
      <w:lvlText w:val="o"/>
      <w:lvlJc w:val="left"/>
      <w:pPr>
        <w:ind w:left="4320" w:hanging="360"/>
      </w:pPr>
      <w:rPr>
        <w:rFonts w:ascii="Courier New" w:hAnsi="Courier New" w:cs="Courier New" w:hint="default"/>
      </w:rPr>
    </w:lvl>
    <w:lvl w:ilvl="5" w:tplc="6E60D520" w:tentative="1">
      <w:start w:val="1"/>
      <w:numFmt w:val="bullet"/>
      <w:lvlText w:val=""/>
      <w:lvlJc w:val="left"/>
      <w:pPr>
        <w:ind w:left="5040" w:hanging="360"/>
      </w:pPr>
      <w:rPr>
        <w:rFonts w:ascii="Wingdings" w:hAnsi="Wingdings" w:hint="default"/>
      </w:rPr>
    </w:lvl>
    <w:lvl w:ilvl="6" w:tplc="A4004196" w:tentative="1">
      <w:start w:val="1"/>
      <w:numFmt w:val="bullet"/>
      <w:lvlText w:val=""/>
      <w:lvlJc w:val="left"/>
      <w:pPr>
        <w:ind w:left="5760" w:hanging="360"/>
      </w:pPr>
      <w:rPr>
        <w:rFonts w:ascii="Symbol" w:hAnsi="Symbol" w:hint="default"/>
      </w:rPr>
    </w:lvl>
    <w:lvl w:ilvl="7" w:tplc="72BAE1DE" w:tentative="1">
      <w:start w:val="1"/>
      <w:numFmt w:val="bullet"/>
      <w:lvlText w:val="o"/>
      <w:lvlJc w:val="left"/>
      <w:pPr>
        <w:ind w:left="6480" w:hanging="360"/>
      </w:pPr>
      <w:rPr>
        <w:rFonts w:ascii="Courier New" w:hAnsi="Courier New" w:cs="Courier New" w:hint="default"/>
      </w:rPr>
    </w:lvl>
    <w:lvl w:ilvl="8" w:tplc="BDDAE546" w:tentative="1">
      <w:start w:val="1"/>
      <w:numFmt w:val="bullet"/>
      <w:lvlText w:val=""/>
      <w:lvlJc w:val="left"/>
      <w:pPr>
        <w:ind w:left="7200" w:hanging="360"/>
      </w:pPr>
      <w:rPr>
        <w:rFonts w:ascii="Wingdings" w:hAnsi="Wingdings" w:hint="default"/>
      </w:rPr>
    </w:lvl>
  </w:abstractNum>
  <w:abstractNum w:abstractNumId="46" w15:restartNumberingAfterBreak="0">
    <w:nsid w:val="7B9F5124"/>
    <w:multiLevelType w:val="hybridMultilevel"/>
    <w:tmpl w:val="13F87FB0"/>
    <w:lvl w:ilvl="0" w:tplc="381AC68C">
      <w:start w:val="1"/>
      <w:numFmt w:val="bullet"/>
      <w:lvlText w:val=""/>
      <w:lvlJc w:val="left"/>
      <w:pPr>
        <w:ind w:left="720" w:hanging="360"/>
      </w:pPr>
      <w:rPr>
        <w:rFonts w:ascii="Symbol" w:hAnsi="Symbol" w:hint="default"/>
      </w:rPr>
    </w:lvl>
    <w:lvl w:ilvl="1" w:tplc="A2ECC798" w:tentative="1">
      <w:start w:val="1"/>
      <w:numFmt w:val="bullet"/>
      <w:lvlText w:val="o"/>
      <w:lvlJc w:val="left"/>
      <w:pPr>
        <w:ind w:left="1440" w:hanging="360"/>
      </w:pPr>
      <w:rPr>
        <w:rFonts w:ascii="Courier New" w:hAnsi="Courier New" w:cs="Courier New" w:hint="default"/>
      </w:rPr>
    </w:lvl>
    <w:lvl w:ilvl="2" w:tplc="8FCC1E8A" w:tentative="1">
      <w:start w:val="1"/>
      <w:numFmt w:val="bullet"/>
      <w:lvlText w:val=""/>
      <w:lvlJc w:val="left"/>
      <w:pPr>
        <w:ind w:left="2160" w:hanging="360"/>
      </w:pPr>
      <w:rPr>
        <w:rFonts w:ascii="Wingdings" w:hAnsi="Wingdings" w:hint="default"/>
      </w:rPr>
    </w:lvl>
    <w:lvl w:ilvl="3" w:tplc="D39C91F6" w:tentative="1">
      <w:start w:val="1"/>
      <w:numFmt w:val="bullet"/>
      <w:lvlText w:val=""/>
      <w:lvlJc w:val="left"/>
      <w:pPr>
        <w:ind w:left="2880" w:hanging="360"/>
      </w:pPr>
      <w:rPr>
        <w:rFonts w:ascii="Symbol" w:hAnsi="Symbol" w:hint="default"/>
      </w:rPr>
    </w:lvl>
    <w:lvl w:ilvl="4" w:tplc="18A86BF2" w:tentative="1">
      <w:start w:val="1"/>
      <w:numFmt w:val="bullet"/>
      <w:lvlText w:val="o"/>
      <w:lvlJc w:val="left"/>
      <w:pPr>
        <w:ind w:left="3600" w:hanging="360"/>
      </w:pPr>
      <w:rPr>
        <w:rFonts w:ascii="Courier New" w:hAnsi="Courier New" w:cs="Courier New" w:hint="default"/>
      </w:rPr>
    </w:lvl>
    <w:lvl w:ilvl="5" w:tplc="B010FBD8" w:tentative="1">
      <w:start w:val="1"/>
      <w:numFmt w:val="bullet"/>
      <w:lvlText w:val=""/>
      <w:lvlJc w:val="left"/>
      <w:pPr>
        <w:ind w:left="4320" w:hanging="360"/>
      </w:pPr>
      <w:rPr>
        <w:rFonts w:ascii="Wingdings" w:hAnsi="Wingdings" w:hint="default"/>
      </w:rPr>
    </w:lvl>
    <w:lvl w:ilvl="6" w:tplc="1E1A273E" w:tentative="1">
      <w:start w:val="1"/>
      <w:numFmt w:val="bullet"/>
      <w:lvlText w:val=""/>
      <w:lvlJc w:val="left"/>
      <w:pPr>
        <w:ind w:left="5040" w:hanging="360"/>
      </w:pPr>
      <w:rPr>
        <w:rFonts w:ascii="Symbol" w:hAnsi="Symbol" w:hint="default"/>
      </w:rPr>
    </w:lvl>
    <w:lvl w:ilvl="7" w:tplc="E976ED42" w:tentative="1">
      <w:start w:val="1"/>
      <w:numFmt w:val="bullet"/>
      <w:lvlText w:val="o"/>
      <w:lvlJc w:val="left"/>
      <w:pPr>
        <w:ind w:left="5760" w:hanging="360"/>
      </w:pPr>
      <w:rPr>
        <w:rFonts w:ascii="Courier New" w:hAnsi="Courier New" w:cs="Courier New" w:hint="default"/>
      </w:rPr>
    </w:lvl>
    <w:lvl w:ilvl="8" w:tplc="B96C1A2E" w:tentative="1">
      <w:start w:val="1"/>
      <w:numFmt w:val="bullet"/>
      <w:lvlText w:val=""/>
      <w:lvlJc w:val="left"/>
      <w:pPr>
        <w:ind w:left="6480" w:hanging="360"/>
      </w:pPr>
      <w:rPr>
        <w:rFonts w:ascii="Wingdings" w:hAnsi="Wingdings" w:hint="default"/>
      </w:rPr>
    </w:lvl>
  </w:abstractNum>
  <w:abstractNum w:abstractNumId="47" w15:restartNumberingAfterBreak="0">
    <w:nsid w:val="7EE601C4"/>
    <w:multiLevelType w:val="hybridMultilevel"/>
    <w:tmpl w:val="C19406D2"/>
    <w:lvl w:ilvl="0" w:tplc="D3980B9E">
      <w:start w:val="1"/>
      <w:numFmt w:val="bullet"/>
      <w:lvlText w:val=""/>
      <w:lvlJc w:val="left"/>
      <w:pPr>
        <w:ind w:left="1080" w:hanging="360"/>
      </w:pPr>
      <w:rPr>
        <w:rFonts w:ascii="Symbol" w:hAnsi="Symbol" w:hint="default"/>
      </w:rPr>
    </w:lvl>
    <w:lvl w:ilvl="1" w:tplc="226E2432" w:tentative="1">
      <w:start w:val="1"/>
      <w:numFmt w:val="bullet"/>
      <w:lvlText w:val="o"/>
      <w:lvlJc w:val="left"/>
      <w:pPr>
        <w:ind w:left="1800" w:hanging="360"/>
      </w:pPr>
      <w:rPr>
        <w:rFonts w:ascii="Courier New" w:hAnsi="Courier New" w:cs="Courier New" w:hint="default"/>
      </w:rPr>
    </w:lvl>
    <w:lvl w:ilvl="2" w:tplc="1E96E8C8" w:tentative="1">
      <w:start w:val="1"/>
      <w:numFmt w:val="bullet"/>
      <w:lvlText w:val=""/>
      <w:lvlJc w:val="left"/>
      <w:pPr>
        <w:ind w:left="2520" w:hanging="360"/>
      </w:pPr>
      <w:rPr>
        <w:rFonts w:ascii="Wingdings" w:hAnsi="Wingdings" w:hint="default"/>
      </w:rPr>
    </w:lvl>
    <w:lvl w:ilvl="3" w:tplc="05F617EC" w:tentative="1">
      <w:start w:val="1"/>
      <w:numFmt w:val="bullet"/>
      <w:lvlText w:val=""/>
      <w:lvlJc w:val="left"/>
      <w:pPr>
        <w:ind w:left="3240" w:hanging="360"/>
      </w:pPr>
      <w:rPr>
        <w:rFonts w:ascii="Symbol" w:hAnsi="Symbol" w:hint="default"/>
      </w:rPr>
    </w:lvl>
    <w:lvl w:ilvl="4" w:tplc="08A26EB8" w:tentative="1">
      <w:start w:val="1"/>
      <w:numFmt w:val="bullet"/>
      <w:lvlText w:val="o"/>
      <w:lvlJc w:val="left"/>
      <w:pPr>
        <w:ind w:left="3960" w:hanging="360"/>
      </w:pPr>
      <w:rPr>
        <w:rFonts w:ascii="Courier New" w:hAnsi="Courier New" w:cs="Courier New" w:hint="default"/>
      </w:rPr>
    </w:lvl>
    <w:lvl w:ilvl="5" w:tplc="2828D126" w:tentative="1">
      <w:start w:val="1"/>
      <w:numFmt w:val="bullet"/>
      <w:lvlText w:val=""/>
      <w:lvlJc w:val="left"/>
      <w:pPr>
        <w:ind w:left="4680" w:hanging="360"/>
      </w:pPr>
      <w:rPr>
        <w:rFonts w:ascii="Wingdings" w:hAnsi="Wingdings" w:hint="default"/>
      </w:rPr>
    </w:lvl>
    <w:lvl w:ilvl="6" w:tplc="5B3206A4" w:tentative="1">
      <w:start w:val="1"/>
      <w:numFmt w:val="bullet"/>
      <w:lvlText w:val=""/>
      <w:lvlJc w:val="left"/>
      <w:pPr>
        <w:ind w:left="5400" w:hanging="360"/>
      </w:pPr>
      <w:rPr>
        <w:rFonts w:ascii="Symbol" w:hAnsi="Symbol" w:hint="default"/>
      </w:rPr>
    </w:lvl>
    <w:lvl w:ilvl="7" w:tplc="11AA06A6" w:tentative="1">
      <w:start w:val="1"/>
      <w:numFmt w:val="bullet"/>
      <w:lvlText w:val="o"/>
      <w:lvlJc w:val="left"/>
      <w:pPr>
        <w:ind w:left="6120" w:hanging="360"/>
      </w:pPr>
      <w:rPr>
        <w:rFonts w:ascii="Courier New" w:hAnsi="Courier New" w:cs="Courier New" w:hint="default"/>
      </w:rPr>
    </w:lvl>
    <w:lvl w:ilvl="8" w:tplc="4EF2EC22" w:tentative="1">
      <w:start w:val="1"/>
      <w:numFmt w:val="bullet"/>
      <w:lvlText w:val=""/>
      <w:lvlJc w:val="left"/>
      <w:pPr>
        <w:ind w:left="6840" w:hanging="360"/>
      </w:pPr>
      <w:rPr>
        <w:rFonts w:ascii="Wingdings" w:hAnsi="Wingdings" w:hint="default"/>
      </w:rPr>
    </w:lvl>
  </w:abstractNum>
  <w:num w:numId="1">
    <w:abstractNumId w:val="38"/>
  </w:num>
  <w:num w:numId="2">
    <w:abstractNumId w:val="4"/>
  </w:num>
  <w:num w:numId="3">
    <w:abstractNumId w:val="39"/>
  </w:num>
  <w:num w:numId="4">
    <w:abstractNumId w:val="43"/>
  </w:num>
  <w:num w:numId="5">
    <w:abstractNumId w:val="37"/>
  </w:num>
  <w:num w:numId="6">
    <w:abstractNumId w:val="7"/>
  </w:num>
  <w:num w:numId="7">
    <w:abstractNumId w:val="13"/>
  </w:num>
  <w:num w:numId="8">
    <w:abstractNumId w:val="30"/>
  </w:num>
  <w:num w:numId="9">
    <w:abstractNumId w:val="31"/>
  </w:num>
  <w:num w:numId="10">
    <w:abstractNumId w:val="27"/>
  </w:num>
  <w:num w:numId="11">
    <w:abstractNumId w:val="15"/>
  </w:num>
  <w:num w:numId="12">
    <w:abstractNumId w:val="25"/>
  </w:num>
  <w:num w:numId="13">
    <w:abstractNumId w:val="35"/>
  </w:num>
  <w:num w:numId="14">
    <w:abstractNumId w:val="36"/>
  </w:num>
  <w:num w:numId="15">
    <w:abstractNumId w:val="46"/>
  </w:num>
  <w:num w:numId="16">
    <w:abstractNumId w:val="20"/>
  </w:num>
  <w:num w:numId="17">
    <w:abstractNumId w:val="16"/>
  </w:num>
  <w:num w:numId="18">
    <w:abstractNumId w:val="2"/>
  </w:num>
  <w:num w:numId="19">
    <w:abstractNumId w:val="8"/>
  </w:num>
  <w:num w:numId="20">
    <w:abstractNumId w:val="32"/>
  </w:num>
  <w:num w:numId="21">
    <w:abstractNumId w:val="19"/>
  </w:num>
  <w:num w:numId="22">
    <w:abstractNumId w:val="47"/>
  </w:num>
  <w:num w:numId="23">
    <w:abstractNumId w:val="0"/>
  </w:num>
  <w:num w:numId="24">
    <w:abstractNumId w:val="26"/>
  </w:num>
  <w:num w:numId="25">
    <w:abstractNumId w:val="44"/>
  </w:num>
  <w:num w:numId="26">
    <w:abstractNumId w:val="45"/>
  </w:num>
  <w:num w:numId="27">
    <w:abstractNumId w:val="1"/>
  </w:num>
  <w:num w:numId="28">
    <w:abstractNumId w:val="5"/>
  </w:num>
  <w:num w:numId="29">
    <w:abstractNumId w:val="34"/>
  </w:num>
  <w:num w:numId="30">
    <w:abstractNumId w:val="9"/>
  </w:num>
  <w:num w:numId="31">
    <w:abstractNumId w:val="24"/>
  </w:num>
  <w:num w:numId="32">
    <w:abstractNumId w:val="28"/>
  </w:num>
  <w:num w:numId="33">
    <w:abstractNumId w:val="18"/>
  </w:num>
  <w:num w:numId="34">
    <w:abstractNumId w:val="10"/>
  </w:num>
  <w:num w:numId="35">
    <w:abstractNumId w:val="6"/>
  </w:num>
  <w:num w:numId="36">
    <w:abstractNumId w:val="42"/>
  </w:num>
  <w:num w:numId="37">
    <w:abstractNumId w:val="23"/>
  </w:num>
  <w:num w:numId="38">
    <w:abstractNumId w:val="29"/>
  </w:num>
  <w:num w:numId="39">
    <w:abstractNumId w:val="17"/>
  </w:num>
  <w:num w:numId="40">
    <w:abstractNumId w:val="18"/>
  </w:num>
  <w:num w:numId="41">
    <w:abstractNumId w:val="14"/>
  </w:num>
  <w:num w:numId="42">
    <w:abstractNumId w:val="33"/>
  </w:num>
  <w:num w:numId="43">
    <w:abstractNumId w:val="11"/>
  </w:num>
  <w:num w:numId="44">
    <w:abstractNumId w:val="40"/>
  </w:num>
  <w:num w:numId="45">
    <w:abstractNumId w:val="3"/>
  </w:num>
  <w:num w:numId="46">
    <w:abstractNumId w:val="41"/>
  </w:num>
  <w:num w:numId="47">
    <w:abstractNumId w:val="21"/>
  </w:num>
  <w:num w:numId="48">
    <w:abstractNumId w:val="12"/>
  </w:num>
  <w:num w:numId="49">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ward Anthony">
    <w15:presenceInfo w15:providerId="AD" w15:userId="S::Howard.Anthony@chorley.gov.uk::a5850699-397b-497f-abc5-435c0683433e"/>
  </w15:person>
  <w15:person w15:author="Victoria Willett">
    <w15:presenceInfo w15:providerId="AD" w15:userId="S::victoria.Willett@chorley.gov.uk::c4fd06e1-9b5a-4430-a7d5-bcc361c03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7D"/>
    <w:rsid w:val="00002C2F"/>
    <w:rsid w:val="000038C4"/>
    <w:rsid w:val="00010B8D"/>
    <w:rsid w:val="00011255"/>
    <w:rsid w:val="00014899"/>
    <w:rsid w:val="000179AF"/>
    <w:rsid w:val="00017C72"/>
    <w:rsid w:val="000224C0"/>
    <w:rsid w:val="00022EBB"/>
    <w:rsid w:val="000242BD"/>
    <w:rsid w:val="000242E8"/>
    <w:rsid w:val="0002450D"/>
    <w:rsid w:val="00024C53"/>
    <w:rsid w:val="00037EAD"/>
    <w:rsid w:val="00041C94"/>
    <w:rsid w:val="00044E26"/>
    <w:rsid w:val="00046494"/>
    <w:rsid w:val="00046AAE"/>
    <w:rsid w:val="00047A30"/>
    <w:rsid w:val="00050CFD"/>
    <w:rsid w:val="00052CB0"/>
    <w:rsid w:val="00053232"/>
    <w:rsid w:val="0005372B"/>
    <w:rsid w:val="00056D04"/>
    <w:rsid w:val="00057CD6"/>
    <w:rsid w:val="00060007"/>
    <w:rsid w:val="00061577"/>
    <w:rsid w:val="0006284E"/>
    <w:rsid w:val="00064803"/>
    <w:rsid w:val="0006548E"/>
    <w:rsid w:val="00065EE4"/>
    <w:rsid w:val="00066C17"/>
    <w:rsid w:val="000709D7"/>
    <w:rsid w:val="00071019"/>
    <w:rsid w:val="00071A42"/>
    <w:rsid w:val="00072209"/>
    <w:rsid w:val="00075F84"/>
    <w:rsid w:val="0007651C"/>
    <w:rsid w:val="00076CE1"/>
    <w:rsid w:val="00080216"/>
    <w:rsid w:val="00080F55"/>
    <w:rsid w:val="00081971"/>
    <w:rsid w:val="00081A6D"/>
    <w:rsid w:val="00083D78"/>
    <w:rsid w:val="0008428D"/>
    <w:rsid w:val="00084F04"/>
    <w:rsid w:val="00085EBB"/>
    <w:rsid w:val="000864EF"/>
    <w:rsid w:val="000868F4"/>
    <w:rsid w:val="00086C0F"/>
    <w:rsid w:val="0008730B"/>
    <w:rsid w:val="00091865"/>
    <w:rsid w:val="000925BF"/>
    <w:rsid w:val="0009278A"/>
    <w:rsid w:val="00092998"/>
    <w:rsid w:val="000956B3"/>
    <w:rsid w:val="000A418B"/>
    <w:rsid w:val="000A503B"/>
    <w:rsid w:val="000A645B"/>
    <w:rsid w:val="000A7B1A"/>
    <w:rsid w:val="000B0F35"/>
    <w:rsid w:val="000B1751"/>
    <w:rsid w:val="000B28FF"/>
    <w:rsid w:val="000B2C94"/>
    <w:rsid w:val="000B3828"/>
    <w:rsid w:val="000B45C8"/>
    <w:rsid w:val="000B60E9"/>
    <w:rsid w:val="000B618D"/>
    <w:rsid w:val="000B6D80"/>
    <w:rsid w:val="000B723C"/>
    <w:rsid w:val="000C0446"/>
    <w:rsid w:val="000C1358"/>
    <w:rsid w:val="000C3D44"/>
    <w:rsid w:val="000C49F6"/>
    <w:rsid w:val="000C64F5"/>
    <w:rsid w:val="000C69E1"/>
    <w:rsid w:val="000C6BB8"/>
    <w:rsid w:val="000D2978"/>
    <w:rsid w:val="000D2E4F"/>
    <w:rsid w:val="000D6AA0"/>
    <w:rsid w:val="000E099C"/>
    <w:rsid w:val="000E1D5C"/>
    <w:rsid w:val="000E38D3"/>
    <w:rsid w:val="000E38D9"/>
    <w:rsid w:val="000F0B66"/>
    <w:rsid w:val="000F163F"/>
    <w:rsid w:val="000F16D8"/>
    <w:rsid w:val="000F40A9"/>
    <w:rsid w:val="000F73B9"/>
    <w:rsid w:val="000F78FD"/>
    <w:rsid w:val="00102C9D"/>
    <w:rsid w:val="0010398C"/>
    <w:rsid w:val="00104E7D"/>
    <w:rsid w:val="001073DC"/>
    <w:rsid w:val="00116B3C"/>
    <w:rsid w:val="00117CDA"/>
    <w:rsid w:val="00120F75"/>
    <w:rsid w:val="00122F9D"/>
    <w:rsid w:val="00125119"/>
    <w:rsid w:val="00127C5D"/>
    <w:rsid w:val="00127E79"/>
    <w:rsid w:val="0013107C"/>
    <w:rsid w:val="00131699"/>
    <w:rsid w:val="0013174D"/>
    <w:rsid w:val="00137B28"/>
    <w:rsid w:val="00141C95"/>
    <w:rsid w:val="001445FC"/>
    <w:rsid w:val="0014504B"/>
    <w:rsid w:val="00145773"/>
    <w:rsid w:val="00145AF0"/>
    <w:rsid w:val="0014668B"/>
    <w:rsid w:val="00150766"/>
    <w:rsid w:val="00151BA4"/>
    <w:rsid w:val="00151DA6"/>
    <w:rsid w:val="00152473"/>
    <w:rsid w:val="0016586F"/>
    <w:rsid w:val="00165A64"/>
    <w:rsid w:val="00171AD1"/>
    <w:rsid w:val="00177E8D"/>
    <w:rsid w:val="001833E4"/>
    <w:rsid w:val="001852C7"/>
    <w:rsid w:val="0018682D"/>
    <w:rsid w:val="00186E5D"/>
    <w:rsid w:val="00190835"/>
    <w:rsid w:val="00190921"/>
    <w:rsid w:val="00194925"/>
    <w:rsid w:val="001949E1"/>
    <w:rsid w:val="00194A11"/>
    <w:rsid w:val="00194BEB"/>
    <w:rsid w:val="001960DF"/>
    <w:rsid w:val="00197CED"/>
    <w:rsid w:val="001A08BE"/>
    <w:rsid w:val="001A09B6"/>
    <w:rsid w:val="001A117C"/>
    <w:rsid w:val="001A14D4"/>
    <w:rsid w:val="001A2F88"/>
    <w:rsid w:val="001A3941"/>
    <w:rsid w:val="001A4ECB"/>
    <w:rsid w:val="001A5221"/>
    <w:rsid w:val="001A6A50"/>
    <w:rsid w:val="001B026A"/>
    <w:rsid w:val="001B0533"/>
    <w:rsid w:val="001B1B02"/>
    <w:rsid w:val="001B5EC7"/>
    <w:rsid w:val="001C21FA"/>
    <w:rsid w:val="001C2DEF"/>
    <w:rsid w:val="001C33A3"/>
    <w:rsid w:val="001C34C2"/>
    <w:rsid w:val="001C3744"/>
    <w:rsid w:val="001C3925"/>
    <w:rsid w:val="001C3E58"/>
    <w:rsid w:val="001C5953"/>
    <w:rsid w:val="001D2EA5"/>
    <w:rsid w:val="001D39D1"/>
    <w:rsid w:val="001D43D2"/>
    <w:rsid w:val="001D5F9D"/>
    <w:rsid w:val="001E07E6"/>
    <w:rsid w:val="001E1416"/>
    <w:rsid w:val="001E18E6"/>
    <w:rsid w:val="001E276D"/>
    <w:rsid w:val="001E4758"/>
    <w:rsid w:val="001E6132"/>
    <w:rsid w:val="001E654A"/>
    <w:rsid w:val="001E73E2"/>
    <w:rsid w:val="001E75F0"/>
    <w:rsid w:val="001E7EAC"/>
    <w:rsid w:val="001F15A1"/>
    <w:rsid w:val="001F409C"/>
    <w:rsid w:val="001F5A07"/>
    <w:rsid w:val="001F5DF7"/>
    <w:rsid w:val="001F685A"/>
    <w:rsid w:val="001F7C3F"/>
    <w:rsid w:val="002001C6"/>
    <w:rsid w:val="0020046A"/>
    <w:rsid w:val="00201F8E"/>
    <w:rsid w:val="00203EEA"/>
    <w:rsid w:val="002064BE"/>
    <w:rsid w:val="0020712A"/>
    <w:rsid w:val="002106AC"/>
    <w:rsid w:val="00211A49"/>
    <w:rsid w:val="00212E1F"/>
    <w:rsid w:val="002136D6"/>
    <w:rsid w:val="00213F8A"/>
    <w:rsid w:val="00215323"/>
    <w:rsid w:val="00215581"/>
    <w:rsid w:val="00216BF3"/>
    <w:rsid w:val="0022690B"/>
    <w:rsid w:val="00226988"/>
    <w:rsid w:val="00227F92"/>
    <w:rsid w:val="00231B2C"/>
    <w:rsid w:val="00231C45"/>
    <w:rsid w:val="0023634A"/>
    <w:rsid w:val="00236C0E"/>
    <w:rsid w:val="00240A13"/>
    <w:rsid w:val="00241C1A"/>
    <w:rsid w:val="002440DC"/>
    <w:rsid w:val="0024477E"/>
    <w:rsid w:val="00245533"/>
    <w:rsid w:val="002460E6"/>
    <w:rsid w:val="00246EA0"/>
    <w:rsid w:val="002526C2"/>
    <w:rsid w:val="00255E88"/>
    <w:rsid w:val="0025620C"/>
    <w:rsid w:val="002566EF"/>
    <w:rsid w:val="00257350"/>
    <w:rsid w:val="00257CA1"/>
    <w:rsid w:val="00262788"/>
    <w:rsid w:val="00263997"/>
    <w:rsid w:val="00264063"/>
    <w:rsid w:val="00264A89"/>
    <w:rsid w:val="0026607B"/>
    <w:rsid w:val="0027069D"/>
    <w:rsid w:val="002733A6"/>
    <w:rsid w:val="00277B99"/>
    <w:rsid w:val="00280937"/>
    <w:rsid w:val="002810F1"/>
    <w:rsid w:val="00284B42"/>
    <w:rsid w:val="00284E95"/>
    <w:rsid w:val="0028539F"/>
    <w:rsid w:val="00286942"/>
    <w:rsid w:val="00286FED"/>
    <w:rsid w:val="002877D2"/>
    <w:rsid w:val="00287B68"/>
    <w:rsid w:val="00287CD5"/>
    <w:rsid w:val="00291BA4"/>
    <w:rsid w:val="00291E16"/>
    <w:rsid w:val="0029245A"/>
    <w:rsid w:val="00292BEA"/>
    <w:rsid w:val="00293A0A"/>
    <w:rsid w:val="00293F31"/>
    <w:rsid w:val="00297C63"/>
    <w:rsid w:val="002A007C"/>
    <w:rsid w:val="002A06EF"/>
    <w:rsid w:val="002A09CF"/>
    <w:rsid w:val="002A4A7D"/>
    <w:rsid w:val="002A5723"/>
    <w:rsid w:val="002A5EA8"/>
    <w:rsid w:val="002A721E"/>
    <w:rsid w:val="002B0543"/>
    <w:rsid w:val="002B087D"/>
    <w:rsid w:val="002B08E8"/>
    <w:rsid w:val="002B147A"/>
    <w:rsid w:val="002B19C5"/>
    <w:rsid w:val="002B5352"/>
    <w:rsid w:val="002B6BD7"/>
    <w:rsid w:val="002B78A6"/>
    <w:rsid w:val="002C01C3"/>
    <w:rsid w:val="002C215C"/>
    <w:rsid w:val="002C21F9"/>
    <w:rsid w:val="002C28EA"/>
    <w:rsid w:val="002C5B91"/>
    <w:rsid w:val="002C6ADC"/>
    <w:rsid w:val="002C7420"/>
    <w:rsid w:val="002D02BA"/>
    <w:rsid w:val="002D10D8"/>
    <w:rsid w:val="002D23E5"/>
    <w:rsid w:val="002D6208"/>
    <w:rsid w:val="002D7EBA"/>
    <w:rsid w:val="002E325C"/>
    <w:rsid w:val="002E3FA6"/>
    <w:rsid w:val="002E7378"/>
    <w:rsid w:val="002E7963"/>
    <w:rsid w:val="002F25BE"/>
    <w:rsid w:val="002F55D0"/>
    <w:rsid w:val="002F5C53"/>
    <w:rsid w:val="002F645E"/>
    <w:rsid w:val="003012FD"/>
    <w:rsid w:val="00301487"/>
    <w:rsid w:val="003014A8"/>
    <w:rsid w:val="00301C53"/>
    <w:rsid w:val="0030460E"/>
    <w:rsid w:val="00304E99"/>
    <w:rsid w:val="00310322"/>
    <w:rsid w:val="00313944"/>
    <w:rsid w:val="00314B30"/>
    <w:rsid w:val="00317366"/>
    <w:rsid w:val="00321581"/>
    <w:rsid w:val="00323784"/>
    <w:rsid w:val="00332898"/>
    <w:rsid w:val="00332EE0"/>
    <w:rsid w:val="00333B8F"/>
    <w:rsid w:val="00335A52"/>
    <w:rsid w:val="00337335"/>
    <w:rsid w:val="00337F54"/>
    <w:rsid w:val="003400E5"/>
    <w:rsid w:val="00341E9F"/>
    <w:rsid w:val="0034343B"/>
    <w:rsid w:val="0034388D"/>
    <w:rsid w:val="00344BC4"/>
    <w:rsid w:val="003457A6"/>
    <w:rsid w:val="00346584"/>
    <w:rsid w:val="00351CD5"/>
    <w:rsid w:val="00352820"/>
    <w:rsid w:val="00353B43"/>
    <w:rsid w:val="00360618"/>
    <w:rsid w:val="00361A26"/>
    <w:rsid w:val="003622A3"/>
    <w:rsid w:val="003629B3"/>
    <w:rsid w:val="00363106"/>
    <w:rsid w:val="00363691"/>
    <w:rsid w:val="003645B4"/>
    <w:rsid w:val="003647F9"/>
    <w:rsid w:val="003664DA"/>
    <w:rsid w:val="00374026"/>
    <w:rsid w:val="0037454B"/>
    <w:rsid w:val="00374886"/>
    <w:rsid w:val="00374EB7"/>
    <w:rsid w:val="00376744"/>
    <w:rsid w:val="00380251"/>
    <w:rsid w:val="00380EF5"/>
    <w:rsid w:val="00382D6D"/>
    <w:rsid w:val="00383056"/>
    <w:rsid w:val="003847A0"/>
    <w:rsid w:val="0038567A"/>
    <w:rsid w:val="00387D0B"/>
    <w:rsid w:val="00387D12"/>
    <w:rsid w:val="00391D06"/>
    <w:rsid w:val="00392010"/>
    <w:rsid w:val="00392FA0"/>
    <w:rsid w:val="003931AA"/>
    <w:rsid w:val="0039771A"/>
    <w:rsid w:val="003A18AC"/>
    <w:rsid w:val="003A2269"/>
    <w:rsid w:val="003A2C41"/>
    <w:rsid w:val="003A4818"/>
    <w:rsid w:val="003A4A8D"/>
    <w:rsid w:val="003A63AA"/>
    <w:rsid w:val="003A6A3C"/>
    <w:rsid w:val="003A6C84"/>
    <w:rsid w:val="003B3C0F"/>
    <w:rsid w:val="003B3E46"/>
    <w:rsid w:val="003C20C5"/>
    <w:rsid w:val="003C6B0E"/>
    <w:rsid w:val="003C715C"/>
    <w:rsid w:val="003C7F8B"/>
    <w:rsid w:val="003D37DF"/>
    <w:rsid w:val="003D3D8D"/>
    <w:rsid w:val="003D56E2"/>
    <w:rsid w:val="003D57DF"/>
    <w:rsid w:val="003D5F0A"/>
    <w:rsid w:val="003D6F2C"/>
    <w:rsid w:val="003D6F84"/>
    <w:rsid w:val="003D7A1C"/>
    <w:rsid w:val="003E0E70"/>
    <w:rsid w:val="003E2A47"/>
    <w:rsid w:val="003E3722"/>
    <w:rsid w:val="003E43A3"/>
    <w:rsid w:val="003E4BC2"/>
    <w:rsid w:val="003E561F"/>
    <w:rsid w:val="003E7D92"/>
    <w:rsid w:val="003F018D"/>
    <w:rsid w:val="003F08BE"/>
    <w:rsid w:val="003F0DE7"/>
    <w:rsid w:val="003F1018"/>
    <w:rsid w:val="003F121D"/>
    <w:rsid w:val="003F2132"/>
    <w:rsid w:val="003F3699"/>
    <w:rsid w:val="00403482"/>
    <w:rsid w:val="00405C25"/>
    <w:rsid w:val="00406251"/>
    <w:rsid w:val="00412BB3"/>
    <w:rsid w:val="0041406D"/>
    <w:rsid w:val="00414CD5"/>
    <w:rsid w:val="00416629"/>
    <w:rsid w:val="004210F9"/>
    <w:rsid w:val="004227EB"/>
    <w:rsid w:val="004228E0"/>
    <w:rsid w:val="0042578B"/>
    <w:rsid w:val="00426D10"/>
    <w:rsid w:val="00426DBC"/>
    <w:rsid w:val="00430D84"/>
    <w:rsid w:val="00430F2D"/>
    <w:rsid w:val="004315BF"/>
    <w:rsid w:val="0043323C"/>
    <w:rsid w:val="004345C1"/>
    <w:rsid w:val="00434F99"/>
    <w:rsid w:val="00435ABA"/>
    <w:rsid w:val="00435AD9"/>
    <w:rsid w:val="0043675B"/>
    <w:rsid w:val="00436D1E"/>
    <w:rsid w:val="004372BB"/>
    <w:rsid w:val="00442FB3"/>
    <w:rsid w:val="00443E91"/>
    <w:rsid w:val="00445851"/>
    <w:rsid w:val="00447A6C"/>
    <w:rsid w:val="00451FC4"/>
    <w:rsid w:val="004526FE"/>
    <w:rsid w:val="00452896"/>
    <w:rsid w:val="0045409A"/>
    <w:rsid w:val="0045484A"/>
    <w:rsid w:val="00460CAC"/>
    <w:rsid w:val="00460D79"/>
    <w:rsid w:val="00460E5E"/>
    <w:rsid w:val="00462042"/>
    <w:rsid w:val="00465AEE"/>
    <w:rsid w:val="00466E50"/>
    <w:rsid w:val="00467DE7"/>
    <w:rsid w:val="00470C71"/>
    <w:rsid w:val="004713BF"/>
    <w:rsid w:val="00472BE6"/>
    <w:rsid w:val="004758E2"/>
    <w:rsid w:val="0047603A"/>
    <w:rsid w:val="00477164"/>
    <w:rsid w:val="00480082"/>
    <w:rsid w:val="0048060E"/>
    <w:rsid w:val="00480A29"/>
    <w:rsid w:val="00482AEC"/>
    <w:rsid w:val="00486C87"/>
    <w:rsid w:val="00486E27"/>
    <w:rsid w:val="00487837"/>
    <w:rsid w:val="004923C5"/>
    <w:rsid w:val="00493CC9"/>
    <w:rsid w:val="00493E90"/>
    <w:rsid w:val="00494741"/>
    <w:rsid w:val="00494FD4"/>
    <w:rsid w:val="00495473"/>
    <w:rsid w:val="004A4A67"/>
    <w:rsid w:val="004A507A"/>
    <w:rsid w:val="004A5B5B"/>
    <w:rsid w:val="004A62BD"/>
    <w:rsid w:val="004A6524"/>
    <w:rsid w:val="004A7BCE"/>
    <w:rsid w:val="004B26AC"/>
    <w:rsid w:val="004B427A"/>
    <w:rsid w:val="004B4AAC"/>
    <w:rsid w:val="004B7510"/>
    <w:rsid w:val="004C1CD9"/>
    <w:rsid w:val="004C27A8"/>
    <w:rsid w:val="004C2D80"/>
    <w:rsid w:val="004C553D"/>
    <w:rsid w:val="004C5702"/>
    <w:rsid w:val="004C7407"/>
    <w:rsid w:val="004D1982"/>
    <w:rsid w:val="004D24D4"/>
    <w:rsid w:val="004D550B"/>
    <w:rsid w:val="004D60AA"/>
    <w:rsid w:val="004E193B"/>
    <w:rsid w:val="004E6616"/>
    <w:rsid w:val="004E68B2"/>
    <w:rsid w:val="004F3E1A"/>
    <w:rsid w:val="00504212"/>
    <w:rsid w:val="00506F5E"/>
    <w:rsid w:val="00512B02"/>
    <w:rsid w:val="0051426E"/>
    <w:rsid w:val="00514605"/>
    <w:rsid w:val="005152D2"/>
    <w:rsid w:val="00517AC2"/>
    <w:rsid w:val="005228F0"/>
    <w:rsid w:val="005260E8"/>
    <w:rsid w:val="005264BC"/>
    <w:rsid w:val="00526A7C"/>
    <w:rsid w:val="00530E0A"/>
    <w:rsid w:val="0053102B"/>
    <w:rsid w:val="005311B1"/>
    <w:rsid w:val="0053274F"/>
    <w:rsid w:val="0053283E"/>
    <w:rsid w:val="0053291F"/>
    <w:rsid w:val="0053295F"/>
    <w:rsid w:val="00533623"/>
    <w:rsid w:val="00542246"/>
    <w:rsid w:val="005430F4"/>
    <w:rsid w:val="00545853"/>
    <w:rsid w:val="00550916"/>
    <w:rsid w:val="00552B66"/>
    <w:rsid w:val="00555B7F"/>
    <w:rsid w:val="00555DC0"/>
    <w:rsid w:val="00557201"/>
    <w:rsid w:val="0055764C"/>
    <w:rsid w:val="00557780"/>
    <w:rsid w:val="0056084F"/>
    <w:rsid w:val="005633E5"/>
    <w:rsid w:val="0057063A"/>
    <w:rsid w:val="0057167E"/>
    <w:rsid w:val="0057293C"/>
    <w:rsid w:val="00572E9B"/>
    <w:rsid w:val="00573179"/>
    <w:rsid w:val="00574A9A"/>
    <w:rsid w:val="00574AAD"/>
    <w:rsid w:val="00575C56"/>
    <w:rsid w:val="005771F2"/>
    <w:rsid w:val="00577EA5"/>
    <w:rsid w:val="005804ED"/>
    <w:rsid w:val="00581E05"/>
    <w:rsid w:val="005831BB"/>
    <w:rsid w:val="00583ECD"/>
    <w:rsid w:val="00585B16"/>
    <w:rsid w:val="00587D58"/>
    <w:rsid w:val="005900A1"/>
    <w:rsid w:val="00590AC4"/>
    <w:rsid w:val="00593286"/>
    <w:rsid w:val="00595B8F"/>
    <w:rsid w:val="00596FB5"/>
    <w:rsid w:val="005971EC"/>
    <w:rsid w:val="005A015C"/>
    <w:rsid w:val="005A0385"/>
    <w:rsid w:val="005A0668"/>
    <w:rsid w:val="005A2379"/>
    <w:rsid w:val="005A2C32"/>
    <w:rsid w:val="005A60CB"/>
    <w:rsid w:val="005A65C3"/>
    <w:rsid w:val="005A7267"/>
    <w:rsid w:val="005A78FA"/>
    <w:rsid w:val="005B024B"/>
    <w:rsid w:val="005B1304"/>
    <w:rsid w:val="005B6448"/>
    <w:rsid w:val="005B68DE"/>
    <w:rsid w:val="005B75F1"/>
    <w:rsid w:val="005C1DEC"/>
    <w:rsid w:val="005C27D5"/>
    <w:rsid w:val="005C459D"/>
    <w:rsid w:val="005D184D"/>
    <w:rsid w:val="005D2F18"/>
    <w:rsid w:val="005D439E"/>
    <w:rsid w:val="005D641B"/>
    <w:rsid w:val="005D64EA"/>
    <w:rsid w:val="005D6BC3"/>
    <w:rsid w:val="005E0FF4"/>
    <w:rsid w:val="005E56A8"/>
    <w:rsid w:val="005E6097"/>
    <w:rsid w:val="005E6F09"/>
    <w:rsid w:val="00600713"/>
    <w:rsid w:val="0060097D"/>
    <w:rsid w:val="00601666"/>
    <w:rsid w:val="00606A34"/>
    <w:rsid w:val="00612CAD"/>
    <w:rsid w:val="006149F1"/>
    <w:rsid w:val="0061655A"/>
    <w:rsid w:val="00617104"/>
    <w:rsid w:val="00617C40"/>
    <w:rsid w:val="0062167A"/>
    <w:rsid w:val="006227A1"/>
    <w:rsid w:val="00624B1D"/>
    <w:rsid w:val="00627E92"/>
    <w:rsid w:val="00633292"/>
    <w:rsid w:val="00633C71"/>
    <w:rsid w:val="00633E10"/>
    <w:rsid w:val="00633EB1"/>
    <w:rsid w:val="00634C41"/>
    <w:rsid w:val="0064019C"/>
    <w:rsid w:val="006412F0"/>
    <w:rsid w:val="00644229"/>
    <w:rsid w:val="00645BA3"/>
    <w:rsid w:val="00651E96"/>
    <w:rsid w:val="00652D9F"/>
    <w:rsid w:val="006559DE"/>
    <w:rsid w:val="00655C8A"/>
    <w:rsid w:val="00655E48"/>
    <w:rsid w:val="00656F04"/>
    <w:rsid w:val="006609D6"/>
    <w:rsid w:val="00661BF9"/>
    <w:rsid w:val="00662DC2"/>
    <w:rsid w:val="00666A2A"/>
    <w:rsid w:val="00671A57"/>
    <w:rsid w:val="00672A2D"/>
    <w:rsid w:val="00673DFD"/>
    <w:rsid w:val="006754E6"/>
    <w:rsid w:val="006765E2"/>
    <w:rsid w:val="006768C1"/>
    <w:rsid w:val="00676DDF"/>
    <w:rsid w:val="00681196"/>
    <w:rsid w:val="0068237B"/>
    <w:rsid w:val="00684173"/>
    <w:rsid w:val="00684482"/>
    <w:rsid w:val="0068481D"/>
    <w:rsid w:val="00686417"/>
    <w:rsid w:val="006869AD"/>
    <w:rsid w:val="00687F78"/>
    <w:rsid w:val="006904AD"/>
    <w:rsid w:val="006913D8"/>
    <w:rsid w:val="006916B8"/>
    <w:rsid w:val="0069482E"/>
    <w:rsid w:val="0069785F"/>
    <w:rsid w:val="006A1436"/>
    <w:rsid w:val="006A31D7"/>
    <w:rsid w:val="006A3310"/>
    <w:rsid w:val="006A37A1"/>
    <w:rsid w:val="006A48E3"/>
    <w:rsid w:val="006A63C2"/>
    <w:rsid w:val="006A6795"/>
    <w:rsid w:val="006A750C"/>
    <w:rsid w:val="006B0012"/>
    <w:rsid w:val="006B5140"/>
    <w:rsid w:val="006B5387"/>
    <w:rsid w:val="006B5FA3"/>
    <w:rsid w:val="006B62B8"/>
    <w:rsid w:val="006C07F6"/>
    <w:rsid w:val="006C1259"/>
    <w:rsid w:val="006C361D"/>
    <w:rsid w:val="006C62B3"/>
    <w:rsid w:val="006C77C6"/>
    <w:rsid w:val="006D08EC"/>
    <w:rsid w:val="006D1B25"/>
    <w:rsid w:val="006D28FE"/>
    <w:rsid w:val="006D392D"/>
    <w:rsid w:val="006D4A01"/>
    <w:rsid w:val="006D4C38"/>
    <w:rsid w:val="006E0BDB"/>
    <w:rsid w:val="006E12F4"/>
    <w:rsid w:val="006E189C"/>
    <w:rsid w:val="006E3F8A"/>
    <w:rsid w:val="006E47A9"/>
    <w:rsid w:val="006F1562"/>
    <w:rsid w:val="006F3A8C"/>
    <w:rsid w:val="006F3D08"/>
    <w:rsid w:val="006F645D"/>
    <w:rsid w:val="006F6B5B"/>
    <w:rsid w:val="006F7476"/>
    <w:rsid w:val="007020C2"/>
    <w:rsid w:val="00704047"/>
    <w:rsid w:val="00704FAD"/>
    <w:rsid w:val="007054E4"/>
    <w:rsid w:val="00705AE7"/>
    <w:rsid w:val="00706672"/>
    <w:rsid w:val="00706DDE"/>
    <w:rsid w:val="00711CC6"/>
    <w:rsid w:val="00712701"/>
    <w:rsid w:val="00715C99"/>
    <w:rsid w:val="007160A2"/>
    <w:rsid w:val="00717330"/>
    <w:rsid w:val="007229BD"/>
    <w:rsid w:val="00725B04"/>
    <w:rsid w:val="00730ABC"/>
    <w:rsid w:val="00730D64"/>
    <w:rsid w:val="00731BA2"/>
    <w:rsid w:val="00732AC8"/>
    <w:rsid w:val="007363AD"/>
    <w:rsid w:val="007414FB"/>
    <w:rsid w:val="007424B8"/>
    <w:rsid w:val="007432F7"/>
    <w:rsid w:val="00745329"/>
    <w:rsid w:val="0074550A"/>
    <w:rsid w:val="00745E76"/>
    <w:rsid w:val="00746721"/>
    <w:rsid w:val="00747307"/>
    <w:rsid w:val="00751A37"/>
    <w:rsid w:val="00757A4A"/>
    <w:rsid w:val="00762B8E"/>
    <w:rsid w:val="00763B47"/>
    <w:rsid w:val="0076759A"/>
    <w:rsid w:val="00770939"/>
    <w:rsid w:val="00770FF6"/>
    <w:rsid w:val="00773215"/>
    <w:rsid w:val="00774375"/>
    <w:rsid w:val="00775A17"/>
    <w:rsid w:val="0077663E"/>
    <w:rsid w:val="007806B9"/>
    <w:rsid w:val="00780CF8"/>
    <w:rsid w:val="00781DD6"/>
    <w:rsid w:val="00785E88"/>
    <w:rsid w:val="007872CF"/>
    <w:rsid w:val="0078788A"/>
    <w:rsid w:val="00791F6F"/>
    <w:rsid w:val="0079203D"/>
    <w:rsid w:val="00793724"/>
    <w:rsid w:val="00795183"/>
    <w:rsid w:val="00795771"/>
    <w:rsid w:val="00796D6B"/>
    <w:rsid w:val="007A240B"/>
    <w:rsid w:val="007A4400"/>
    <w:rsid w:val="007A693B"/>
    <w:rsid w:val="007A7926"/>
    <w:rsid w:val="007A7F6F"/>
    <w:rsid w:val="007B01D2"/>
    <w:rsid w:val="007B6784"/>
    <w:rsid w:val="007C0B08"/>
    <w:rsid w:val="007C27D8"/>
    <w:rsid w:val="007C36DE"/>
    <w:rsid w:val="007C5C21"/>
    <w:rsid w:val="007C62FC"/>
    <w:rsid w:val="007D0D12"/>
    <w:rsid w:val="007D37B4"/>
    <w:rsid w:val="007D43FE"/>
    <w:rsid w:val="007D466A"/>
    <w:rsid w:val="007D4D1E"/>
    <w:rsid w:val="007D5CCB"/>
    <w:rsid w:val="007E25C3"/>
    <w:rsid w:val="007E3EDA"/>
    <w:rsid w:val="007E4057"/>
    <w:rsid w:val="007E48F8"/>
    <w:rsid w:val="007E5260"/>
    <w:rsid w:val="007E6552"/>
    <w:rsid w:val="007F2B5A"/>
    <w:rsid w:val="007F4111"/>
    <w:rsid w:val="007F49F5"/>
    <w:rsid w:val="007F5013"/>
    <w:rsid w:val="0080209E"/>
    <w:rsid w:val="00805EF3"/>
    <w:rsid w:val="00810055"/>
    <w:rsid w:val="0081106F"/>
    <w:rsid w:val="00811428"/>
    <w:rsid w:val="0081376A"/>
    <w:rsid w:val="0081714C"/>
    <w:rsid w:val="00821210"/>
    <w:rsid w:val="0082169A"/>
    <w:rsid w:val="0082196E"/>
    <w:rsid w:val="00822849"/>
    <w:rsid w:val="0082380B"/>
    <w:rsid w:val="00823DC9"/>
    <w:rsid w:val="00824757"/>
    <w:rsid w:val="00825077"/>
    <w:rsid w:val="00826C37"/>
    <w:rsid w:val="00832106"/>
    <w:rsid w:val="00834A5B"/>
    <w:rsid w:val="008363A9"/>
    <w:rsid w:val="00836C92"/>
    <w:rsid w:val="0084160C"/>
    <w:rsid w:val="00842107"/>
    <w:rsid w:val="0084239E"/>
    <w:rsid w:val="0084240F"/>
    <w:rsid w:val="0084578A"/>
    <w:rsid w:val="00853B1A"/>
    <w:rsid w:val="008551CD"/>
    <w:rsid w:val="008576E2"/>
    <w:rsid w:val="00860986"/>
    <w:rsid w:val="008630B5"/>
    <w:rsid w:val="008635A3"/>
    <w:rsid w:val="00866240"/>
    <w:rsid w:val="00867CF2"/>
    <w:rsid w:val="00873961"/>
    <w:rsid w:val="00873D04"/>
    <w:rsid w:val="00875028"/>
    <w:rsid w:val="008750EC"/>
    <w:rsid w:val="00880BB2"/>
    <w:rsid w:val="008811AA"/>
    <w:rsid w:val="00883AC9"/>
    <w:rsid w:val="00885202"/>
    <w:rsid w:val="00885837"/>
    <w:rsid w:val="00887342"/>
    <w:rsid w:val="00887AE6"/>
    <w:rsid w:val="008915D3"/>
    <w:rsid w:val="008916BC"/>
    <w:rsid w:val="008930F4"/>
    <w:rsid w:val="0089406F"/>
    <w:rsid w:val="00896381"/>
    <w:rsid w:val="00897C28"/>
    <w:rsid w:val="008A15D0"/>
    <w:rsid w:val="008A1888"/>
    <w:rsid w:val="008A1C3B"/>
    <w:rsid w:val="008A4FBF"/>
    <w:rsid w:val="008A619D"/>
    <w:rsid w:val="008A7057"/>
    <w:rsid w:val="008B2AAE"/>
    <w:rsid w:val="008B328C"/>
    <w:rsid w:val="008B4906"/>
    <w:rsid w:val="008B4CF3"/>
    <w:rsid w:val="008B6E87"/>
    <w:rsid w:val="008B6F43"/>
    <w:rsid w:val="008B74A2"/>
    <w:rsid w:val="008C3ED6"/>
    <w:rsid w:val="008C40D8"/>
    <w:rsid w:val="008C5026"/>
    <w:rsid w:val="008C5198"/>
    <w:rsid w:val="008C52B9"/>
    <w:rsid w:val="008C5B2A"/>
    <w:rsid w:val="008C61EA"/>
    <w:rsid w:val="008D037A"/>
    <w:rsid w:val="008D20E7"/>
    <w:rsid w:val="008D32A5"/>
    <w:rsid w:val="008D4B24"/>
    <w:rsid w:val="008D5356"/>
    <w:rsid w:val="008D69FA"/>
    <w:rsid w:val="008E27D0"/>
    <w:rsid w:val="008E550E"/>
    <w:rsid w:val="008E7020"/>
    <w:rsid w:val="008E73C0"/>
    <w:rsid w:val="008F0515"/>
    <w:rsid w:val="008F3899"/>
    <w:rsid w:val="008F57E2"/>
    <w:rsid w:val="008F68EE"/>
    <w:rsid w:val="009010B6"/>
    <w:rsid w:val="00901540"/>
    <w:rsid w:val="00902C75"/>
    <w:rsid w:val="00902DC6"/>
    <w:rsid w:val="00903867"/>
    <w:rsid w:val="00903FA5"/>
    <w:rsid w:val="0090434C"/>
    <w:rsid w:val="009053A6"/>
    <w:rsid w:val="009072A7"/>
    <w:rsid w:val="00911782"/>
    <w:rsid w:val="00912124"/>
    <w:rsid w:val="00914781"/>
    <w:rsid w:val="009170DE"/>
    <w:rsid w:val="0092138A"/>
    <w:rsid w:val="00921EFD"/>
    <w:rsid w:val="009223A2"/>
    <w:rsid w:val="00922721"/>
    <w:rsid w:val="00923FD6"/>
    <w:rsid w:val="00925B03"/>
    <w:rsid w:val="00930CB4"/>
    <w:rsid w:val="00931AFE"/>
    <w:rsid w:val="009335B3"/>
    <w:rsid w:val="009354D7"/>
    <w:rsid w:val="00936D9E"/>
    <w:rsid w:val="0094052F"/>
    <w:rsid w:val="009406AC"/>
    <w:rsid w:val="00940C5C"/>
    <w:rsid w:val="00943379"/>
    <w:rsid w:val="009438C6"/>
    <w:rsid w:val="00943FE4"/>
    <w:rsid w:val="009447E9"/>
    <w:rsid w:val="00947688"/>
    <w:rsid w:val="00950DDF"/>
    <w:rsid w:val="00953AA2"/>
    <w:rsid w:val="009564B3"/>
    <w:rsid w:val="00956852"/>
    <w:rsid w:val="009624EF"/>
    <w:rsid w:val="00963191"/>
    <w:rsid w:val="00964C94"/>
    <w:rsid w:val="00966C13"/>
    <w:rsid w:val="00966D9E"/>
    <w:rsid w:val="009722D1"/>
    <w:rsid w:val="00976455"/>
    <w:rsid w:val="00980388"/>
    <w:rsid w:val="00984C0E"/>
    <w:rsid w:val="009960BB"/>
    <w:rsid w:val="00996760"/>
    <w:rsid w:val="009972D2"/>
    <w:rsid w:val="00997719"/>
    <w:rsid w:val="009A15B6"/>
    <w:rsid w:val="009A20BE"/>
    <w:rsid w:val="009A4F39"/>
    <w:rsid w:val="009A5998"/>
    <w:rsid w:val="009A59AB"/>
    <w:rsid w:val="009A792F"/>
    <w:rsid w:val="009A7C25"/>
    <w:rsid w:val="009B192A"/>
    <w:rsid w:val="009B2511"/>
    <w:rsid w:val="009B54C1"/>
    <w:rsid w:val="009B5907"/>
    <w:rsid w:val="009B79F8"/>
    <w:rsid w:val="009C105C"/>
    <w:rsid w:val="009C1168"/>
    <w:rsid w:val="009C23BF"/>
    <w:rsid w:val="009C46E5"/>
    <w:rsid w:val="009C4B01"/>
    <w:rsid w:val="009C4D7C"/>
    <w:rsid w:val="009C6155"/>
    <w:rsid w:val="009C6A6A"/>
    <w:rsid w:val="009D2329"/>
    <w:rsid w:val="009D240B"/>
    <w:rsid w:val="009D2D65"/>
    <w:rsid w:val="009D36EF"/>
    <w:rsid w:val="009D400B"/>
    <w:rsid w:val="009D5C46"/>
    <w:rsid w:val="009D5F9C"/>
    <w:rsid w:val="009E25A0"/>
    <w:rsid w:val="009E29D1"/>
    <w:rsid w:val="009E302C"/>
    <w:rsid w:val="009F0A9D"/>
    <w:rsid w:val="009F22A9"/>
    <w:rsid w:val="009F4630"/>
    <w:rsid w:val="009F4A29"/>
    <w:rsid w:val="009F751F"/>
    <w:rsid w:val="009F7FF5"/>
    <w:rsid w:val="00A00095"/>
    <w:rsid w:val="00A00524"/>
    <w:rsid w:val="00A0124C"/>
    <w:rsid w:val="00A05680"/>
    <w:rsid w:val="00A07EB2"/>
    <w:rsid w:val="00A101DE"/>
    <w:rsid w:val="00A126F4"/>
    <w:rsid w:val="00A1356A"/>
    <w:rsid w:val="00A154C9"/>
    <w:rsid w:val="00A15C7E"/>
    <w:rsid w:val="00A20906"/>
    <w:rsid w:val="00A24456"/>
    <w:rsid w:val="00A2503D"/>
    <w:rsid w:val="00A26D17"/>
    <w:rsid w:val="00A27D07"/>
    <w:rsid w:val="00A33F02"/>
    <w:rsid w:val="00A340BC"/>
    <w:rsid w:val="00A35F99"/>
    <w:rsid w:val="00A415C7"/>
    <w:rsid w:val="00A42F3C"/>
    <w:rsid w:val="00A440C2"/>
    <w:rsid w:val="00A4457A"/>
    <w:rsid w:val="00A445F5"/>
    <w:rsid w:val="00A44BAD"/>
    <w:rsid w:val="00A46561"/>
    <w:rsid w:val="00A47396"/>
    <w:rsid w:val="00A47D40"/>
    <w:rsid w:val="00A5150D"/>
    <w:rsid w:val="00A51F80"/>
    <w:rsid w:val="00A52D7D"/>
    <w:rsid w:val="00A54B9C"/>
    <w:rsid w:val="00A54DAE"/>
    <w:rsid w:val="00A555F8"/>
    <w:rsid w:val="00A56CC3"/>
    <w:rsid w:val="00A56D93"/>
    <w:rsid w:val="00A61B12"/>
    <w:rsid w:val="00A62E57"/>
    <w:rsid w:val="00A678E2"/>
    <w:rsid w:val="00A700E3"/>
    <w:rsid w:val="00A7070B"/>
    <w:rsid w:val="00A71A18"/>
    <w:rsid w:val="00A71C26"/>
    <w:rsid w:val="00A75809"/>
    <w:rsid w:val="00A768A9"/>
    <w:rsid w:val="00A8130D"/>
    <w:rsid w:val="00A83441"/>
    <w:rsid w:val="00A84DE1"/>
    <w:rsid w:val="00A853A5"/>
    <w:rsid w:val="00A85CBA"/>
    <w:rsid w:val="00A874C1"/>
    <w:rsid w:val="00A92577"/>
    <w:rsid w:val="00A97DD6"/>
    <w:rsid w:val="00AA17A6"/>
    <w:rsid w:val="00AA4762"/>
    <w:rsid w:val="00AA5605"/>
    <w:rsid w:val="00AA761C"/>
    <w:rsid w:val="00AB23E3"/>
    <w:rsid w:val="00AB3381"/>
    <w:rsid w:val="00AB433C"/>
    <w:rsid w:val="00AB44AD"/>
    <w:rsid w:val="00AB4859"/>
    <w:rsid w:val="00AB4EF2"/>
    <w:rsid w:val="00AB616E"/>
    <w:rsid w:val="00AB6C06"/>
    <w:rsid w:val="00AC0C7C"/>
    <w:rsid w:val="00AC0DF9"/>
    <w:rsid w:val="00AC2A14"/>
    <w:rsid w:val="00AC37EC"/>
    <w:rsid w:val="00AD03EE"/>
    <w:rsid w:val="00AD1289"/>
    <w:rsid w:val="00AD15F7"/>
    <w:rsid w:val="00AD18E5"/>
    <w:rsid w:val="00AD48C2"/>
    <w:rsid w:val="00AD5417"/>
    <w:rsid w:val="00AD596E"/>
    <w:rsid w:val="00AD7D1B"/>
    <w:rsid w:val="00AE07CA"/>
    <w:rsid w:val="00AE0C00"/>
    <w:rsid w:val="00AE2A9B"/>
    <w:rsid w:val="00AE3BC0"/>
    <w:rsid w:val="00AF297B"/>
    <w:rsid w:val="00AF3BAC"/>
    <w:rsid w:val="00AF3FD8"/>
    <w:rsid w:val="00AF57F4"/>
    <w:rsid w:val="00AF6243"/>
    <w:rsid w:val="00B0312C"/>
    <w:rsid w:val="00B040FF"/>
    <w:rsid w:val="00B04212"/>
    <w:rsid w:val="00B04E92"/>
    <w:rsid w:val="00B06003"/>
    <w:rsid w:val="00B06CB3"/>
    <w:rsid w:val="00B10C74"/>
    <w:rsid w:val="00B12284"/>
    <w:rsid w:val="00B12507"/>
    <w:rsid w:val="00B13509"/>
    <w:rsid w:val="00B15AB7"/>
    <w:rsid w:val="00B16C6E"/>
    <w:rsid w:val="00B16EBD"/>
    <w:rsid w:val="00B16EF3"/>
    <w:rsid w:val="00B177B6"/>
    <w:rsid w:val="00B20FA6"/>
    <w:rsid w:val="00B2265B"/>
    <w:rsid w:val="00B22723"/>
    <w:rsid w:val="00B24BEC"/>
    <w:rsid w:val="00B2575F"/>
    <w:rsid w:val="00B3138C"/>
    <w:rsid w:val="00B334FC"/>
    <w:rsid w:val="00B35FB3"/>
    <w:rsid w:val="00B3687B"/>
    <w:rsid w:val="00B3771A"/>
    <w:rsid w:val="00B37903"/>
    <w:rsid w:val="00B43FAE"/>
    <w:rsid w:val="00B464AE"/>
    <w:rsid w:val="00B474B0"/>
    <w:rsid w:val="00B51EFF"/>
    <w:rsid w:val="00B54AFA"/>
    <w:rsid w:val="00B54DF5"/>
    <w:rsid w:val="00B609D5"/>
    <w:rsid w:val="00B64135"/>
    <w:rsid w:val="00B6430F"/>
    <w:rsid w:val="00B65FAA"/>
    <w:rsid w:val="00B661AA"/>
    <w:rsid w:val="00B701AC"/>
    <w:rsid w:val="00B718EF"/>
    <w:rsid w:val="00B726FB"/>
    <w:rsid w:val="00B740BB"/>
    <w:rsid w:val="00B80618"/>
    <w:rsid w:val="00B81E90"/>
    <w:rsid w:val="00B87B78"/>
    <w:rsid w:val="00B90057"/>
    <w:rsid w:val="00B90370"/>
    <w:rsid w:val="00B91CC1"/>
    <w:rsid w:val="00B94BE3"/>
    <w:rsid w:val="00B954DD"/>
    <w:rsid w:val="00B9584B"/>
    <w:rsid w:val="00BA003C"/>
    <w:rsid w:val="00BA0144"/>
    <w:rsid w:val="00BA6092"/>
    <w:rsid w:val="00BA629D"/>
    <w:rsid w:val="00BB1DB6"/>
    <w:rsid w:val="00BB3E5B"/>
    <w:rsid w:val="00BB3FA7"/>
    <w:rsid w:val="00BB50CA"/>
    <w:rsid w:val="00BB5A20"/>
    <w:rsid w:val="00BB6210"/>
    <w:rsid w:val="00BB69D7"/>
    <w:rsid w:val="00BB75E1"/>
    <w:rsid w:val="00BC19B8"/>
    <w:rsid w:val="00BC481D"/>
    <w:rsid w:val="00BC4AF8"/>
    <w:rsid w:val="00BC638A"/>
    <w:rsid w:val="00BC7B7D"/>
    <w:rsid w:val="00BC7F2F"/>
    <w:rsid w:val="00BD042B"/>
    <w:rsid w:val="00BD47EE"/>
    <w:rsid w:val="00BD500B"/>
    <w:rsid w:val="00BD5BE8"/>
    <w:rsid w:val="00BD6C07"/>
    <w:rsid w:val="00BD7B66"/>
    <w:rsid w:val="00BE0028"/>
    <w:rsid w:val="00BE04EE"/>
    <w:rsid w:val="00BE0D7E"/>
    <w:rsid w:val="00BE11E0"/>
    <w:rsid w:val="00BE1463"/>
    <w:rsid w:val="00BE17DB"/>
    <w:rsid w:val="00BE18DE"/>
    <w:rsid w:val="00BE4239"/>
    <w:rsid w:val="00BE5066"/>
    <w:rsid w:val="00BE58D6"/>
    <w:rsid w:val="00BF0F2F"/>
    <w:rsid w:val="00BF112D"/>
    <w:rsid w:val="00BF1CCE"/>
    <w:rsid w:val="00BF28D0"/>
    <w:rsid w:val="00BF4314"/>
    <w:rsid w:val="00BF71B3"/>
    <w:rsid w:val="00C01134"/>
    <w:rsid w:val="00C026AB"/>
    <w:rsid w:val="00C02DCE"/>
    <w:rsid w:val="00C032C5"/>
    <w:rsid w:val="00C042E8"/>
    <w:rsid w:val="00C05583"/>
    <w:rsid w:val="00C063AB"/>
    <w:rsid w:val="00C10919"/>
    <w:rsid w:val="00C11F61"/>
    <w:rsid w:val="00C15DEF"/>
    <w:rsid w:val="00C15F25"/>
    <w:rsid w:val="00C1671B"/>
    <w:rsid w:val="00C16D7E"/>
    <w:rsid w:val="00C21450"/>
    <w:rsid w:val="00C22767"/>
    <w:rsid w:val="00C23BC9"/>
    <w:rsid w:val="00C25665"/>
    <w:rsid w:val="00C27D5F"/>
    <w:rsid w:val="00C34B3D"/>
    <w:rsid w:val="00C37FCD"/>
    <w:rsid w:val="00C400C3"/>
    <w:rsid w:val="00C42F19"/>
    <w:rsid w:val="00C43475"/>
    <w:rsid w:val="00C4460E"/>
    <w:rsid w:val="00C47565"/>
    <w:rsid w:val="00C56A58"/>
    <w:rsid w:val="00C56AB1"/>
    <w:rsid w:val="00C57144"/>
    <w:rsid w:val="00C60097"/>
    <w:rsid w:val="00C602E1"/>
    <w:rsid w:val="00C606A1"/>
    <w:rsid w:val="00C62C47"/>
    <w:rsid w:val="00C639FC"/>
    <w:rsid w:val="00C646ED"/>
    <w:rsid w:val="00C6549B"/>
    <w:rsid w:val="00C66797"/>
    <w:rsid w:val="00C67B67"/>
    <w:rsid w:val="00C71279"/>
    <w:rsid w:val="00C71458"/>
    <w:rsid w:val="00C743D1"/>
    <w:rsid w:val="00C80BCC"/>
    <w:rsid w:val="00C833A8"/>
    <w:rsid w:val="00C833AD"/>
    <w:rsid w:val="00C83BE8"/>
    <w:rsid w:val="00C84492"/>
    <w:rsid w:val="00C86239"/>
    <w:rsid w:val="00C86A05"/>
    <w:rsid w:val="00C87B81"/>
    <w:rsid w:val="00C87FA3"/>
    <w:rsid w:val="00C9145D"/>
    <w:rsid w:val="00C93EC4"/>
    <w:rsid w:val="00C96D51"/>
    <w:rsid w:val="00CA0800"/>
    <w:rsid w:val="00CA0CCA"/>
    <w:rsid w:val="00CA1FC5"/>
    <w:rsid w:val="00CA41FD"/>
    <w:rsid w:val="00CA5E67"/>
    <w:rsid w:val="00CA7A98"/>
    <w:rsid w:val="00CA7AD1"/>
    <w:rsid w:val="00CB007F"/>
    <w:rsid w:val="00CB0680"/>
    <w:rsid w:val="00CB0BD8"/>
    <w:rsid w:val="00CB23E3"/>
    <w:rsid w:val="00CB377F"/>
    <w:rsid w:val="00CB4E97"/>
    <w:rsid w:val="00CB55C5"/>
    <w:rsid w:val="00CB5C39"/>
    <w:rsid w:val="00CB6834"/>
    <w:rsid w:val="00CB6FB3"/>
    <w:rsid w:val="00CC0E4A"/>
    <w:rsid w:val="00CC1EED"/>
    <w:rsid w:val="00CC31D3"/>
    <w:rsid w:val="00CC67BB"/>
    <w:rsid w:val="00CC7260"/>
    <w:rsid w:val="00CC7E2D"/>
    <w:rsid w:val="00CD1D55"/>
    <w:rsid w:val="00CD4177"/>
    <w:rsid w:val="00CD4DC2"/>
    <w:rsid w:val="00CD576D"/>
    <w:rsid w:val="00CD5C9E"/>
    <w:rsid w:val="00CD65F1"/>
    <w:rsid w:val="00CE07B6"/>
    <w:rsid w:val="00CE3B78"/>
    <w:rsid w:val="00CE5027"/>
    <w:rsid w:val="00CF00A0"/>
    <w:rsid w:val="00CF42B2"/>
    <w:rsid w:val="00D01073"/>
    <w:rsid w:val="00D019EA"/>
    <w:rsid w:val="00D02486"/>
    <w:rsid w:val="00D0324F"/>
    <w:rsid w:val="00D04A9A"/>
    <w:rsid w:val="00D05922"/>
    <w:rsid w:val="00D10624"/>
    <w:rsid w:val="00D10CCB"/>
    <w:rsid w:val="00D11C06"/>
    <w:rsid w:val="00D11C43"/>
    <w:rsid w:val="00D1305C"/>
    <w:rsid w:val="00D1374B"/>
    <w:rsid w:val="00D1743D"/>
    <w:rsid w:val="00D20831"/>
    <w:rsid w:val="00D216E3"/>
    <w:rsid w:val="00D22D90"/>
    <w:rsid w:val="00D2301A"/>
    <w:rsid w:val="00D23B2D"/>
    <w:rsid w:val="00D25330"/>
    <w:rsid w:val="00D307FB"/>
    <w:rsid w:val="00D312F8"/>
    <w:rsid w:val="00D35BEB"/>
    <w:rsid w:val="00D3638D"/>
    <w:rsid w:val="00D36C0B"/>
    <w:rsid w:val="00D37570"/>
    <w:rsid w:val="00D41804"/>
    <w:rsid w:val="00D4431F"/>
    <w:rsid w:val="00D44FBF"/>
    <w:rsid w:val="00D479C0"/>
    <w:rsid w:val="00D5050E"/>
    <w:rsid w:val="00D510D6"/>
    <w:rsid w:val="00D5394D"/>
    <w:rsid w:val="00D53F03"/>
    <w:rsid w:val="00D55865"/>
    <w:rsid w:val="00D5690A"/>
    <w:rsid w:val="00D57BC4"/>
    <w:rsid w:val="00D57EBB"/>
    <w:rsid w:val="00D60A6E"/>
    <w:rsid w:val="00D64C42"/>
    <w:rsid w:val="00D64DB0"/>
    <w:rsid w:val="00D745DC"/>
    <w:rsid w:val="00D75CD5"/>
    <w:rsid w:val="00D80777"/>
    <w:rsid w:val="00D8091F"/>
    <w:rsid w:val="00D80A52"/>
    <w:rsid w:val="00D81725"/>
    <w:rsid w:val="00D83CD7"/>
    <w:rsid w:val="00D84F04"/>
    <w:rsid w:val="00D8549A"/>
    <w:rsid w:val="00D863EE"/>
    <w:rsid w:val="00D869DE"/>
    <w:rsid w:val="00D86DB0"/>
    <w:rsid w:val="00D87B25"/>
    <w:rsid w:val="00D90AB4"/>
    <w:rsid w:val="00D914B0"/>
    <w:rsid w:val="00D93010"/>
    <w:rsid w:val="00D93613"/>
    <w:rsid w:val="00D95517"/>
    <w:rsid w:val="00D97A25"/>
    <w:rsid w:val="00DA05C8"/>
    <w:rsid w:val="00DA17BE"/>
    <w:rsid w:val="00DA2136"/>
    <w:rsid w:val="00DA2DE9"/>
    <w:rsid w:val="00DA3976"/>
    <w:rsid w:val="00DA4D8D"/>
    <w:rsid w:val="00DA6ED9"/>
    <w:rsid w:val="00DA7667"/>
    <w:rsid w:val="00DB067E"/>
    <w:rsid w:val="00DB1251"/>
    <w:rsid w:val="00DB3BAA"/>
    <w:rsid w:val="00DB4232"/>
    <w:rsid w:val="00DB4E18"/>
    <w:rsid w:val="00DC2F7E"/>
    <w:rsid w:val="00DC4FFD"/>
    <w:rsid w:val="00DC5465"/>
    <w:rsid w:val="00DC66C7"/>
    <w:rsid w:val="00DD07C4"/>
    <w:rsid w:val="00DD44E9"/>
    <w:rsid w:val="00DD45F3"/>
    <w:rsid w:val="00DD6ECE"/>
    <w:rsid w:val="00DE5B53"/>
    <w:rsid w:val="00DE6863"/>
    <w:rsid w:val="00DE6EF0"/>
    <w:rsid w:val="00DE74D3"/>
    <w:rsid w:val="00DE7780"/>
    <w:rsid w:val="00DE7A19"/>
    <w:rsid w:val="00DE7E25"/>
    <w:rsid w:val="00DF4480"/>
    <w:rsid w:val="00DF46A9"/>
    <w:rsid w:val="00DF7547"/>
    <w:rsid w:val="00E00570"/>
    <w:rsid w:val="00E00DAC"/>
    <w:rsid w:val="00E02C51"/>
    <w:rsid w:val="00E05D97"/>
    <w:rsid w:val="00E06833"/>
    <w:rsid w:val="00E06F2E"/>
    <w:rsid w:val="00E07927"/>
    <w:rsid w:val="00E11078"/>
    <w:rsid w:val="00E11E98"/>
    <w:rsid w:val="00E151FA"/>
    <w:rsid w:val="00E152AA"/>
    <w:rsid w:val="00E162BA"/>
    <w:rsid w:val="00E162DE"/>
    <w:rsid w:val="00E168E3"/>
    <w:rsid w:val="00E17124"/>
    <w:rsid w:val="00E20AD9"/>
    <w:rsid w:val="00E21116"/>
    <w:rsid w:val="00E214E9"/>
    <w:rsid w:val="00E22B3F"/>
    <w:rsid w:val="00E22E70"/>
    <w:rsid w:val="00E269B9"/>
    <w:rsid w:val="00E307BF"/>
    <w:rsid w:val="00E3088A"/>
    <w:rsid w:val="00E327C2"/>
    <w:rsid w:val="00E32BC9"/>
    <w:rsid w:val="00E33956"/>
    <w:rsid w:val="00E342FC"/>
    <w:rsid w:val="00E3454E"/>
    <w:rsid w:val="00E35010"/>
    <w:rsid w:val="00E40C51"/>
    <w:rsid w:val="00E417E0"/>
    <w:rsid w:val="00E460FC"/>
    <w:rsid w:val="00E46986"/>
    <w:rsid w:val="00E514C8"/>
    <w:rsid w:val="00E52C0D"/>
    <w:rsid w:val="00E52D66"/>
    <w:rsid w:val="00E55A6D"/>
    <w:rsid w:val="00E56275"/>
    <w:rsid w:val="00E569A9"/>
    <w:rsid w:val="00E56B15"/>
    <w:rsid w:val="00E576BE"/>
    <w:rsid w:val="00E607C0"/>
    <w:rsid w:val="00E60E4F"/>
    <w:rsid w:val="00E612AA"/>
    <w:rsid w:val="00E627B7"/>
    <w:rsid w:val="00E63743"/>
    <w:rsid w:val="00E65D60"/>
    <w:rsid w:val="00E6689B"/>
    <w:rsid w:val="00E7088F"/>
    <w:rsid w:val="00E72741"/>
    <w:rsid w:val="00E77F02"/>
    <w:rsid w:val="00E952A6"/>
    <w:rsid w:val="00E9597E"/>
    <w:rsid w:val="00E968E3"/>
    <w:rsid w:val="00EA00C4"/>
    <w:rsid w:val="00EA0FE5"/>
    <w:rsid w:val="00EA1354"/>
    <w:rsid w:val="00EA16BA"/>
    <w:rsid w:val="00EA1913"/>
    <w:rsid w:val="00EA2758"/>
    <w:rsid w:val="00EA54B0"/>
    <w:rsid w:val="00EA6122"/>
    <w:rsid w:val="00EB1D4F"/>
    <w:rsid w:val="00EB34E7"/>
    <w:rsid w:val="00EB37B4"/>
    <w:rsid w:val="00EB3DAF"/>
    <w:rsid w:val="00EB6B1B"/>
    <w:rsid w:val="00EB6DFE"/>
    <w:rsid w:val="00EC4ED8"/>
    <w:rsid w:val="00EC58F4"/>
    <w:rsid w:val="00ED3B64"/>
    <w:rsid w:val="00ED4FF1"/>
    <w:rsid w:val="00ED5EB4"/>
    <w:rsid w:val="00EE133E"/>
    <w:rsid w:val="00EE1DD5"/>
    <w:rsid w:val="00EE534F"/>
    <w:rsid w:val="00EE6935"/>
    <w:rsid w:val="00EF2B9D"/>
    <w:rsid w:val="00EF3921"/>
    <w:rsid w:val="00EF3C43"/>
    <w:rsid w:val="00EF5D97"/>
    <w:rsid w:val="00EF7301"/>
    <w:rsid w:val="00F01855"/>
    <w:rsid w:val="00F01C53"/>
    <w:rsid w:val="00F020C5"/>
    <w:rsid w:val="00F0297C"/>
    <w:rsid w:val="00F05C83"/>
    <w:rsid w:val="00F07B4F"/>
    <w:rsid w:val="00F12C84"/>
    <w:rsid w:val="00F14A98"/>
    <w:rsid w:val="00F14D05"/>
    <w:rsid w:val="00F16D49"/>
    <w:rsid w:val="00F17688"/>
    <w:rsid w:val="00F202C1"/>
    <w:rsid w:val="00F21EDC"/>
    <w:rsid w:val="00F22D8D"/>
    <w:rsid w:val="00F24467"/>
    <w:rsid w:val="00F24A60"/>
    <w:rsid w:val="00F24DC6"/>
    <w:rsid w:val="00F25564"/>
    <w:rsid w:val="00F30AE9"/>
    <w:rsid w:val="00F30FFB"/>
    <w:rsid w:val="00F314CA"/>
    <w:rsid w:val="00F3391B"/>
    <w:rsid w:val="00F35474"/>
    <w:rsid w:val="00F35C61"/>
    <w:rsid w:val="00F40C08"/>
    <w:rsid w:val="00F4140C"/>
    <w:rsid w:val="00F424CF"/>
    <w:rsid w:val="00F45E9B"/>
    <w:rsid w:val="00F47321"/>
    <w:rsid w:val="00F52B49"/>
    <w:rsid w:val="00F53068"/>
    <w:rsid w:val="00F54747"/>
    <w:rsid w:val="00F60B84"/>
    <w:rsid w:val="00F64504"/>
    <w:rsid w:val="00F66F96"/>
    <w:rsid w:val="00F71314"/>
    <w:rsid w:val="00F73ADE"/>
    <w:rsid w:val="00F753BB"/>
    <w:rsid w:val="00F754CA"/>
    <w:rsid w:val="00F75CBB"/>
    <w:rsid w:val="00F77586"/>
    <w:rsid w:val="00F77C19"/>
    <w:rsid w:val="00F822E2"/>
    <w:rsid w:val="00F823B2"/>
    <w:rsid w:val="00F82ECA"/>
    <w:rsid w:val="00F8528D"/>
    <w:rsid w:val="00F853E1"/>
    <w:rsid w:val="00F85517"/>
    <w:rsid w:val="00F87D59"/>
    <w:rsid w:val="00F91FCC"/>
    <w:rsid w:val="00F92C12"/>
    <w:rsid w:val="00F9419D"/>
    <w:rsid w:val="00F95950"/>
    <w:rsid w:val="00F97AF5"/>
    <w:rsid w:val="00FA0055"/>
    <w:rsid w:val="00FA05F0"/>
    <w:rsid w:val="00FA3687"/>
    <w:rsid w:val="00FA36A9"/>
    <w:rsid w:val="00FA695A"/>
    <w:rsid w:val="00FA7552"/>
    <w:rsid w:val="00FB0F7C"/>
    <w:rsid w:val="00FB1ABE"/>
    <w:rsid w:val="00FB1C91"/>
    <w:rsid w:val="00FB561C"/>
    <w:rsid w:val="00FB6B50"/>
    <w:rsid w:val="00FC3DFF"/>
    <w:rsid w:val="00FC3EB4"/>
    <w:rsid w:val="00FC5258"/>
    <w:rsid w:val="00FC61C9"/>
    <w:rsid w:val="00FC70DF"/>
    <w:rsid w:val="00FD0407"/>
    <w:rsid w:val="00FD0F07"/>
    <w:rsid w:val="00FD3C9F"/>
    <w:rsid w:val="00FD4CC5"/>
    <w:rsid w:val="00FD4CFA"/>
    <w:rsid w:val="00FE034A"/>
    <w:rsid w:val="00FE088C"/>
    <w:rsid w:val="00FE1175"/>
    <w:rsid w:val="00FE12B1"/>
    <w:rsid w:val="00FE160D"/>
    <w:rsid w:val="00FE6433"/>
    <w:rsid w:val="00FF0BED"/>
    <w:rsid w:val="00FF1312"/>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ACC95C"/>
  <w15:docId w15:val="{5E77F852-1140-4880-8837-BB4D211B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E2A47"/>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9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4A5B5B"/>
    <w:rPr>
      <w:sz w:val="16"/>
      <w:szCs w:val="16"/>
    </w:rPr>
  </w:style>
  <w:style w:type="paragraph" w:styleId="CommentText">
    <w:name w:val="annotation text"/>
    <w:basedOn w:val="Normal"/>
    <w:link w:val="CommentTextChar"/>
    <w:uiPriority w:val="99"/>
    <w:unhideWhenUsed/>
    <w:rsid w:val="004A5B5B"/>
    <w:pPr>
      <w:spacing w:line="240" w:lineRule="auto"/>
    </w:pPr>
    <w:rPr>
      <w:sz w:val="20"/>
      <w:szCs w:val="20"/>
    </w:rPr>
  </w:style>
  <w:style w:type="character" w:customStyle="1" w:styleId="CommentTextChar">
    <w:name w:val="Comment Text Char"/>
    <w:basedOn w:val="DefaultParagraphFont"/>
    <w:link w:val="CommentText"/>
    <w:uiPriority w:val="99"/>
    <w:rsid w:val="004A5B5B"/>
    <w:rPr>
      <w:sz w:val="20"/>
      <w:szCs w:val="20"/>
    </w:rPr>
  </w:style>
  <w:style w:type="paragraph" w:styleId="CommentSubject">
    <w:name w:val="annotation subject"/>
    <w:basedOn w:val="CommentText"/>
    <w:next w:val="CommentText"/>
    <w:link w:val="CommentSubjectChar"/>
    <w:uiPriority w:val="99"/>
    <w:semiHidden/>
    <w:unhideWhenUsed/>
    <w:rsid w:val="004A5B5B"/>
    <w:rPr>
      <w:b/>
      <w:bCs/>
    </w:rPr>
  </w:style>
  <w:style w:type="character" w:customStyle="1" w:styleId="CommentSubjectChar">
    <w:name w:val="Comment Subject Char"/>
    <w:basedOn w:val="CommentTextChar"/>
    <w:link w:val="CommentSubject"/>
    <w:uiPriority w:val="99"/>
    <w:semiHidden/>
    <w:rsid w:val="004A5B5B"/>
    <w:rPr>
      <w:b/>
      <w:bCs/>
      <w:sz w:val="20"/>
      <w:szCs w:val="20"/>
    </w:rPr>
  </w:style>
  <w:style w:type="paragraph" w:customStyle="1" w:styleId="Default">
    <w:name w:val="Default"/>
    <w:rsid w:val="00D0248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07E6"/>
    <w:pPr>
      <w:spacing w:after="0" w:line="240" w:lineRule="auto"/>
    </w:pPr>
  </w:style>
  <w:style w:type="paragraph" w:customStyle="1" w:styleId="xmsonormal">
    <w:name w:val="x_msonormal"/>
    <w:basedOn w:val="Normal"/>
    <w:rsid w:val="00436D1E"/>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43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FE4"/>
    <w:rPr>
      <w:sz w:val="20"/>
      <w:szCs w:val="20"/>
    </w:rPr>
  </w:style>
  <w:style w:type="character" w:styleId="FootnoteReference">
    <w:name w:val="footnote reference"/>
    <w:basedOn w:val="DefaultParagraphFont"/>
    <w:uiPriority w:val="99"/>
    <w:semiHidden/>
    <w:unhideWhenUsed/>
    <w:rsid w:val="00943FE4"/>
    <w:rPr>
      <w:vertAlign w:val="superscript"/>
    </w:rPr>
  </w:style>
  <w:style w:type="paragraph" w:styleId="Revision">
    <w:name w:val="Revision"/>
    <w:hidden/>
    <w:uiPriority w:val="99"/>
    <w:semiHidden/>
    <w:rsid w:val="00763B47"/>
    <w:pPr>
      <w:spacing w:after="0" w:line="240" w:lineRule="auto"/>
    </w:pPr>
  </w:style>
  <w:style w:type="character" w:styleId="Hyperlink">
    <w:name w:val="Hyperlink"/>
    <w:basedOn w:val="DefaultParagraphFont"/>
    <w:uiPriority w:val="99"/>
    <w:unhideWhenUsed/>
    <w:rsid w:val="000242E8"/>
    <w:rPr>
      <w:color w:val="0000FF"/>
      <w:u w:val="single"/>
    </w:rPr>
  </w:style>
  <w:style w:type="character" w:styleId="UnresolvedMention">
    <w:name w:val="Unresolved Mention"/>
    <w:basedOn w:val="DefaultParagraphFont"/>
    <w:uiPriority w:val="99"/>
    <w:rsid w:val="000242E8"/>
    <w:rPr>
      <w:color w:val="605E5C"/>
      <w:shd w:val="clear" w:color="auto" w:fill="E1DFDD"/>
    </w:rPr>
  </w:style>
  <w:style w:type="character" w:customStyle="1" w:styleId="ui-provider">
    <w:name w:val="ui-provider"/>
    <w:basedOn w:val="DefaultParagraphFont"/>
    <w:rsid w:val="006916B8"/>
  </w:style>
  <w:style w:type="character" w:customStyle="1" w:styleId="contentpasted0">
    <w:name w:val="contentpasted0"/>
    <w:basedOn w:val="DefaultParagraphFont"/>
    <w:rsid w:val="00542246"/>
  </w:style>
  <w:style w:type="character" w:styleId="FollowedHyperlink">
    <w:name w:val="FollowedHyperlink"/>
    <w:basedOn w:val="DefaultParagraphFont"/>
    <w:uiPriority w:val="99"/>
    <w:semiHidden/>
    <w:unhideWhenUsed/>
    <w:rsid w:val="00C37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discoversouthribble.co.uk/" TargetMode="External"/><Relationship Id="rId18" Type="http://schemas.openxmlformats.org/officeDocument/2006/relationships/image" Target="media/image8.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8/08/relationships/commentsExtensible" Target="commentsExtensible.xml"/><Relationship Id="rId19" Type="http://schemas.openxmlformats.org/officeDocument/2006/relationships/image" Target="media/image9.png"/><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EE78AC8-6FC8-4A2A-B6AF-1E454CB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26</Pages>
  <Words>9041</Words>
  <Characters>51534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Howard Anthony</cp:lastModifiedBy>
  <cp:revision>114</cp:revision>
  <cp:lastPrinted>2014-03-21T13:56:00Z</cp:lastPrinted>
  <dcterms:created xsi:type="dcterms:W3CDTF">2023-01-04T14:10:00Z</dcterms:created>
  <dcterms:modified xsi:type="dcterms:W3CDTF">2023-03-03T09:25:00Z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Quarter Three Performance Monitoring Report 2022-23</vt:lpwstr>
  </property>
  <property fmtid="{D5CDD505-2E9C-101B-9397-08002B2CF9AE}" pid="4" name="LeadDirector">
    <vt:lpwstr>Chief Executive</vt:lpwstr>
  </property>
  <property fmtid="{D5CDD505-2E9C-101B-9397-08002B2CF9AE}" pid="5" name="LeadMember">
    <vt:lpwstr>Leader of the Council and Cabinet Member (Strategy and Reform)</vt:lpwstr>
  </property>
  <property fmtid="{D5CDD505-2E9C-101B-9397-08002B2CF9AE}" pid="6" name="LeadOfficer">
    <vt:lpwstr>Howard Anthony, Michael Johnson</vt:lpwstr>
  </property>
  <property fmtid="{D5CDD505-2E9C-101B-9397-08002B2CF9AE}" pid="7" name="LeadOfficerEmail">
    <vt:lpwstr>howard.anthony@southribble.gov.uk, mjohnson@southribble.gov.uk</vt:lpwstr>
  </property>
  <property fmtid="{D5CDD505-2E9C-101B-9397-08002B2CF9AE}" pid="8" name="LeadOfficerPost">
    <vt:lpwstr>Interim Shared Services Lead - Transformation and Partnerships, Policy Officer (Engagement)</vt:lpwstr>
  </property>
  <property fmtid="{D5CDD505-2E9C-101B-9397-08002B2CF9AE}" pid="9" name="MeetingDate">
    <vt:lpwstr>Monday, 13 March 2023</vt:lpwstr>
  </property>
  <property fmtid="{D5CDD505-2E9C-101B-9397-08002B2CF9AE}" pid="10" name="MeetingDateLegal">
    <vt:lpwstr>MeetingDateLegal</vt:lpwstr>
  </property>
</Properties>
</file>